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decuadrcula1clara-nfasis5"/>
        <w:tblpPr w:leftFromText="141" w:rightFromText="141" w:vertAnchor="page" w:horzAnchor="margin" w:tblpX="-289" w:tblpY="1231"/>
        <w:tblW w:w="5205" w:type="pct"/>
        <w:tblLayout w:type="fixed"/>
        <w:tblLook w:val="0420" w:firstRow="1" w:lastRow="0" w:firstColumn="0" w:lastColumn="0" w:noHBand="0" w:noVBand="1"/>
        <w:tblCaption w:val="Diseño de tabla"/>
      </w:tblPr>
      <w:tblGrid>
        <w:gridCol w:w="2547"/>
        <w:gridCol w:w="3260"/>
        <w:gridCol w:w="2552"/>
        <w:gridCol w:w="2835"/>
        <w:gridCol w:w="2268"/>
        <w:gridCol w:w="1281"/>
        <w:gridCol w:w="1276"/>
      </w:tblGrid>
      <w:tr w:rsidR="00BA3A14" w:rsidRPr="00302BC1" w:rsidTr="00B510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1"/>
        </w:trPr>
        <w:tc>
          <w:tcPr>
            <w:tcW w:w="2547" w:type="dxa"/>
          </w:tcPr>
          <w:p w:rsidR="002F6E35" w:rsidRPr="00C13DC7" w:rsidRDefault="00C13DC7" w:rsidP="00C13DC7">
            <w:pPr>
              <w:pStyle w:val="Das"/>
              <w:rPr>
                <w:rFonts w:ascii="Baskerville Old Face" w:hAnsi="Baskerville Old Face"/>
                <w:i/>
                <w:sz w:val="20"/>
              </w:rPr>
            </w:pPr>
            <w:r w:rsidRPr="00C13DC7">
              <w:rPr>
                <w:rFonts w:ascii="Baskerville Old Face" w:hAnsi="Baskerville Old Face"/>
                <w:i/>
                <w:sz w:val="20"/>
              </w:rPr>
              <w:t>LUNES</w:t>
            </w:r>
          </w:p>
        </w:tc>
        <w:tc>
          <w:tcPr>
            <w:tcW w:w="3260" w:type="dxa"/>
          </w:tcPr>
          <w:p w:rsidR="002F6E35" w:rsidRPr="00C13DC7" w:rsidRDefault="00C13DC7" w:rsidP="00C13DC7">
            <w:pPr>
              <w:pStyle w:val="Das"/>
              <w:rPr>
                <w:rFonts w:ascii="Baskerville Old Face" w:hAnsi="Baskerville Old Face"/>
                <w:i/>
                <w:sz w:val="20"/>
              </w:rPr>
            </w:pPr>
            <w:r w:rsidRPr="00C13DC7">
              <w:rPr>
                <w:rFonts w:ascii="Baskerville Old Face" w:hAnsi="Baskerville Old Face"/>
                <w:i/>
                <w:sz w:val="20"/>
              </w:rPr>
              <w:t>MARTES</w:t>
            </w:r>
          </w:p>
        </w:tc>
        <w:tc>
          <w:tcPr>
            <w:tcW w:w="2552" w:type="dxa"/>
          </w:tcPr>
          <w:p w:rsidR="002F6E35" w:rsidRPr="00C13DC7" w:rsidRDefault="00C13DC7" w:rsidP="00C13DC7">
            <w:pPr>
              <w:pStyle w:val="Das"/>
              <w:rPr>
                <w:rFonts w:ascii="Baskerville Old Face" w:hAnsi="Baskerville Old Face"/>
                <w:i/>
                <w:sz w:val="20"/>
              </w:rPr>
            </w:pPr>
            <w:r w:rsidRPr="00C13DC7">
              <w:rPr>
                <w:rFonts w:ascii="Baskerville Old Face" w:hAnsi="Baskerville Old Face"/>
                <w:i/>
                <w:sz w:val="20"/>
              </w:rPr>
              <w:t>MIERCOLES</w:t>
            </w:r>
          </w:p>
        </w:tc>
        <w:tc>
          <w:tcPr>
            <w:tcW w:w="2835" w:type="dxa"/>
          </w:tcPr>
          <w:p w:rsidR="002F6E35" w:rsidRPr="00C13DC7" w:rsidRDefault="00C13DC7" w:rsidP="00C13DC7">
            <w:pPr>
              <w:pStyle w:val="Das"/>
              <w:rPr>
                <w:rFonts w:ascii="Baskerville Old Face" w:hAnsi="Baskerville Old Face"/>
                <w:i/>
                <w:sz w:val="20"/>
              </w:rPr>
            </w:pPr>
            <w:r w:rsidRPr="00C13DC7">
              <w:rPr>
                <w:rFonts w:ascii="Baskerville Old Face" w:hAnsi="Baskerville Old Face"/>
                <w:i/>
                <w:sz w:val="20"/>
              </w:rPr>
              <w:t>JUEVES</w:t>
            </w:r>
          </w:p>
        </w:tc>
        <w:tc>
          <w:tcPr>
            <w:tcW w:w="2268" w:type="dxa"/>
          </w:tcPr>
          <w:p w:rsidR="002F6E35" w:rsidRPr="00C13DC7" w:rsidRDefault="00C13DC7" w:rsidP="00C13DC7">
            <w:pPr>
              <w:pStyle w:val="Das"/>
              <w:rPr>
                <w:rFonts w:ascii="Baskerville Old Face" w:hAnsi="Baskerville Old Face"/>
                <w:i/>
                <w:sz w:val="20"/>
              </w:rPr>
            </w:pPr>
            <w:r w:rsidRPr="00C13DC7">
              <w:rPr>
                <w:rFonts w:ascii="Baskerville Old Face" w:hAnsi="Baskerville Old Face"/>
                <w:i/>
                <w:sz w:val="20"/>
              </w:rPr>
              <w:t>VIERNES</w:t>
            </w:r>
          </w:p>
        </w:tc>
        <w:tc>
          <w:tcPr>
            <w:tcW w:w="1281" w:type="dxa"/>
          </w:tcPr>
          <w:p w:rsidR="002F6E35" w:rsidRPr="0007199F" w:rsidRDefault="00C13DC7" w:rsidP="00373634">
            <w:pPr>
              <w:pStyle w:val="Das"/>
              <w:rPr>
                <w:rFonts w:ascii="Baskerville Old Face" w:hAnsi="Baskerville Old Face"/>
                <w:b w:val="0"/>
                <w:i/>
                <w:sz w:val="20"/>
              </w:rPr>
            </w:pPr>
            <w:r w:rsidRPr="0007199F">
              <w:rPr>
                <w:rFonts w:ascii="Baskerville Old Face" w:hAnsi="Baskerville Old Face"/>
                <w:b w:val="0"/>
                <w:i/>
                <w:sz w:val="20"/>
              </w:rPr>
              <w:t>SABADO</w:t>
            </w:r>
          </w:p>
        </w:tc>
        <w:tc>
          <w:tcPr>
            <w:tcW w:w="1276" w:type="dxa"/>
          </w:tcPr>
          <w:p w:rsidR="002F6E35" w:rsidRPr="0007199F" w:rsidRDefault="00C13DC7" w:rsidP="00373634">
            <w:pPr>
              <w:pStyle w:val="Das"/>
              <w:rPr>
                <w:rFonts w:ascii="Baskerville Old Face" w:hAnsi="Baskerville Old Face"/>
                <w:b w:val="0"/>
                <w:i/>
                <w:sz w:val="20"/>
              </w:rPr>
            </w:pPr>
            <w:r w:rsidRPr="0007199F">
              <w:rPr>
                <w:rFonts w:ascii="Baskerville Old Face" w:hAnsi="Baskerville Old Face"/>
                <w:b w:val="0"/>
                <w:i/>
                <w:sz w:val="20"/>
              </w:rPr>
              <w:t>DOMINGO</w:t>
            </w:r>
          </w:p>
        </w:tc>
      </w:tr>
      <w:tr w:rsidR="00BA3A14" w:rsidRPr="00302BC1" w:rsidTr="00B51062">
        <w:trPr>
          <w:trHeight w:val="262"/>
        </w:trPr>
        <w:tc>
          <w:tcPr>
            <w:tcW w:w="2547" w:type="dxa"/>
          </w:tcPr>
          <w:p w:rsidR="002F6E35" w:rsidRPr="00D14703" w:rsidRDefault="00AB34E6" w:rsidP="00AB34E6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lang w:bidi="es-ES"/>
              </w:rPr>
              <w:t>1</w:t>
            </w:r>
            <w:r w:rsidR="009035F5" w:rsidRPr="00D14703">
              <w:rPr>
                <w:b/>
                <w:i/>
                <w:szCs w:val="22"/>
                <w:lang w:bidi="es-ES"/>
              </w:rPr>
              <w:fldChar w:fldCharType="begin"/>
            </w:r>
            <w:r w:rsidR="009035F5" w:rsidRPr="00D14703">
              <w:rPr>
                <w:b/>
                <w:i/>
                <w:szCs w:val="22"/>
                <w:lang w:bidi="es-ES"/>
              </w:rPr>
              <w:instrText xml:space="preserve"> IF </w:instrText>
            </w:r>
            <w:r w:rsidR="009035F5" w:rsidRPr="00D14703">
              <w:rPr>
                <w:b/>
                <w:i/>
                <w:szCs w:val="22"/>
                <w:lang w:bidi="es-ES"/>
              </w:rPr>
              <w:fldChar w:fldCharType="begin"/>
            </w:r>
            <w:r w:rsidR="009035F5" w:rsidRPr="00D14703">
              <w:rPr>
                <w:b/>
                <w:i/>
                <w:szCs w:val="22"/>
                <w:lang w:bidi="es-ES"/>
              </w:rPr>
              <w:instrText xml:space="preserve"> DocVariable MonthStart \@ dddd </w:instrText>
            </w:r>
            <w:r w:rsidR="009035F5" w:rsidRPr="00D14703">
              <w:rPr>
                <w:b/>
                <w:i/>
                <w:szCs w:val="22"/>
                <w:lang w:bidi="es-ES"/>
              </w:rPr>
              <w:fldChar w:fldCharType="separate"/>
            </w:r>
            <w:r w:rsidR="008B008C">
              <w:rPr>
                <w:b/>
                <w:i/>
                <w:szCs w:val="22"/>
                <w:lang w:bidi="es-ES"/>
              </w:rPr>
              <w:instrText>miércoles</w:instrText>
            </w:r>
            <w:r w:rsidR="009035F5" w:rsidRPr="00D14703">
              <w:rPr>
                <w:b/>
                <w:i/>
                <w:szCs w:val="22"/>
                <w:lang w:bidi="es-ES"/>
              </w:rPr>
              <w:fldChar w:fldCharType="end"/>
            </w:r>
            <w:r w:rsidR="009035F5" w:rsidRPr="00D14703">
              <w:rPr>
                <w:b/>
                <w:i/>
                <w:szCs w:val="22"/>
                <w:lang w:bidi="es-ES"/>
              </w:rPr>
              <w:instrText xml:space="preserve"> = "</w:instrText>
            </w:r>
            <w:r w:rsidR="00D62B10" w:rsidRPr="00D14703">
              <w:rPr>
                <w:b/>
                <w:i/>
                <w:szCs w:val="22"/>
                <w:lang w:bidi="es-ES"/>
              </w:rPr>
              <w:instrText>lunes</w:instrText>
            </w:r>
            <w:r w:rsidR="009035F5" w:rsidRPr="00D14703">
              <w:rPr>
                <w:b/>
                <w:i/>
                <w:szCs w:val="22"/>
                <w:lang w:bidi="es-ES"/>
              </w:rPr>
              <w:instrText>" 1 ""</w:instrText>
            </w:r>
            <w:r w:rsidR="009035F5" w:rsidRPr="00D14703">
              <w:rPr>
                <w:b/>
                <w:i/>
                <w:szCs w:val="22"/>
                <w:lang w:bidi="es-ES"/>
              </w:rPr>
              <w:fldChar w:fldCharType="end"/>
            </w:r>
          </w:p>
        </w:tc>
        <w:tc>
          <w:tcPr>
            <w:tcW w:w="3260" w:type="dxa"/>
          </w:tcPr>
          <w:p w:rsidR="002F6E35" w:rsidRPr="00D14703" w:rsidRDefault="00AB34E6" w:rsidP="00AB34E6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2</w:t>
            </w:r>
          </w:p>
        </w:tc>
        <w:tc>
          <w:tcPr>
            <w:tcW w:w="2552" w:type="dxa"/>
          </w:tcPr>
          <w:p w:rsidR="002F6E35" w:rsidRPr="00D14703" w:rsidRDefault="00AB34E6" w:rsidP="00AB34E6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3</w:t>
            </w:r>
          </w:p>
        </w:tc>
        <w:tc>
          <w:tcPr>
            <w:tcW w:w="2835" w:type="dxa"/>
          </w:tcPr>
          <w:p w:rsidR="002F6E35" w:rsidRPr="00D14703" w:rsidRDefault="00AB34E6" w:rsidP="00AB34E6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4</w:t>
            </w:r>
          </w:p>
        </w:tc>
        <w:tc>
          <w:tcPr>
            <w:tcW w:w="2268" w:type="dxa"/>
          </w:tcPr>
          <w:p w:rsidR="002F6E35" w:rsidRPr="00D14703" w:rsidRDefault="00AB34E6" w:rsidP="00AB34E6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5</w:t>
            </w:r>
          </w:p>
        </w:tc>
        <w:tc>
          <w:tcPr>
            <w:tcW w:w="1281" w:type="dxa"/>
          </w:tcPr>
          <w:p w:rsidR="002F6E35" w:rsidRPr="00D14703" w:rsidRDefault="00AB34E6" w:rsidP="00AB34E6">
            <w:pPr>
              <w:pStyle w:val="Fechas"/>
              <w:rPr>
                <w:i/>
                <w:szCs w:val="22"/>
              </w:rPr>
            </w:pPr>
            <w:r>
              <w:rPr>
                <w:i/>
                <w:szCs w:val="22"/>
              </w:rPr>
              <w:t>6</w:t>
            </w:r>
          </w:p>
        </w:tc>
        <w:tc>
          <w:tcPr>
            <w:tcW w:w="1276" w:type="dxa"/>
          </w:tcPr>
          <w:p w:rsidR="002F6E35" w:rsidRPr="00D14703" w:rsidRDefault="00AB34E6" w:rsidP="00AB34E6">
            <w:pPr>
              <w:pStyle w:val="Fechas"/>
              <w:rPr>
                <w:i/>
                <w:szCs w:val="22"/>
              </w:rPr>
            </w:pPr>
            <w:r>
              <w:rPr>
                <w:i/>
                <w:szCs w:val="22"/>
              </w:rPr>
              <w:t>7</w:t>
            </w:r>
          </w:p>
        </w:tc>
      </w:tr>
      <w:tr w:rsidR="0007199F" w:rsidRPr="00302BC1" w:rsidTr="00B51062">
        <w:trPr>
          <w:trHeight w:hRule="exact" w:val="1847"/>
        </w:trPr>
        <w:tc>
          <w:tcPr>
            <w:tcW w:w="2547" w:type="dxa"/>
            <w:vAlign w:val="center"/>
          </w:tcPr>
          <w:p w:rsidR="0007199F" w:rsidRPr="00AC7B8B" w:rsidRDefault="00AC7B8B" w:rsidP="00AC7B8B">
            <w:pPr>
              <w:jc w:val="center"/>
              <w:rPr>
                <w:szCs w:val="22"/>
              </w:rPr>
            </w:pPr>
            <w:r w:rsidRPr="00AC7B8B">
              <w:rPr>
                <w:szCs w:val="22"/>
              </w:rPr>
              <w:t>-Reunión con Dirección de Obra Pública.</w:t>
            </w:r>
          </w:p>
          <w:p w:rsidR="00AC7B8B" w:rsidRPr="00D14703" w:rsidRDefault="00AC7B8B" w:rsidP="00AB34E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FC55B8" w:rsidRPr="00AC7B8B" w:rsidRDefault="0044226F" w:rsidP="0044226F">
            <w:pPr>
              <w:jc w:val="center"/>
            </w:pPr>
            <w:r w:rsidRPr="00AC7B8B">
              <w:rPr>
                <w:rFonts w:ascii="Arial Narrow" w:hAnsi="Arial Narrow"/>
              </w:rPr>
              <w:t>-</w:t>
            </w:r>
            <w:r w:rsidRPr="00AC7B8B">
              <w:t>Rueda de Prensa FIC Tlajo 2026.</w:t>
            </w:r>
          </w:p>
          <w:p w:rsidR="0044226F" w:rsidRPr="00AC7B8B" w:rsidRDefault="0044226F" w:rsidP="0044226F">
            <w:pPr>
              <w:jc w:val="center"/>
            </w:pPr>
            <w:r w:rsidRPr="00AC7B8B">
              <w:t>- Reunión de Gabinete.</w:t>
            </w:r>
          </w:p>
          <w:p w:rsidR="0044226F" w:rsidRPr="0044226F" w:rsidRDefault="0044226F" w:rsidP="0044226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570B0C" w:rsidRDefault="00AC7B8B" w:rsidP="00AC7B8B">
            <w:pPr>
              <w:jc w:val="center"/>
            </w:pPr>
            <w:r>
              <w:rPr>
                <w:sz w:val="22"/>
                <w:szCs w:val="22"/>
              </w:rPr>
              <w:t>-</w:t>
            </w:r>
            <w:r w:rsidRPr="00AC7B8B">
              <w:t>Macro Graduación de Aula de Saberes Comunitarios.</w:t>
            </w:r>
          </w:p>
          <w:p w:rsidR="00F168A3" w:rsidRPr="00AC7B8B" w:rsidRDefault="00F168A3" w:rsidP="00AC7B8B">
            <w:pPr>
              <w:jc w:val="center"/>
              <w:rPr>
                <w:sz w:val="22"/>
                <w:szCs w:val="22"/>
              </w:rPr>
            </w:pPr>
            <w:r>
              <w:t>-Presentación de Libro “Tlajo, de Cerquitas, Tempranito y con la Gente</w:t>
            </w:r>
          </w:p>
        </w:tc>
        <w:tc>
          <w:tcPr>
            <w:tcW w:w="2835" w:type="dxa"/>
            <w:vAlign w:val="center"/>
          </w:tcPr>
          <w:p w:rsidR="008C121B" w:rsidRPr="00C90E72" w:rsidRDefault="00C90E72" w:rsidP="00C90E72">
            <w:pPr>
              <w:jc w:val="center"/>
              <w:rPr>
                <w:sz w:val="16"/>
                <w:szCs w:val="16"/>
              </w:rPr>
            </w:pPr>
            <w:r w:rsidRPr="00C90E72">
              <w:rPr>
                <w:sz w:val="16"/>
                <w:szCs w:val="16"/>
              </w:rPr>
              <w:t>-Arranque de Obra –Rehabilitación de Pavimentos en Rancho Alegre.</w:t>
            </w:r>
          </w:p>
          <w:p w:rsidR="00C90E72" w:rsidRPr="00C90E72" w:rsidRDefault="00C90E72" w:rsidP="00C90E72">
            <w:pPr>
              <w:jc w:val="center"/>
              <w:rPr>
                <w:sz w:val="16"/>
                <w:szCs w:val="16"/>
              </w:rPr>
            </w:pPr>
            <w:r w:rsidRPr="00C90E72">
              <w:rPr>
                <w:sz w:val="16"/>
                <w:szCs w:val="16"/>
              </w:rPr>
              <w:t>-Macro intervención Siempre Hay Chamba en Lomas del Sur.</w:t>
            </w:r>
          </w:p>
          <w:p w:rsidR="00C90E72" w:rsidRPr="00C90E72" w:rsidRDefault="00C90E72" w:rsidP="00C90E72">
            <w:pPr>
              <w:jc w:val="center"/>
              <w:rPr>
                <w:sz w:val="16"/>
                <w:szCs w:val="16"/>
              </w:rPr>
            </w:pPr>
            <w:r w:rsidRPr="00C90E72">
              <w:rPr>
                <w:sz w:val="16"/>
                <w:szCs w:val="16"/>
              </w:rPr>
              <w:t>-Visita a Bosque Metropolitano del Sur en Tlajo.</w:t>
            </w:r>
          </w:p>
          <w:p w:rsidR="00C90E72" w:rsidRPr="00C90E72" w:rsidRDefault="00C90E72" w:rsidP="00C90E72">
            <w:pPr>
              <w:jc w:val="center"/>
              <w:rPr>
                <w:sz w:val="16"/>
                <w:szCs w:val="16"/>
              </w:rPr>
            </w:pPr>
            <w:r w:rsidRPr="00C90E72">
              <w:rPr>
                <w:sz w:val="16"/>
                <w:szCs w:val="16"/>
              </w:rPr>
              <w:t>-Presentación del Libro “Mariano Otero”</w:t>
            </w:r>
          </w:p>
          <w:p w:rsidR="00C90E72" w:rsidRPr="00570B0C" w:rsidRDefault="00C90E72" w:rsidP="00AB34E6">
            <w:pPr>
              <w:jc w:val="right"/>
            </w:pPr>
          </w:p>
          <w:p w:rsidR="00570B0C" w:rsidRPr="00570B0C" w:rsidRDefault="00570B0C" w:rsidP="00AB34E6">
            <w:pPr>
              <w:jc w:val="right"/>
            </w:pPr>
          </w:p>
        </w:tc>
        <w:tc>
          <w:tcPr>
            <w:tcW w:w="2268" w:type="dxa"/>
            <w:vAlign w:val="center"/>
          </w:tcPr>
          <w:p w:rsidR="009F7B8F" w:rsidRDefault="00C90E72" w:rsidP="009F7B8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-Mañanitas a la virgen Purísima Concepción</w:t>
            </w:r>
            <w:r w:rsidR="009F7B8F">
              <w:rPr>
                <w:szCs w:val="20"/>
              </w:rPr>
              <w:t xml:space="preserve"> y Tradicional Recorrido por las Calles del Pueblo Tlajo.</w:t>
            </w:r>
          </w:p>
          <w:p w:rsidR="00D32D8E" w:rsidRPr="008C121B" w:rsidRDefault="00C90E72" w:rsidP="00AB34E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1281" w:type="dxa"/>
            <w:vAlign w:val="center"/>
          </w:tcPr>
          <w:p w:rsidR="0007199F" w:rsidRPr="00D14703" w:rsidRDefault="0007199F" w:rsidP="00AB34E6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7199F" w:rsidRPr="00D14703" w:rsidRDefault="0007199F" w:rsidP="00AB34E6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07199F" w:rsidRPr="00302BC1" w:rsidTr="00B51062">
        <w:trPr>
          <w:trHeight w:val="102"/>
        </w:trPr>
        <w:tc>
          <w:tcPr>
            <w:tcW w:w="2547" w:type="dxa"/>
          </w:tcPr>
          <w:p w:rsidR="0007199F" w:rsidRPr="00D14703" w:rsidRDefault="00AB34E6" w:rsidP="00AB34E6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8</w:t>
            </w:r>
          </w:p>
        </w:tc>
        <w:tc>
          <w:tcPr>
            <w:tcW w:w="3260" w:type="dxa"/>
          </w:tcPr>
          <w:p w:rsidR="0007199F" w:rsidRPr="00D14703" w:rsidRDefault="00AB34E6" w:rsidP="00AB34E6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9</w:t>
            </w:r>
          </w:p>
        </w:tc>
        <w:tc>
          <w:tcPr>
            <w:tcW w:w="2552" w:type="dxa"/>
          </w:tcPr>
          <w:p w:rsidR="0007199F" w:rsidRPr="00D14703" w:rsidRDefault="00AB34E6" w:rsidP="00AB34E6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10</w:t>
            </w:r>
          </w:p>
        </w:tc>
        <w:tc>
          <w:tcPr>
            <w:tcW w:w="2835" w:type="dxa"/>
          </w:tcPr>
          <w:p w:rsidR="0007199F" w:rsidRPr="00D14703" w:rsidRDefault="00AB34E6" w:rsidP="00AB34E6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11</w:t>
            </w:r>
          </w:p>
        </w:tc>
        <w:tc>
          <w:tcPr>
            <w:tcW w:w="2268" w:type="dxa"/>
          </w:tcPr>
          <w:p w:rsidR="0007199F" w:rsidRPr="00D14703" w:rsidRDefault="00AB34E6" w:rsidP="00AB34E6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12</w:t>
            </w:r>
          </w:p>
        </w:tc>
        <w:tc>
          <w:tcPr>
            <w:tcW w:w="1281" w:type="dxa"/>
          </w:tcPr>
          <w:p w:rsidR="0007199F" w:rsidRPr="00D14703" w:rsidRDefault="00AB34E6" w:rsidP="00AB34E6">
            <w:pPr>
              <w:pStyle w:val="Fechas"/>
              <w:rPr>
                <w:i/>
                <w:szCs w:val="22"/>
              </w:rPr>
            </w:pPr>
            <w:r>
              <w:rPr>
                <w:i/>
                <w:szCs w:val="22"/>
              </w:rPr>
              <w:t>13</w:t>
            </w:r>
          </w:p>
        </w:tc>
        <w:tc>
          <w:tcPr>
            <w:tcW w:w="1276" w:type="dxa"/>
          </w:tcPr>
          <w:p w:rsidR="0007199F" w:rsidRPr="00D14703" w:rsidRDefault="00AB34E6" w:rsidP="00AB34E6">
            <w:pPr>
              <w:pStyle w:val="Fechas"/>
              <w:rPr>
                <w:i/>
                <w:szCs w:val="22"/>
              </w:rPr>
            </w:pPr>
            <w:r>
              <w:rPr>
                <w:i/>
                <w:szCs w:val="22"/>
              </w:rPr>
              <w:t>14</w:t>
            </w:r>
          </w:p>
        </w:tc>
      </w:tr>
      <w:tr w:rsidR="0007199F" w:rsidRPr="00302BC1" w:rsidTr="00B51062">
        <w:trPr>
          <w:trHeight w:hRule="exact" w:val="1280"/>
        </w:trPr>
        <w:tc>
          <w:tcPr>
            <w:tcW w:w="2547" w:type="dxa"/>
            <w:vAlign w:val="center"/>
          </w:tcPr>
          <w:p w:rsidR="00AB34E6" w:rsidRPr="00CB6A28" w:rsidRDefault="00CB6A28" w:rsidP="00CB6A28">
            <w:pPr>
              <w:jc w:val="center"/>
              <w:rPr>
                <w:sz w:val="16"/>
                <w:szCs w:val="16"/>
              </w:rPr>
            </w:pPr>
            <w:r w:rsidRPr="00CB6A28">
              <w:rPr>
                <w:sz w:val="16"/>
                <w:szCs w:val="16"/>
              </w:rPr>
              <w:t>-Honores a la Bandera Primaria Arnulfo Castorena en Chulavista.</w:t>
            </w:r>
          </w:p>
          <w:p w:rsidR="00CB6A28" w:rsidRPr="00CB6A28" w:rsidRDefault="00CB6A28" w:rsidP="00CB6A28">
            <w:pPr>
              <w:jc w:val="center"/>
              <w:rPr>
                <w:sz w:val="16"/>
                <w:szCs w:val="16"/>
              </w:rPr>
            </w:pPr>
            <w:r w:rsidRPr="00CB6A28">
              <w:rPr>
                <w:sz w:val="16"/>
                <w:szCs w:val="16"/>
              </w:rPr>
              <w:t xml:space="preserve">-Inauguración Vaso Regulador en Valle Dorado. </w:t>
            </w:r>
          </w:p>
          <w:p w:rsidR="00CB6A28" w:rsidRDefault="00CB6A28" w:rsidP="00CB6A28">
            <w:pPr>
              <w:jc w:val="center"/>
              <w:rPr>
                <w:szCs w:val="22"/>
              </w:rPr>
            </w:pPr>
            <w:r w:rsidRPr="00CB6A28">
              <w:rPr>
                <w:sz w:val="16"/>
                <w:szCs w:val="16"/>
              </w:rPr>
              <w:t>-Inauguración DIF Valle</w:t>
            </w:r>
            <w:r>
              <w:rPr>
                <w:szCs w:val="22"/>
              </w:rPr>
              <w:t xml:space="preserve"> </w:t>
            </w:r>
            <w:r w:rsidRPr="00CB6A28">
              <w:rPr>
                <w:sz w:val="16"/>
                <w:szCs w:val="16"/>
              </w:rPr>
              <w:t>Dorado.</w:t>
            </w:r>
          </w:p>
          <w:p w:rsidR="00CB6A28" w:rsidRPr="007915D2" w:rsidRDefault="00CB6A28" w:rsidP="00AB34E6">
            <w:pPr>
              <w:jc w:val="right"/>
              <w:rPr>
                <w:szCs w:val="22"/>
              </w:rPr>
            </w:pPr>
          </w:p>
          <w:p w:rsidR="007915D2" w:rsidRPr="007915D2" w:rsidRDefault="007915D2" w:rsidP="00AB34E6">
            <w:pPr>
              <w:jc w:val="right"/>
              <w:rPr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CB6A28" w:rsidRDefault="00CB6A28" w:rsidP="00CB6A28">
            <w:pPr>
              <w:jc w:val="center"/>
            </w:pPr>
            <w:r>
              <w:t>-Inauguración Gimnasio – Escuela de Gimnasia en Chivabarrio.</w:t>
            </w:r>
          </w:p>
          <w:p w:rsidR="00CB6A28" w:rsidRDefault="00CB6A28" w:rsidP="00CB6A28">
            <w:pPr>
              <w:jc w:val="center"/>
            </w:pPr>
            <w:r>
              <w:t>-</w:t>
            </w:r>
            <w:r w:rsidR="00210F48">
              <w:t>Entrega Tablet – CENDI.</w:t>
            </w:r>
          </w:p>
          <w:p w:rsidR="00210F48" w:rsidRDefault="00210F48" w:rsidP="00CB6A28">
            <w:pPr>
              <w:jc w:val="center"/>
            </w:pPr>
            <w:r>
              <w:t>Entrega de Apoyos Complementarios a Trabajadores Ladrilleros.</w:t>
            </w:r>
          </w:p>
          <w:p w:rsidR="00A06492" w:rsidRPr="00D14703" w:rsidRDefault="00AB34E6" w:rsidP="00AB34E6">
            <w:pPr>
              <w:jc w:val="right"/>
              <w:rPr>
                <w:i/>
                <w:sz w:val="22"/>
                <w:szCs w:val="22"/>
              </w:rPr>
            </w:pPr>
            <w:r w:rsidRPr="00D14703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124013" w:rsidRPr="00331473" w:rsidRDefault="005B7066" w:rsidP="005B7066">
            <w:pPr>
              <w:jc w:val="center"/>
            </w:pPr>
            <w:r>
              <w:t>-Reunión Coordinación Cercanía y Corresponsabilidad.</w:t>
            </w:r>
          </w:p>
        </w:tc>
        <w:tc>
          <w:tcPr>
            <w:tcW w:w="2835" w:type="dxa"/>
            <w:vAlign w:val="center"/>
          </w:tcPr>
          <w:p w:rsidR="00322B7F" w:rsidRDefault="005B7066" w:rsidP="005B706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-Aniversario 111 – Eugenio Zúñiga.</w:t>
            </w:r>
          </w:p>
          <w:p w:rsidR="005B7066" w:rsidRPr="00322B7F" w:rsidRDefault="005B7066" w:rsidP="005B706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-Entrega de Reconocimiento Alcalde del Año –Unidad de Asociaciones Civiles con Causa.</w:t>
            </w:r>
          </w:p>
        </w:tc>
        <w:tc>
          <w:tcPr>
            <w:tcW w:w="2268" w:type="dxa"/>
            <w:vAlign w:val="center"/>
          </w:tcPr>
          <w:p w:rsidR="00657B21" w:rsidRPr="00767F04" w:rsidRDefault="00657B21" w:rsidP="00B51062">
            <w:pPr>
              <w:jc w:val="center"/>
              <w:rPr>
                <w:szCs w:val="17"/>
              </w:rPr>
            </w:pPr>
          </w:p>
          <w:p w:rsidR="000E5492" w:rsidRDefault="000E5492" w:rsidP="00B51062">
            <w:pPr>
              <w:jc w:val="center"/>
            </w:pPr>
          </w:p>
          <w:p w:rsidR="005E0938" w:rsidRDefault="005E0938" w:rsidP="00B51062">
            <w:pPr>
              <w:jc w:val="center"/>
            </w:pPr>
            <w:r>
              <w:t>-Reunión con Diferentes Direcciones, Tema: Línea 4.</w:t>
            </w:r>
          </w:p>
          <w:p w:rsidR="00C22680" w:rsidRPr="00C22680" w:rsidRDefault="00C22680" w:rsidP="00B51062">
            <w:pPr>
              <w:jc w:val="center"/>
            </w:pPr>
          </w:p>
        </w:tc>
        <w:tc>
          <w:tcPr>
            <w:tcW w:w="1281" w:type="dxa"/>
            <w:vAlign w:val="center"/>
          </w:tcPr>
          <w:p w:rsidR="0007199F" w:rsidRPr="00D14703" w:rsidRDefault="0007199F" w:rsidP="00AB34E6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7199F" w:rsidRPr="008E1989" w:rsidRDefault="0007199F" w:rsidP="00AB34E6">
            <w:pPr>
              <w:jc w:val="right"/>
              <w:rPr>
                <w:szCs w:val="22"/>
              </w:rPr>
            </w:pPr>
          </w:p>
        </w:tc>
      </w:tr>
      <w:tr w:rsidR="0007199F" w:rsidRPr="00302BC1" w:rsidTr="00B51062">
        <w:trPr>
          <w:trHeight w:val="120"/>
        </w:trPr>
        <w:tc>
          <w:tcPr>
            <w:tcW w:w="2547" w:type="dxa"/>
          </w:tcPr>
          <w:p w:rsidR="0007199F" w:rsidRPr="00D14703" w:rsidRDefault="00AB34E6" w:rsidP="00AB34E6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15</w:t>
            </w:r>
          </w:p>
        </w:tc>
        <w:tc>
          <w:tcPr>
            <w:tcW w:w="3260" w:type="dxa"/>
          </w:tcPr>
          <w:p w:rsidR="0007199F" w:rsidRPr="00D14703" w:rsidRDefault="00AB34E6" w:rsidP="00AB34E6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16</w:t>
            </w:r>
          </w:p>
        </w:tc>
        <w:tc>
          <w:tcPr>
            <w:tcW w:w="2552" w:type="dxa"/>
          </w:tcPr>
          <w:p w:rsidR="0007199F" w:rsidRPr="00D14703" w:rsidRDefault="00AB34E6" w:rsidP="00AB34E6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17</w:t>
            </w:r>
          </w:p>
        </w:tc>
        <w:tc>
          <w:tcPr>
            <w:tcW w:w="2835" w:type="dxa"/>
          </w:tcPr>
          <w:p w:rsidR="0007199F" w:rsidRPr="00D14703" w:rsidRDefault="00AB34E6" w:rsidP="00AB34E6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18</w:t>
            </w:r>
          </w:p>
        </w:tc>
        <w:tc>
          <w:tcPr>
            <w:tcW w:w="2268" w:type="dxa"/>
          </w:tcPr>
          <w:p w:rsidR="0007199F" w:rsidRPr="00D14703" w:rsidRDefault="00AB34E6" w:rsidP="00AB34E6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19</w:t>
            </w:r>
          </w:p>
        </w:tc>
        <w:tc>
          <w:tcPr>
            <w:tcW w:w="1281" w:type="dxa"/>
          </w:tcPr>
          <w:p w:rsidR="0007199F" w:rsidRPr="00D14703" w:rsidRDefault="00AB34E6" w:rsidP="00AB34E6">
            <w:pPr>
              <w:pStyle w:val="Fechas"/>
              <w:rPr>
                <w:i/>
                <w:szCs w:val="22"/>
              </w:rPr>
            </w:pPr>
            <w:r>
              <w:rPr>
                <w:i/>
                <w:szCs w:val="22"/>
              </w:rPr>
              <w:t>20</w:t>
            </w:r>
          </w:p>
        </w:tc>
        <w:tc>
          <w:tcPr>
            <w:tcW w:w="1276" w:type="dxa"/>
          </w:tcPr>
          <w:p w:rsidR="0007199F" w:rsidRPr="00D14703" w:rsidRDefault="00AB34E6" w:rsidP="00AB34E6">
            <w:pPr>
              <w:pStyle w:val="Fechas"/>
              <w:rPr>
                <w:i/>
                <w:szCs w:val="22"/>
              </w:rPr>
            </w:pPr>
            <w:r>
              <w:rPr>
                <w:i/>
                <w:szCs w:val="22"/>
              </w:rPr>
              <w:t>21</w:t>
            </w:r>
          </w:p>
        </w:tc>
      </w:tr>
      <w:tr w:rsidR="0007199F" w:rsidRPr="00302BC1" w:rsidTr="00820C12">
        <w:trPr>
          <w:trHeight w:hRule="exact" w:val="1846"/>
        </w:trPr>
        <w:tc>
          <w:tcPr>
            <w:tcW w:w="2547" w:type="dxa"/>
            <w:vAlign w:val="center"/>
          </w:tcPr>
          <w:p w:rsidR="005E0938" w:rsidRPr="00B51062" w:rsidRDefault="005E0938" w:rsidP="005E0938">
            <w:pPr>
              <w:jc w:val="center"/>
              <w:rPr>
                <w:sz w:val="20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B51062">
              <w:rPr>
                <w:szCs w:val="16"/>
              </w:rPr>
              <w:t>Arranque de Operaciones de la Línea 4.</w:t>
            </w:r>
          </w:p>
          <w:p w:rsidR="00640B94" w:rsidRPr="00640B94" w:rsidRDefault="00AB34E6" w:rsidP="00AB34E6">
            <w:pPr>
              <w:jc w:val="right"/>
              <w:rPr>
                <w:sz w:val="16"/>
                <w:szCs w:val="16"/>
              </w:rPr>
            </w:pPr>
            <w:r w:rsidRPr="00640B9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AB34E6" w:rsidRDefault="00C818A0" w:rsidP="00C818A0">
            <w:pPr>
              <w:spacing w:before="0"/>
              <w:jc w:val="center"/>
              <w:rPr>
                <w:szCs w:val="22"/>
              </w:rPr>
            </w:pPr>
            <w:r>
              <w:rPr>
                <w:szCs w:val="22"/>
              </w:rPr>
              <w:t>-Sesión</w:t>
            </w:r>
            <w:r w:rsidR="00A331FB">
              <w:rPr>
                <w:szCs w:val="22"/>
              </w:rPr>
              <w:t xml:space="preserve"> Extraordinaria.</w:t>
            </w:r>
          </w:p>
          <w:p w:rsidR="00A331FB" w:rsidRDefault="0042653F" w:rsidP="00C818A0">
            <w:pPr>
              <w:spacing w:before="0"/>
              <w:jc w:val="center"/>
              <w:rPr>
                <w:szCs w:val="22"/>
              </w:rPr>
            </w:pPr>
            <w:r>
              <w:rPr>
                <w:szCs w:val="22"/>
              </w:rPr>
              <w:t>-Sesión Ordinaria del Consejo Estatal.</w:t>
            </w:r>
          </w:p>
          <w:p w:rsidR="00C818A0" w:rsidRPr="00640B94" w:rsidRDefault="00C818A0" w:rsidP="00C818A0">
            <w:pPr>
              <w:spacing w:before="0"/>
              <w:jc w:val="center"/>
              <w:rPr>
                <w:szCs w:val="22"/>
              </w:rPr>
            </w:pPr>
          </w:p>
          <w:p w:rsidR="00CD750F" w:rsidRPr="00640B94" w:rsidRDefault="00CD750F" w:rsidP="00AB34E6">
            <w:pPr>
              <w:spacing w:before="0"/>
              <w:jc w:val="right"/>
              <w:rPr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583459" w:rsidRPr="0042653F" w:rsidRDefault="0042653F" w:rsidP="00202468">
            <w:pPr>
              <w:jc w:val="center"/>
            </w:pPr>
            <w:r>
              <w:t>-Presentación Plan Carretero 2025 - 2030</w:t>
            </w:r>
          </w:p>
        </w:tc>
        <w:tc>
          <w:tcPr>
            <w:tcW w:w="2835" w:type="dxa"/>
            <w:vAlign w:val="bottom"/>
          </w:tcPr>
          <w:p w:rsidR="00202468" w:rsidRPr="00820C12" w:rsidRDefault="00202468" w:rsidP="00820C12">
            <w:pPr>
              <w:jc w:val="center"/>
              <w:rPr>
                <w:szCs w:val="16"/>
              </w:rPr>
            </w:pPr>
            <w:r w:rsidRPr="00820C12">
              <w:rPr>
                <w:szCs w:val="16"/>
              </w:rPr>
              <w:t>-Entrega de Apoyos a Pescadores en Conjunto con SADER.</w:t>
            </w:r>
          </w:p>
          <w:p w:rsidR="00202468" w:rsidRPr="00820C12" w:rsidRDefault="00202468" w:rsidP="00820C12">
            <w:pPr>
              <w:jc w:val="center"/>
              <w:rPr>
                <w:szCs w:val="16"/>
              </w:rPr>
            </w:pPr>
            <w:r w:rsidRPr="00820C12">
              <w:rPr>
                <w:szCs w:val="16"/>
              </w:rPr>
              <w:t>-Recorrido de la Ruta y Línea 4.</w:t>
            </w:r>
          </w:p>
          <w:p w:rsidR="00202468" w:rsidRPr="00820C12" w:rsidRDefault="00202468" w:rsidP="00820C12">
            <w:pPr>
              <w:jc w:val="center"/>
              <w:rPr>
                <w:szCs w:val="16"/>
              </w:rPr>
            </w:pPr>
            <w:r w:rsidRPr="00820C12">
              <w:rPr>
                <w:szCs w:val="16"/>
              </w:rPr>
              <w:t>-Inauguración de Calle Flaviano Ramos en Cabecera.</w:t>
            </w:r>
          </w:p>
          <w:p w:rsidR="0013449D" w:rsidRPr="00D14703" w:rsidRDefault="0013449D" w:rsidP="00820C12">
            <w:pPr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824FE2" w:rsidRPr="00820C12" w:rsidRDefault="00820C12" w:rsidP="00820C12">
            <w:pPr>
              <w:jc w:val="center"/>
              <w:rPr>
                <w:szCs w:val="16"/>
              </w:rPr>
            </w:pPr>
            <w:r w:rsidRPr="00820C12">
              <w:rPr>
                <w:szCs w:val="16"/>
              </w:rPr>
              <w:t xml:space="preserve">-Reunión con Coordinación de </w:t>
            </w:r>
            <w:bookmarkStart w:id="0" w:name="_GoBack"/>
            <w:bookmarkEnd w:id="0"/>
            <w:r w:rsidRPr="00820C12">
              <w:rPr>
                <w:szCs w:val="16"/>
              </w:rPr>
              <w:t>Trámites y servicios.</w:t>
            </w:r>
          </w:p>
          <w:p w:rsidR="004E2FBE" w:rsidRPr="00820C12" w:rsidRDefault="004E2FBE" w:rsidP="00820C12">
            <w:pPr>
              <w:jc w:val="center"/>
              <w:rPr>
                <w:szCs w:val="22"/>
              </w:rPr>
            </w:pPr>
          </w:p>
        </w:tc>
        <w:tc>
          <w:tcPr>
            <w:tcW w:w="1281" w:type="dxa"/>
          </w:tcPr>
          <w:p w:rsidR="0007199F" w:rsidRPr="00D14703" w:rsidRDefault="0007199F" w:rsidP="00AB34E6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07199F" w:rsidRPr="00D14703" w:rsidRDefault="0007199F" w:rsidP="00AB34E6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07199F" w:rsidRPr="00302BC1" w:rsidTr="00B51062">
        <w:trPr>
          <w:trHeight w:val="278"/>
        </w:trPr>
        <w:tc>
          <w:tcPr>
            <w:tcW w:w="2547" w:type="dxa"/>
          </w:tcPr>
          <w:p w:rsidR="0007199F" w:rsidRPr="00D14703" w:rsidRDefault="00AB34E6" w:rsidP="00AB34E6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22</w:t>
            </w:r>
          </w:p>
        </w:tc>
        <w:tc>
          <w:tcPr>
            <w:tcW w:w="3260" w:type="dxa"/>
          </w:tcPr>
          <w:p w:rsidR="0007199F" w:rsidRPr="00D14703" w:rsidRDefault="00AB34E6" w:rsidP="00AB34E6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23</w:t>
            </w:r>
          </w:p>
        </w:tc>
        <w:tc>
          <w:tcPr>
            <w:tcW w:w="2552" w:type="dxa"/>
          </w:tcPr>
          <w:p w:rsidR="0007199F" w:rsidRPr="00D14703" w:rsidRDefault="00AB34E6" w:rsidP="00AB34E6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24</w:t>
            </w:r>
          </w:p>
        </w:tc>
        <w:tc>
          <w:tcPr>
            <w:tcW w:w="2835" w:type="dxa"/>
          </w:tcPr>
          <w:p w:rsidR="0007199F" w:rsidRPr="00D14703" w:rsidRDefault="00AB34E6" w:rsidP="00AB34E6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25</w:t>
            </w:r>
          </w:p>
        </w:tc>
        <w:tc>
          <w:tcPr>
            <w:tcW w:w="2268" w:type="dxa"/>
          </w:tcPr>
          <w:p w:rsidR="0007199F" w:rsidRPr="00D14703" w:rsidRDefault="00AB34E6" w:rsidP="00AB34E6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26</w:t>
            </w:r>
          </w:p>
        </w:tc>
        <w:tc>
          <w:tcPr>
            <w:tcW w:w="1281" w:type="dxa"/>
          </w:tcPr>
          <w:p w:rsidR="0007199F" w:rsidRPr="00D14703" w:rsidRDefault="00AB34E6" w:rsidP="00AB34E6">
            <w:pPr>
              <w:pStyle w:val="Fechas"/>
              <w:rPr>
                <w:i/>
                <w:szCs w:val="22"/>
              </w:rPr>
            </w:pPr>
            <w:r>
              <w:rPr>
                <w:i/>
                <w:szCs w:val="22"/>
              </w:rPr>
              <w:t>27</w:t>
            </w:r>
          </w:p>
        </w:tc>
        <w:tc>
          <w:tcPr>
            <w:tcW w:w="1276" w:type="dxa"/>
          </w:tcPr>
          <w:p w:rsidR="0007199F" w:rsidRPr="00D14703" w:rsidRDefault="00AB34E6" w:rsidP="00AB34E6">
            <w:pPr>
              <w:pStyle w:val="Fechas"/>
              <w:rPr>
                <w:i/>
                <w:szCs w:val="22"/>
              </w:rPr>
            </w:pPr>
            <w:r>
              <w:rPr>
                <w:i/>
                <w:szCs w:val="22"/>
              </w:rPr>
              <w:t>28</w:t>
            </w:r>
          </w:p>
        </w:tc>
      </w:tr>
      <w:tr w:rsidR="0007199F" w:rsidRPr="00302BC1" w:rsidTr="00B51062">
        <w:trPr>
          <w:trHeight w:hRule="exact" w:val="1404"/>
        </w:trPr>
        <w:tc>
          <w:tcPr>
            <w:tcW w:w="2547" w:type="dxa"/>
            <w:vAlign w:val="center"/>
          </w:tcPr>
          <w:p w:rsidR="0007199F" w:rsidRPr="00D14703" w:rsidRDefault="0007199F" w:rsidP="00AB34E6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EF2EBA" w:rsidRDefault="00EF2EBA" w:rsidP="00AB34E6">
            <w:pPr>
              <w:jc w:val="right"/>
            </w:pPr>
            <w:r>
              <w:t>.</w:t>
            </w:r>
          </w:p>
          <w:p w:rsidR="008B008C" w:rsidRDefault="00EF2EBA" w:rsidP="00AB34E6">
            <w:pPr>
              <w:jc w:val="right"/>
            </w:pPr>
            <w:r>
              <w:t xml:space="preserve">   </w:t>
            </w:r>
          </w:p>
          <w:p w:rsidR="00D14703" w:rsidRPr="008B008C" w:rsidRDefault="00D14703" w:rsidP="00AB34E6">
            <w:pPr>
              <w:jc w:val="right"/>
            </w:pPr>
          </w:p>
          <w:p w:rsidR="0007199F" w:rsidRPr="00D14703" w:rsidRDefault="0007199F" w:rsidP="00AB34E6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48250C" w:rsidRPr="0048250C" w:rsidRDefault="0048250C" w:rsidP="00AB34E6">
            <w:pPr>
              <w:jc w:val="right"/>
            </w:pPr>
          </w:p>
        </w:tc>
        <w:tc>
          <w:tcPr>
            <w:tcW w:w="2835" w:type="dxa"/>
            <w:vAlign w:val="center"/>
          </w:tcPr>
          <w:p w:rsidR="00000F31" w:rsidRPr="00000F31" w:rsidRDefault="0049105C" w:rsidP="00AB34E6">
            <w:pPr>
              <w:jc w:val="right"/>
            </w:pPr>
            <w:r>
              <w:t xml:space="preserve"> </w:t>
            </w:r>
            <w:r w:rsidR="00000F31">
              <w:t xml:space="preserve"> </w:t>
            </w:r>
          </w:p>
        </w:tc>
        <w:tc>
          <w:tcPr>
            <w:tcW w:w="2268" w:type="dxa"/>
            <w:vAlign w:val="center"/>
          </w:tcPr>
          <w:p w:rsidR="008C121B" w:rsidRPr="00F777FA" w:rsidRDefault="008C121B" w:rsidP="00AB34E6">
            <w:pPr>
              <w:jc w:val="right"/>
              <w:rPr>
                <w:b/>
                <w:i/>
                <w:szCs w:val="22"/>
              </w:rPr>
            </w:pPr>
          </w:p>
          <w:p w:rsidR="00F777FA" w:rsidRPr="00F777FA" w:rsidRDefault="00F777FA" w:rsidP="00AB34E6">
            <w:pPr>
              <w:jc w:val="right"/>
              <w:rPr>
                <w:b/>
                <w:i/>
                <w:szCs w:val="22"/>
              </w:rPr>
            </w:pPr>
          </w:p>
        </w:tc>
        <w:tc>
          <w:tcPr>
            <w:tcW w:w="1281" w:type="dxa"/>
            <w:vAlign w:val="center"/>
          </w:tcPr>
          <w:p w:rsidR="0007199F" w:rsidRPr="00D14703" w:rsidRDefault="0007199F" w:rsidP="00AB34E6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07199F" w:rsidRPr="00D14703" w:rsidRDefault="0007199F" w:rsidP="00AB34E6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07199F" w:rsidRPr="00302BC1" w:rsidTr="00B51062">
        <w:trPr>
          <w:trHeight w:val="154"/>
        </w:trPr>
        <w:tc>
          <w:tcPr>
            <w:tcW w:w="2547" w:type="dxa"/>
          </w:tcPr>
          <w:p w:rsidR="0007199F" w:rsidRPr="00D14703" w:rsidRDefault="00AB34E6" w:rsidP="00AB34E6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29</w:t>
            </w:r>
          </w:p>
        </w:tc>
        <w:tc>
          <w:tcPr>
            <w:tcW w:w="3260" w:type="dxa"/>
          </w:tcPr>
          <w:p w:rsidR="0007199F" w:rsidRPr="00D14703" w:rsidRDefault="00AB34E6" w:rsidP="00AB34E6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30</w:t>
            </w:r>
          </w:p>
        </w:tc>
        <w:tc>
          <w:tcPr>
            <w:tcW w:w="2552" w:type="dxa"/>
          </w:tcPr>
          <w:p w:rsidR="0007199F" w:rsidRPr="00D14703" w:rsidRDefault="00AB34E6" w:rsidP="00AB34E6">
            <w:pPr>
              <w:pStyle w:val="Fechas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31</w:t>
            </w:r>
          </w:p>
        </w:tc>
        <w:tc>
          <w:tcPr>
            <w:tcW w:w="2835" w:type="dxa"/>
          </w:tcPr>
          <w:p w:rsidR="0007199F" w:rsidRPr="00D14703" w:rsidRDefault="0007199F" w:rsidP="00AB34E6">
            <w:pPr>
              <w:pStyle w:val="Fechas"/>
              <w:rPr>
                <w:b/>
                <w:i/>
                <w:szCs w:val="22"/>
              </w:rPr>
            </w:pPr>
          </w:p>
        </w:tc>
        <w:tc>
          <w:tcPr>
            <w:tcW w:w="2268" w:type="dxa"/>
          </w:tcPr>
          <w:p w:rsidR="0007199F" w:rsidRPr="00D14703" w:rsidRDefault="0007199F" w:rsidP="00AB34E6">
            <w:pPr>
              <w:pStyle w:val="Fechas"/>
              <w:rPr>
                <w:b/>
                <w:i/>
                <w:szCs w:val="22"/>
              </w:rPr>
            </w:pPr>
          </w:p>
        </w:tc>
        <w:tc>
          <w:tcPr>
            <w:tcW w:w="1281" w:type="dxa"/>
          </w:tcPr>
          <w:p w:rsidR="0007199F" w:rsidRPr="00D14703" w:rsidRDefault="0007199F" w:rsidP="00AB34E6">
            <w:pPr>
              <w:pStyle w:val="Fechas"/>
              <w:rPr>
                <w:i/>
                <w:szCs w:val="22"/>
              </w:rPr>
            </w:pPr>
          </w:p>
        </w:tc>
        <w:tc>
          <w:tcPr>
            <w:tcW w:w="1276" w:type="dxa"/>
          </w:tcPr>
          <w:p w:rsidR="0007199F" w:rsidRPr="00D14703" w:rsidRDefault="0007199F" w:rsidP="00AB34E6">
            <w:pPr>
              <w:pStyle w:val="Fechas"/>
              <w:rPr>
                <w:i/>
                <w:szCs w:val="22"/>
              </w:rPr>
            </w:pPr>
          </w:p>
        </w:tc>
      </w:tr>
      <w:tr w:rsidR="0007199F" w:rsidRPr="00302BC1" w:rsidTr="00B51062">
        <w:trPr>
          <w:trHeight w:hRule="exact" w:val="1567"/>
        </w:trPr>
        <w:tc>
          <w:tcPr>
            <w:tcW w:w="2547" w:type="dxa"/>
            <w:vAlign w:val="center"/>
          </w:tcPr>
          <w:p w:rsidR="00E01A09" w:rsidRPr="00F35F25" w:rsidRDefault="00AB34E6" w:rsidP="00AB34E6">
            <w:r w:rsidRPr="00F35F25">
              <w:t xml:space="preserve"> </w:t>
            </w:r>
          </w:p>
        </w:tc>
        <w:tc>
          <w:tcPr>
            <w:tcW w:w="3260" w:type="dxa"/>
            <w:vAlign w:val="center"/>
          </w:tcPr>
          <w:p w:rsidR="00AB34E6" w:rsidRPr="00F35F25" w:rsidRDefault="00AB34E6" w:rsidP="00AB34E6"/>
          <w:p w:rsidR="004A3146" w:rsidRPr="00F35F25" w:rsidRDefault="004A3146" w:rsidP="006C4291">
            <w:pPr>
              <w:jc w:val="center"/>
            </w:pPr>
          </w:p>
        </w:tc>
        <w:tc>
          <w:tcPr>
            <w:tcW w:w="2552" w:type="dxa"/>
            <w:vAlign w:val="center"/>
          </w:tcPr>
          <w:p w:rsidR="0007199F" w:rsidRPr="00D14703" w:rsidRDefault="0007199F" w:rsidP="00AB34E6"/>
        </w:tc>
        <w:tc>
          <w:tcPr>
            <w:tcW w:w="2835" w:type="dxa"/>
            <w:vAlign w:val="center"/>
          </w:tcPr>
          <w:p w:rsidR="00AB34E6" w:rsidRDefault="00AB34E6" w:rsidP="00AB34E6"/>
          <w:p w:rsidR="00892A8E" w:rsidRDefault="00892A8E" w:rsidP="00DF746E">
            <w:pPr>
              <w:jc w:val="center"/>
            </w:pPr>
            <w:r>
              <w:t>.</w:t>
            </w:r>
          </w:p>
          <w:p w:rsidR="0026138D" w:rsidRDefault="0026138D" w:rsidP="0026138D">
            <w:pPr>
              <w:jc w:val="center"/>
            </w:pPr>
          </w:p>
          <w:p w:rsidR="004454D4" w:rsidRPr="00D14703" w:rsidRDefault="004454D4" w:rsidP="004454D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57351" w:rsidRDefault="00757351" w:rsidP="00AB34E6"/>
          <w:p w:rsidR="00757351" w:rsidRPr="00D14703" w:rsidRDefault="00757351" w:rsidP="00D14703">
            <w:pPr>
              <w:jc w:val="right"/>
            </w:pPr>
          </w:p>
        </w:tc>
        <w:tc>
          <w:tcPr>
            <w:tcW w:w="1281" w:type="dxa"/>
          </w:tcPr>
          <w:p w:rsidR="0007199F" w:rsidRPr="00D14703" w:rsidRDefault="0007199F" w:rsidP="008C121B">
            <w:pPr>
              <w:jc w:val="right"/>
              <w:rPr>
                <w:i/>
              </w:rPr>
            </w:pPr>
          </w:p>
        </w:tc>
        <w:tc>
          <w:tcPr>
            <w:tcW w:w="1276" w:type="dxa"/>
          </w:tcPr>
          <w:p w:rsidR="0007199F" w:rsidRPr="00D14703" w:rsidRDefault="0007199F" w:rsidP="008C121B">
            <w:pPr>
              <w:jc w:val="right"/>
              <w:rPr>
                <w:i/>
              </w:rPr>
            </w:pPr>
          </w:p>
        </w:tc>
      </w:tr>
    </w:tbl>
    <w:tbl>
      <w:tblPr>
        <w:tblStyle w:val="Tabladecuadrcula6concolores-nfasis5"/>
        <w:tblpPr w:leftFromText="141" w:rightFromText="141" w:horzAnchor="margin" w:tblpX="-289" w:tblpY="-420"/>
        <w:tblW w:w="0" w:type="auto"/>
        <w:tblLayout w:type="fixed"/>
        <w:tblLook w:val="04A0" w:firstRow="1" w:lastRow="0" w:firstColumn="1" w:lastColumn="0" w:noHBand="0" w:noVBand="1"/>
        <w:tblCaption w:val="Diseño de tabla"/>
      </w:tblPr>
      <w:tblGrid>
        <w:gridCol w:w="7983"/>
      </w:tblGrid>
      <w:tr w:rsidR="006B1B3B" w:rsidTr="00994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3" w:type="dxa"/>
          </w:tcPr>
          <w:p w:rsidR="006B1B3B" w:rsidRPr="00451051" w:rsidRDefault="00451051" w:rsidP="009948D5">
            <w:pPr>
              <w:jc w:val="center"/>
              <w:rPr>
                <w:rFonts w:ascii="Baskerville Old Face" w:hAnsi="Baskerville Old Face"/>
                <w:b w:val="0"/>
                <w:i/>
                <w:sz w:val="32"/>
              </w:rPr>
            </w:pPr>
            <w:r w:rsidRPr="00451051">
              <w:rPr>
                <w:rFonts w:ascii="Baskerville Old Face" w:hAnsi="Baskerville Old Face"/>
                <w:b w:val="0"/>
                <w:i/>
                <w:sz w:val="28"/>
              </w:rPr>
              <w:t>MTRO. GERARDO QUIRINO VELAZQUEZ CHAVEZ</w:t>
            </w:r>
          </w:p>
        </w:tc>
      </w:tr>
      <w:tr w:rsidR="006B1B3B" w:rsidTr="00994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B1B3B" w:rsidRPr="005C3BB9" w:rsidRDefault="00051125" w:rsidP="009948D5">
            <w:pPr>
              <w:jc w:val="center"/>
              <w:rPr>
                <w:rFonts w:ascii="Baskerville Old Face" w:hAnsi="Baskerville Old Face"/>
                <w:b w:val="0"/>
                <w:i/>
                <w:sz w:val="30"/>
                <w:szCs w:val="30"/>
              </w:rPr>
            </w:pPr>
            <w:r>
              <w:rPr>
                <w:rFonts w:ascii="Baskerville Old Face" w:hAnsi="Baskerville Old Face"/>
                <w:b w:val="0"/>
                <w:i/>
                <w:sz w:val="30"/>
                <w:szCs w:val="30"/>
              </w:rPr>
              <w:t>PRESIDENTE MUNICIPAL</w:t>
            </w:r>
          </w:p>
        </w:tc>
      </w:tr>
    </w:tbl>
    <w:tbl>
      <w:tblPr>
        <w:tblStyle w:val="Tabladecuadrcula1clara-nfasis5"/>
        <w:tblpPr w:leftFromText="141" w:rightFromText="141" w:vertAnchor="text" w:horzAnchor="page" w:tblpX="8864" w:tblpY="-386"/>
        <w:tblW w:w="0" w:type="auto"/>
        <w:tblLook w:val="0000" w:firstRow="0" w:lastRow="0" w:firstColumn="0" w:lastColumn="0" w:noHBand="0" w:noVBand="0"/>
        <w:tblCaption w:val="Diseño de tabla"/>
      </w:tblPr>
      <w:tblGrid>
        <w:gridCol w:w="3556"/>
      </w:tblGrid>
      <w:tr w:rsidR="00451051" w:rsidTr="009948D5">
        <w:trPr>
          <w:trHeight w:val="390"/>
        </w:trPr>
        <w:tc>
          <w:tcPr>
            <w:tcW w:w="3556" w:type="dxa"/>
            <w:tcBorders>
              <w:bottom w:val="single" w:sz="12" w:space="0" w:color="C00000" w:themeColor="accent5"/>
            </w:tcBorders>
          </w:tcPr>
          <w:p w:rsidR="00451051" w:rsidRPr="001E746E" w:rsidRDefault="00451051" w:rsidP="009948D5">
            <w:pPr>
              <w:tabs>
                <w:tab w:val="left" w:pos="1470"/>
              </w:tabs>
              <w:jc w:val="center"/>
              <w:rPr>
                <w:rFonts w:ascii="Baskerville Old Face" w:hAnsi="Baskerville Old Face"/>
                <w:i/>
                <w:color w:val="8F0000" w:themeColor="accent5" w:themeShade="BF"/>
                <w:sz w:val="28"/>
              </w:rPr>
            </w:pPr>
            <w:r w:rsidRPr="001E746E">
              <w:rPr>
                <w:rFonts w:ascii="Baskerville Old Face" w:hAnsi="Baskerville Old Face"/>
                <w:i/>
                <w:color w:val="8F0000" w:themeColor="accent5" w:themeShade="BF"/>
                <w:sz w:val="28"/>
              </w:rPr>
              <w:t>AGENDA PUBLICA</w:t>
            </w:r>
          </w:p>
        </w:tc>
      </w:tr>
      <w:tr w:rsidR="00451051" w:rsidTr="001E746E">
        <w:trPr>
          <w:trHeight w:val="286"/>
        </w:trPr>
        <w:tc>
          <w:tcPr>
            <w:tcW w:w="3556" w:type="dxa"/>
            <w:tcBorders>
              <w:top w:val="single" w:sz="12" w:space="0" w:color="C00000" w:themeColor="accent5"/>
            </w:tcBorders>
          </w:tcPr>
          <w:p w:rsidR="00451051" w:rsidRPr="001E746E" w:rsidRDefault="00547E89" w:rsidP="00820C12">
            <w:pPr>
              <w:tabs>
                <w:tab w:val="left" w:pos="1470"/>
              </w:tabs>
              <w:jc w:val="center"/>
              <w:rPr>
                <w:rFonts w:ascii="Baskerville Old Face" w:hAnsi="Baskerville Old Face"/>
                <w:i/>
                <w:color w:val="8F0000" w:themeColor="accent5" w:themeShade="BF"/>
                <w:sz w:val="28"/>
              </w:rPr>
            </w:pPr>
            <w:r>
              <w:rPr>
                <w:rFonts w:ascii="Baskerville Old Face" w:hAnsi="Baskerville Old Face"/>
                <w:i/>
                <w:color w:val="8F0000" w:themeColor="accent5" w:themeShade="BF"/>
                <w:sz w:val="28"/>
              </w:rPr>
              <w:t>DICIEMBRE</w:t>
            </w:r>
            <w:r w:rsidR="00820C12">
              <w:rPr>
                <w:rFonts w:ascii="Baskerville Old Face" w:hAnsi="Baskerville Old Face"/>
                <w:i/>
                <w:color w:val="8F0000" w:themeColor="accent5" w:themeShade="BF"/>
                <w:sz w:val="28"/>
              </w:rPr>
              <w:t xml:space="preserve"> - 2025</w:t>
            </w:r>
          </w:p>
        </w:tc>
      </w:tr>
    </w:tbl>
    <w:p w:rsidR="00A84FFE" w:rsidRPr="00302BC1" w:rsidRDefault="00AD7A8C" w:rsidP="00A84FFE">
      <w:pPr>
        <w:tabs>
          <w:tab w:val="left" w:pos="1470"/>
        </w:tabs>
      </w:pPr>
      <w:r>
        <w:rPr>
          <w:noProof/>
          <w:lang w:val="es-MX"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7826991</wp:posOffset>
            </wp:positionH>
            <wp:positionV relativeFrom="paragraph">
              <wp:posOffset>-196272</wp:posOffset>
            </wp:positionV>
            <wp:extent cx="1972102" cy="439420"/>
            <wp:effectExtent l="76200" t="76200" r="142875" b="132080"/>
            <wp:wrapNone/>
            <wp:docPr id="2" name="Imagen 2" descr="H. Ayuntamiento de Tlajomulco de Zuñiga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. Ayuntamiento de Tlajomulco de Zuñiga |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70" t="5793" r="14593" b="20812"/>
                    <a:stretch/>
                  </pic:blipFill>
                  <pic:spPr bwMode="auto">
                    <a:xfrm>
                      <a:off x="0" y="0"/>
                      <a:ext cx="1974278" cy="4399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FFE">
        <w:tab/>
      </w:r>
      <w:r w:rsidR="00A84FFE">
        <w:tab/>
      </w:r>
      <w:r w:rsidR="00A84FFE">
        <w:tab/>
      </w:r>
    </w:p>
    <w:sectPr w:rsidR="00A84FFE" w:rsidRPr="00302BC1" w:rsidSect="00AD7A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567" w:right="720" w:bottom="567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272" w:rsidRDefault="005C4272">
      <w:pPr>
        <w:spacing w:before="0" w:after="0"/>
      </w:pPr>
      <w:r>
        <w:separator/>
      </w:r>
    </w:p>
  </w:endnote>
  <w:endnote w:type="continuationSeparator" w:id="0">
    <w:p w:rsidR="005C4272" w:rsidRDefault="005C427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53F" w:rsidRDefault="0042653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53F" w:rsidRDefault="0042653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53F" w:rsidRDefault="0042653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272" w:rsidRDefault="005C4272">
      <w:pPr>
        <w:spacing w:before="0" w:after="0"/>
      </w:pPr>
      <w:r>
        <w:separator/>
      </w:r>
    </w:p>
  </w:footnote>
  <w:footnote w:type="continuationSeparator" w:id="0">
    <w:p w:rsidR="005C4272" w:rsidRDefault="005C427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53F" w:rsidRDefault="0042653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53F" w:rsidRDefault="0042653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53F" w:rsidRDefault="0042653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D1E93"/>
    <w:multiLevelType w:val="hybridMultilevel"/>
    <w:tmpl w:val="2E84E144"/>
    <w:lvl w:ilvl="0" w:tplc="28D27EDC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0B111F"/>
    <w:multiLevelType w:val="hybridMultilevel"/>
    <w:tmpl w:val="E1E80C4C"/>
    <w:lvl w:ilvl="0" w:tplc="3446C1FE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EC2AC0"/>
    <w:multiLevelType w:val="hybridMultilevel"/>
    <w:tmpl w:val="3CA265F2"/>
    <w:lvl w:ilvl="0" w:tplc="8A6A8DCC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CF78EB"/>
    <w:multiLevelType w:val="hybridMultilevel"/>
    <w:tmpl w:val="B300928A"/>
    <w:lvl w:ilvl="0" w:tplc="C240887E">
      <w:start w:val="10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406D15"/>
    <w:multiLevelType w:val="hybridMultilevel"/>
    <w:tmpl w:val="395040EA"/>
    <w:lvl w:ilvl="0" w:tplc="059CAFD6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6A5B4C"/>
    <w:multiLevelType w:val="hybridMultilevel"/>
    <w:tmpl w:val="80B64CD4"/>
    <w:lvl w:ilvl="0" w:tplc="BBBCC894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4B2E1D"/>
    <w:multiLevelType w:val="hybridMultilevel"/>
    <w:tmpl w:val="369EAE7E"/>
    <w:lvl w:ilvl="0" w:tplc="CE9E121C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8D36BF"/>
    <w:multiLevelType w:val="hybridMultilevel"/>
    <w:tmpl w:val="18FE3438"/>
    <w:lvl w:ilvl="0" w:tplc="7B747294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0D5C04"/>
    <w:multiLevelType w:val="hybridMultilevel"/>
    <w:tmpl w:val="F6166A16"/>
    <w:lvl w:ilvl="0" w:tplc="A12A4762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8E677C"/>
    <w:multiLevelType w:val="hybridMultilevel"/>
    <w:tmpl w:val="6594647A"/>
    <w:lvl w:ilvl="0" w:tplc="8722BB48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2C1AAB"/>
    <w:multiLevelType w:val="hybridMultilevel"/>
    <w:tmpl w:val="6826E00A"/>
    <w:lvl w:ilvl="0" w:tplc="BC323EE6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7D2CC0"/>
    <w:multiLevelType w:val="hybridMultilevel"/>
    <w:tmpl w:val="798EE1E0"/>
    <w:lvl w:ilvl="0" w:tplc="B29C76E4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C45D18"/>
    <w:multiLevelType w:val="hybridMultilevel"/>
    <w:tmpl w:val="B9C683DE"/>
    <w:lvl w:ilvl="0" w:tplc="EAA666A2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1621C5"/>
    <w:multiLevelType w:val="hybridMultilevel"/>
    <w:tmpl w:val="518A6FB2"/>
    <w:lvl w:ilvl="0" w:tplc="738411FC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5F07A6"/>
    <w:multiLevelType w:val="hybridMultilevel"/>
    <w:tmpl w:val="413276EA"/>
    <w:lvl w:ilvl="0" w:tplc="9BFE0522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1106BE"/>
    <w:multiLevelType w:val="hybridMultilevel"/>
    <w:tmpl w:val="CF04775E"/>
    <w:lvl w:ilvl="0" w:tplc="D6B6AE56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A44416"/>
    <w:multiLevelType w:val="hybridMultilevel"/>
    <w:tmpl w:val="437EAB68"/>
    <w:lvl w:ilvl="0" w:tplc="01E06500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D63AC1"/>
    <w:multiLevelType w:val="hybridMultilevel"/>
    <w:tmpl w:val="97B44E1E"/>
    <w:lvl w:ilvl="0" w:tplc="0B482BC6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4759D5"/>
    <w:multiLevelType w:val="hybridMultilevel"/>
    <w:tmpl w:val="7B920B22"/>
    <w:lvl w:ilvl="0" w:tplc="0276BE64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10531B"/>
    <w:multiLevelType w:val="hybridMultilevel"/>
    <w:tmpl w:val="B074FD44"/>
    <w:lvl w:ilvl="0" w:tplc="9AF2BE00">
      <w:start w:val="14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10480B"/>
    <w:multiLevelType w:val="hybridMultilevel"/>
    <w:tmpl w:val="DFDEC8EE"/>
    <w:lvl w:ilvl="0" w:tplc="AC0A819C">
      <w:start w:val="14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483FD7"/>
    <w:multiLevelType w:val="hybridMultilevel"/>
    <w:tmpl w:val="63727E6E"/>
    <w:lvl w:ilvl="0" w:tplc="DC8A5EC0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5A0F0A"/>
    <w:multiLevelType w:val="hybridMultilevel"/>
    <w:tmpl w:val="1A8019C0"/>
    <w:lvl w:ilvl="0" w:tplc="D7F42F40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C450DC"/>
    <w:multiLevelType w:val="hybridMultilevel"/>
    <w:tmpl w:val="6E80AE30"/>
    <w:lvl w:ilvl="0" w:tplc="A9140E7E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BE75BA"/>
    <w:multiLevelType w:val="hybridMultilevel"/>
    <w:tmpl w:val="6602FA3E"/>
    <w:lvl w:ilvl="0" w:tplc="D65897A0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AE74FA"/>
    <w:multiLevelType w:val="hybridMultilevel"/>
    <w:tmpl w:val="CCB8291E"/>
    <w:lvl w:ilvl="0" w:tplc="12047884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AC7A37"/>
    <w:multiLevelType w:val="hybridMultilevel"/>
    <w:tmpl w:val="54F6F4B2"/>
    <w:lvl w:ilvl="0" w:tplc="F8F462A2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AE2A68"/>
    <w:multiLevelType w:val="hybridMultilevel"/>
    <w:tmpl w:val="83C81AA6"/>
    <w:lvl w:ilvl="0" w:tplc="5D5CFB18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1332BF"/>
    <w:multiLevelType w:val="hybridMultilevel"/>
    <w:tmpl w:val="66461972"/>
    <w:lvl w:ilvl="0" w:tplc="69929F6C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DB7406"/>
    <w:multiLevelType w:val="hybridMultilevel"/>
    <w:tmpl w:val="6BB6BBCA"/>
    <w:lvl w:ilvl="0" w:tplc="A4A83E74">
      <w:numFmt w:val="bullet"/>
      <w:lvlText w:val="-"/>
      <w:lvlJc w:val="left"/>
      <w:pPr>
        <w:ind w:left="720" w:hanging="360"/>
      </w:pPr>
      <w:rPr>
        <w:rFonts w:ascii="Corbel" w:eastAsiaTheme="minorEastAsia" w:hAnsi="Corbel" w:cs="Calibr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D56311"/>
    <w:multiLevelType w:val="hybridMultilevel"/>
    <w:tmpl w:val="D3C26580"/>
    <w:lvl w:ilvl="0" w:tplc="0BB216B0">
      <w:start w:val="14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4A1E98"/>
    <w:multiLevelType w:val="hybridMultilevel"/>
    <w:tmpl w:val="D4242122"/>
    <w:lvl w:ilvl="0" w:tplc="143E1534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D72703"/>
    <w:multiLevelType w:val="hybridMultilevel"/>
    <w:tmpl w:val="9000EB5E"/>
    <w:lvl w:ilvl="0" w:tplc="DABE6C98">
      <w:start w:val="14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CB48E0"/>
    <w:multiLevelType w:val="hybridMultilevel"/>
    <w:tmpl w:val="EC88A000"/>
    <w:lvl w:ilvl="0" w:tplc="599648FA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4144DB"/>
    <w:multiLevelType w:val="hybridMultilevel"/>
    <w:tmpl w:val="D32A69F4"/>
    <w:lvl w:ilvl="0" w:tplc="6D2EE5FE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594E0B"/>
    <w:multiLevelType w:val="hybridMultilevel"/>
    <w:tmpl w:val="7DE08C0E"/>
    <w:lvl w:ilvl="0" w:tplc="F6D03E5A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C2141B"/>
    <w:multiLevelType w:val="hybridMultilevel"/>
    <w:tmpl w:val="5622E3FC"/>
    <w:lvl w:ilvl="0" w:tplc="2580F324">
      <w:start w:val="14"/>
      <w:numFmt w:val="bullet"/>
      <w:lvlText w:val="-"/>
      <w:lvlJc w:val="left"/>
      <w:pPr>
        <w:ind w:left="108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4C27B91"/>
    <w:multiLevelType w:val="hybridMultilevel"/>
    <w:tmpl w:val="7F3CC2F6"/>
    <w:lvl w:ilvl="0" w:tplc="5A8C3A72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4"/>
  </w:num>
  <w:num w:numId="12">
    <w:abstractNumId w:val="47"/>
  </w:num>
  <w:num w:numId="13">
    <w:abstractNumId w:val="38"/>
  </w:num>
  <w:num w:numId="14">
    <w:abstractNumId w:val="35"/>
  </w:num>
  <w:num w:numId="15">
    <w:abstractNumId w:val="24"/>
  </w:num>
  <w:num w:numId="16">
    <w:abstractNumId w:val="22"/>
  </w:num>
  <w:num w:numId="17">
    <w:abstractNumId w:val="45"/>
  </w:num>
  <w:num w:numId="18">
    <w:abstractNumId w:val="12"/>
  </w:num>
  <w:num w:numId="19">
    <w:abstractNumId w:val="29"/>
  </w:num>
  <w:num w:numId="20">
    <w:abstractNumId w:val="46"/>
  </w:num>
  <w:num w:numId="21">
    <w:abstractNumId w:val="30"/>
  </w:num>
  <w:num w:numId="22">
    <w:abstractNumId w:val="42"/>
  </w:num>
  <w:num w:numId="23">
    <w:abstractNumId w:val="40"/>
  </w:num>
  <w:num w:numId="24">
    <w:abstractNumId w:val="33"/>
  </w:num>
  <w:num w:numId="25">
    <w:abstractNumId w:val="27"/>
  </w:num>
  <w:num w:numId="26">
    <w:abstractNumId w:val="28"/>
  </w:num>
  <w:num w:numId="27">
    <w:abstractNumId w:val="15"/>
  </w:num>
  <w:num w:numId="28">
    <w:abstractNumId w:val="21"/>
  </w:num>
  <w:num w:numId="29">
    <w:abstractNumId w:val="44"/>
  </w:num>
  <w:num w:numId="30">
    <w:abstractNumId w:val="41"/>
  </w:num>
  <w:num w:numId="31">
    <w:abstractNumId w:val="11"/>
  </w:num>
  <w:num w:numId="32">
    <w:abstractNumId w:val="26"/>
  </w:num>
  <w:num w:numId="33">
    <w:abstractNumId w:val="19"/>
  </w:num>
  <w:num w:numId="34">
    <w:abstractNumId w:val="31"/>
  </w:num>
  <w:num w:numId="35">
    <w:abstractNumId w:val="37"/>
  </w:num>
  <w:num w:numId="36">
    <w:abstractNumId w:val="18"/>
  </w:num>
  <w:num w:numId="37">
    <w:abstractNumId w:val="36"/>
  </w:num>
  <w:num w:numId="38">
    <w:abstractNumId w:val="10"/>
  </w:num>
  <w:num w:numId="39">
    <w:abstractNumId w:val="43"/>
  </w:num>
  <w:num w:numId="40">
    <w:abstractNumId w:val="20"/>
  </w:num>
  <w:num w:numId="41">
    <w:abstractNumId w:val="13"/>
  </w:num>
  <w:num w:numId="42">
    <w:abstractNumId w:val="17"/>
  </w:num>
  <w:num w:numId="43">
    <w:abstractNumId w:val="25"/>
  </w:num>
  <w:num w:numId="44">
    <w:abstractNumId w:val="39"/>
  </w:num>
  <w:num w:numId="45">
    <w:abstractNumId w:val="14"/>
  </w:num>
  <w:num w:numId="46">
    <w:abstractNumId w:val="23"/>
  </w:num>
  <w:num w:numId="47">
    <w:abstractNumId w:val="32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efaultTableStyle w:val="Tabladecuadrcula6concolores-nfasis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31/10/2025"/>
    <w:docVar w:name="MonthStart" w:val="01/10/2025"/>
    <w:docVar w:name="ShowDynamicGuides" w:val="1"/>
    <w:docVar w:name="ShowMarginGuides" w:val="0"/>
    <w:docVar w:name="ShowOutlines" w:val="0"/>
    <w:docVar w:name="ShowStaticGuides" w:val="0"/>
  </w:docVars>
  <w:rsids>
    <w:rsidRoot w:val="00392D78"/>
    <w:rsid w:val="00000F31"/>
    <w:rsid w:val="00005906"/>
    <w:rsid w:val="00011746"/>
    <w:rsid w:val="0001364C"/>
    <w:rsid w:val="000208E2"/>
    <w:rsid w:val="00026B39"/>
    <w:rsid w:val="00026BC8"/>
    <w:rsid w:val="000278F2"/>
    <w:rsid w:val="00035F62"/>
    <w:rsid w:val="00036203"/>
    <w:rsid w:val="00051125"/>
    <w:rsid w:val="00054E1A"/>
    <w:rsid w:val="00054FB3"/>
    <w:rsid w:val="00055B14"/>
    <w:rsid w:val="00056814"/>
    <w:rsid w:val="0006779F"/>
    <w:rsid w:val="0007199F"/>
    <w:rsid w:val="000725E1"/>
    <w:rsid w:val="000728DB"/>
    <w:rsid w:val="000742B6"/>
    <w:rsid w:val="00076D97"/>
    <w:rsid w:val="00077C49"/>
    <w:rsid w:val="00082208"/>
    <w:rsid w:val="00085F5F"/>
    <w:rsid w:val="000864F3"/>
    <w:rsid w:val="00086B81"/>
    <w:rsid w:val="00086ECA"/>
    <w:rsid w:val="00093684"/>
    <w:rsid w:val="000A2036"/>
    <w:rsid w:val="000A20FE"/>
    <w:rsid w:val="000D2A38"/>
    <w:rsid w:val="000D600B"/>
    <w:rsid w:val="000E0469"/>
    <w:rsid w:val="000E262A"/>
    <w:rsid w:val="000E2D5E"/>
    <w:rsid w:val="000E45F5"/>
    <w:rsid w:val="000E4AD4"/>
    <w:rsid w:val="000E5492"/>
    <w:rsid w:val="000E5B49"/>
    <w:rsid w:val="000F50DE"/>
    <w:rsid w:val="000F75C2"/>
    <w:rsid w:val="001032E6"/>
    <w:rsid w:val="00105330"/>
    <w:rsid w:val="00105FD6"/>
    <w:rsid w:val="00107CA3"/>
    <w:rsid w:val="001133EE"/>
    <w:rsid w:val="0011772B"/>
    <w:rsid w:val="0012374D"/>
    <w:rsid w:val="00124013"/>
    <w:rsid w:val="00132E4F"/>
    <w:rsid w:val="0013449D"/>
    <w:rsid w:val="00155805"/>
    <w:rsid w:val="00157000"/>
    <w:rsid w:val="00165E5E"/>
    <w:rsid w:val="00171DD4"/>
    <w:rsid w:val="001732DE"/>
    <w:rsid w:val="00173517"/>
    <w:rsid w:val="00173A98"/>
    <w:rsid w:val="00180762"/>
    <w:rsid w:val="001828A7"/>
    <w:rsid w:val="00182B05"/>
    <w:rsid w:val="00185AD8"/>
    <w:rsid w:val="00190BB9"/>
    <w:rsid w:val="001920B4"/>
    <w:rsid w:val="00193844"/>
    <w:rsid w:val="001A0B97"/>
    <w:rsid w:val="001A3DA6"/>
    <w:rsid w:val="001A6141"/>
    <w:rsid w:val="001B0EC0"/>
    <w:rsid w:val="001B2406"/>
    <w:rsid w:val="001C11EE"/>
    <w:rsid w:val="001C3114"/>
    <w:rsid w:val="001C592D"/>
    <w:rsid w:val="001D7917"/>
    <w:rsid w:val="001E746E"/>
    <w:rsid w:val="001F535F"/>
    <w:rsid w:val="001F7077"/>
    <w:rsid w:val="00202468"/>
    <w:rsid w:val="0020362E"/>
    <w:rsid w:val="00205994"/>
    <w:rsid w:val="0020623A"/>
    <w:rsid w:val="00207D15"/>
    <w:rsid w:val="00210F48"/>
    <w:rsid w:val="002130CC"/>
    <w:rsid w:val="00220695"/>
    <w:rsid w:val="00224F85"/>
    <w:rsid w:val="00227A00"/>
    <w:rsid w:val="002357A0"/>
    <w:rsid w:val="00240ADC"/>
    <w:rsid w:val="002464BC"/>
    <w:rsid w:val="00253E76"/>
    <w:rsid w:val="00257422"/>
    <w:rsid w:val="0026138D"/>
    <w:rsid w:val="00271043"/>
    <w:rsid w:val="00272575"/>
    <w:rsid w:val="0027720C"/>
    <w:rsid w:val="002813E7"/>
    <w:rsid w:val="002822EA"/>
    <w:rsid w:val="0028565D"/>
    <w:rsid w:val="002971CA"/>
    <w:rsid w:val="002A4E0F"/>
    <w:rsid w:val="002A506D"/>
    <w:rsid w:val="002A6BFF"/>
    <w:rsid w:val="002B101B"/>
    <w:rsid w:val="002C3A13"/>
    <w:rsid w:val="002D6C87"/>
    <w:rsid w:val="002E71E6"/>
    <w:rsid w:val="002F0779"/>
    <w:rsid w:val="002F078E"/>
    <w:rsid w:val="002F177E"/>
    <w:rsid w:val="002F29BB"/>
    <w:rsid w:val="002F3848"/>
    <w:rsid w:val="002F6E35"/>
    <w:rsid w:val="00300160"/>
    <w:rsid w:val="00301B09"/>
    <w:rsid w:val="00302BC1"/>
    <w:rsid w:val="0031334F"/>
    <w:rsid w:val="003156C0"/>
    <w:rsid w:val="00322B7F"/>
    <w:rsid w:val="00325EF3"/>
    <w:rsid w:val="00331473"/>
    <w:rsid w:val="00332339"/>
    <w:rsid w:val="00341427"/>
    <w:rsid w:val="003425D9"/>
    <w:rsid w:val="00353611"/>
    <w:rsid w:val="00364B8F"/>
    <w:rsid w:val="00365ABF"/>
    <w:rsid w:val="0037002E"/>
    <w:rsid w:val="00372681"/>
    <w:rsid w:val="0037344D"/>
    <w:rsid w:val="00373634"/>
    <w:rsid w:val="003743EF"/>
    <w:rsid w:val="00381A2C"/>
    <w:rsid w:val="003854A6"/>
    <w:rsid w:val="003910CC"/>
    <w:rsid w:val="00391B3E"/>
    <w:rsid w:val="00391FDF"/>
    <w:rsid w:val="00392D78"/>
    <w:rsid w:val="0039587D"/>
    <w:rsid w:val="003B1D5B"/>
    <w:rsid w:val="003B401B"/>
    <w:rsid w:val="003C0525"/>
    <w:rsid w:val="003C0F70"/>
    <w:rsid w:val="003C5998"/>
    <w:rsid w:val="003D3793"/>
    <w:rsid w:val="003D65CE"/>
    <w:rsid w:val="003D7DDA"/>
    <w:rsid w:val="003E60A4"/>
    <w:rsid w:val="004108B6"/>
    <w:rsid w:val="004140A3"/>
    <w:rsid w:val="00425D02"/>
    <w:rsid w:val="0042653F"/>
    <w:rsid w:val="004324DA"/>
    <w:rsid w:val="00433CA2"/>
    <w:rsid w:val="00434B3E"/>
    <w:rsid w:val="0044226F"/>
    <w:rsid w:val="004454D4"/>
    <w:rsid w:val="004465EA"/>
    <w:rsid w:val="00451051"/>
    <w:rsid w:val="00454FED"/>
    <w:rsid w:val="0046147A"/>
    <w:rsid w:val="00461EC1"/>
    <w:rsid w:val="00471E5F"/>
    <w:rsid w:val="0047407B"/>
    <w:rsid w:val="00480F17"/>
    <w:rsid w:val="00481A74"/>
    <w:rsid w:val="0048250C"/>
    <w:rsid w:val="0048363C"/>
    <w:rsid w:val="0049105C"/>
    <w:rsid w:val="004915C5"/>
    <w:rsid w:val="00496B19"/>
    <w:rsid w:val="004A0589"/>
    <w:rsid w:val="004A3146"/>
    <w:rsid w:val="004A4A81"/>
    <w:rsid w:val="004C5B17"/>
    <w:rsid w:val="004C7CA0"/>
    <w:rsid w:val="004D535F"/>
    <w:rsid w:val="004E0A99"/>
    <w:rsid w:val="004E2FBE"/>
    <w:rsid w:val="004E3B9F"/>
    <w:rsid w:val="004E62CE"/>
    <w:rsid w:val="004E76C2"/>
    <w:rsid w:val="004F2217"/>
    <w:rsid w:val="004F3C90"/>
    <w:rsid w:val="004F6C7F"/>
    <w:rsid w:val="004F7913"/>
    <w:rsid w:val="0050106C"/>
    <w:rsid w:val="0050227C"/>
    <w:rsid w:val="00503B60"/>
    <w:rsid w:val="00504165"/>
    <w:rsid w:val="005071F9"/>
    <w:rsid w:val="005144AD"/>
    <w:rsid w:val="00517E20"/>
    <w:rsid w:val="00521285"/>
    <w:rsid w:val="0053759C"/>
    <w:rsid w:val="00537800"/>
    <w:rsid w:val="00547E89"/>
    <w:rsid w:val="00551524"/>
    <w:rsid w:val="005523A2"/>
    <w:rsid w:val="005562FE"/>
    <w:rsid w:val="00565BAA"/>
    <w:rsid w:val="00570B0C"/>
    <w:rsid w:val="00575ABE"/>
    <w:rsid w:val="00577ED1"/>
    <w:rsid w:val="00582DD7"/>
    <w:rsid w:val="00583459"/>
    <w:rsid w:val="00590FF6"/>
    <w:rsid w:val="0059311F"/>
    <w:rsid w:val="00596633"/>
    <w:rsid w:val="005A110D"/>
    <w:rsid w:val="005A7ED8"/>
    <w:rsid w:val="005B0165"/>
    <w:rsid w:val="005B527C"/>
    <w:rsid w:val="005B7066"/>
    <w:rsid w:val="005C3BB9"/>
    <w:rsid w:val="005C4272"/>
    <w:rsid w:val="005C7631"/>
    <w:rsid w:val="005D0280"/>
    <w:rsid w:val="005D0317"/>
    <w:rsid w:val="005D6069"/>
    <w:rsid w:val="005D657D"/>
    <w:rsid w:val="005E0938"/>
    <w:rsid w:val="005E4292"/>
    <w:rsid w:val="005E6032"/>
    <w:rsid w:val="005F01FC"/>
    <w:rsid w:val="005F2D48"/>
    <w:rsid w:val="005F43B3"/>
    <w:rsid w:val="005F58BC"/>
    <w:rsid w:val="0060014A"/>
    <w:rsid w:val="00617AB7"/>
    <w:rsid w:val="00621F17"/>
    <w:rsid w:val="00625DFD"/>
    <w:rsid w:val="00640B94"/>
    <w:rsid w:val="00645BC1"/>
    <w:rsid w:val="00646984"/>
    <w:rsid w:val="006545D7"/>
    <w:rsid w:val="00657B21"/>
    <w:rsid w:val="00673318"/>
    <w:rsid w:val="00680DE9"/>
    <w:rsid w:val="006814AA"/>
    <w:rsid w:val="0068240A"/>
    <w:rsid w:val="00685650"/>
    <w:rsid w:val="00693842"/>
    <w:rsid w:val="00696D6E"/>
    <w:rsid w:val="006A2CA5"/>
    <w:rsid w:val="006B1795"/>
    <w:rsid w:val="006B1B3B"/>
    <w:rsid w:val="006B29A0"/>
    <w:rsid w:val="006B78E1"/>
    <w:rsid w:val="006C20CC"/>
    <w:rsid w:val="006C4291"/>
    <w:rsid w:val="006D0517"/>
    <w:rsid w:val="006D22E2"/>
    <w:rsid w:val="006D2B4F"/>
    <w:rsid w:val="006D4E01"/>
    <w:rsid w:val="006E1B63"/>
    <w:rsid w:val="006E232F"/>
    <w:rsid w:val="006F006E"/>
    <w:rsid w:val="006F2D87"/>
    <w:rsid w:val="006F38FF"/>
    <w:rsid w:val="006F4C89"/>
    <w:rsid w:val="00702A9C"/>
    <w:rsid w:val="0070569B"/>
    <w:rsid w:val="00706454"/>
    <w:rsid w:val="0071407E"/>
    <w:rsid w:val="00721956"/>
    <w:rsid w:val="00723913"/>
    <w:rsid w:val="007338CE"/>
    <w:rsid w:val="00733A05"/>
    <w:rsid w:val="007340CF"/>
    <w:rsid w:val="007441B8"/>
    <w:rsid w:val="00744B6E"/>
    <w:rsid w:val="00745569"/>
    <w:rsid w:val="00745792"/>
    <w:rsid w:val="007468BA"/>
    <w:rsid w:val="00746D16"/>
    <w:rsid w:val="00747D71"/>
    <w:rsid w:val="0075125B"/>
    <w:rsid w:val="007564A4"/>
    <w:rsid w:val="00757351"/>
    <w:rsid w:val="0075775E"/>
    <w:rsid w:val="00761C99"/>
    <w:rsid w:val="007620B1"/>
    <w:rsid w:val="00767F04"/>
    <w:rsid w:val="00771F06"/>
    <w:rsid w:val="007777B1"/>
    <w:rsid w:val="007813FE"/>
    <w:rsid w:val="007815F2"/>
    <w:rsid w:val="00782FEB"/>
    <w:rsid w:val="00784AD8"/>
    <w:rsid w:val="00784B24"/>
    <w:rsid w:val="00785F2D"/>
    <w:rsid w:val="007915D2"/>
    <w:rsid w:val="00793278"/>
    <w:rsid w:val="007950CA"/>
    <w:rsid w:val="007A454E"/>
    <w:rsid w:val="007A49F2"/>
    <w:rsid w:val="007A54B0"/>
    <w:rsid w:val="007C14C6"/>
    <w:rsid w:val="007D1E1C"/>
    <w:rsid w:val="007E3250"/>
    <w:rsid w:val="007E3CDD"/>
    <w:rsid w:val="007E70EA"/>
    <w:rsid w:val="007F24D1"/>
    <w:rsid w:val="00801B4C"/>
    <w:rsid w:val="008020CF"/>
    <w:rsid w:val="0081272F"/>
    <w:rsid w:val="00812CA6"/>
    <w:rsid w:val="00820C12"/>
    <w:rsid w:val="00821053"/>
    <w:rsid w:val="00824FE2"/>
    <w:rsid w:val="00825080"/>
    <w:rsid w:val="00840587"/>
    <w:rsid w:val="008413A6"/>
    <w:rsid w:val="00874C9A"/>
    <w:rsid w:val="00876D38"/>
    <w:rsid w:val="00881CA9"/>
    <w:rsid w:val="00883CFC"/>
    <w:rsid w:val="00892A8E"/>
    <w:rsid w:val="008931A3"/>
    <w:rsid w:val="00897377"/>
    <w:rsid w:val="008977C2"/>
    <w:rsid w:val="008A357D"/>
    <w:rsid w:val="008B008C"/>
    <w:rsid w:val="008C121B"/>
    <w:rsid w:val="008C2F37"/>
    <w:rsid w:val="008C496D"/>
    <w:rsid w:val="008D04C8"/>
    <w:rsid w:val="008D0714"/>
    <w:rsid w:val="008D1CD7"/>
    <w:rsid w:val="008D6746"/>
    <w:rsid w:val="008E190F"/>
    <w:rsid w:val="008E1989"/>
    <w:rsid w:val="008E2D7B"/>
    <w:rsid w:val="008F2B28"/>
    <w:rsid w:val="008F3D97"/>
    <w:rsid w:val="008F4673"/>
    <w:rsid w:val="008F4743"/>
    <w:rsid w:val="00900445"/>
    <w:rsid w:val="009035F5"/>
    <w:rsid w:val="00903BE3"/>
    <w:rsid w:val="0091342F"/>
    <w:rsid w:val="009163B4"/>
    <w:rsid w:val="009202CC"/>
    <w:rsid w:val="0092133E"/>
    <w:rsid w:val="0092563B"/>
    <w:rsid w:val="0093190A"/>
    <w:rsid w:val="00937BCF"/>
    <w:rsid w:val="009421AB"/>
    <w:rsid w:val="00944085"/>
    <w:rsid w:val="00946A27"/>
    <w:rsid w:val="00950BCE"/>
    <w:rsid w:val="009510D6"/>
    <w:rsid w:val="00952ED0"/>
    <w:rsid w:val="00955DDD"/>
    <w:rsid w:val="009661C1"/>
    <w:rsid w:val="00983A87"/>
    <w:rsid w:val="00985F97"/>
    <w:rsid w:val="009948D5"/>
    <w:rsid w:val="009A0FFF"/>
    <w:rsid w:val="009A7F7A"/>
    <w:rsid w:val="009B29B3"/>
    <w:rsid w:val="009B553F"/>
    <w:rsid w:val="009B652C"/>
    <w:rsid w:val="009C1A69"/>
    <w:rsid w:val="009C4139"/>
    <w:rsid w:val="009C4410"/>
    <w:rsid w:val="009E3D70"/>
    <w:rsid w:val="009E52AF"/>
    <w:rsid w:val="009E5C72"/>
    <w:rsid w:val="009F08C3"/>
    <w:rsid w:val="009F7122"/>
    <w:rsid w:val="009F7220"/>
    <w:rsid w:val="009F7B8F"/>
    <w:rsid w:val="00A01211"/>
    <w:rsid w:val="00A06492"/>
    <w:rsid w:val="00A146EA"/>
    <w:rsid w:val="00A331FB"/>
    <w:rsid w:val="00A42EB0"/>
    <w:rsid w:val="00A43CF9"/>
    <w:rsid w:val="00A4654E"/>
    <w:rsid w:val="00A51E96"/>
    <w:rsid w:val="00A52AE9"/>
    <w:rsid w:val="00A63349"/>
    <w:rsid w:val="00A64723"/>
    <w:rsid w:val="00A64BBB"/>
    <w:rsid w:val="00A73BBF"/>
    <w:rsid w:val="00A74A6F"/>
    <w:rsid w:val="00A8024B"/>
    <w:rsid w:val="00A80DB8"/>
    <w:rsid w:val="00A82F15"/>
    <w:rsid w:val="00A84FFE"/>
    <w:rsid w:val="00A91690"/>
    <w:rsid w:val="00A94EF5"/>
    <w:rsid w:val="00A95B0F"/>
    <w:rsid w:val="00AA1E83"/>
    <w:rsid w:val="00AA448A"/>
    <w:rsid w:val="00AB29FA"/>
    <w:rsid w:val="00AB34E6"/>
    <w:rsid w:val="00AB418D"/>
    <w:rsid w:val="00AB4A0D"/>
    <w:rsid w:val="00AB7B40"/>
    <w:rsid w:val="00AC303A"/>
    <w:rsid w:val="00AC7B8B"/>
    <w:rsid w:val="00AD0D62"/>
    <w:rsid w:val="00AD3326"/>
    <w:rsid w:val="00AD3A4E"/>
    <w:rsid w:val="00AD6744"/>
    <w:rsid w:val="00AD7A8C"/>
    <w:rsid w:val="00AE1723"/>
    <w:rsid w:val="00AE2CDF"/>
    <w:rsid w:val="00AE73B5"/>
    <w:rsid w:val="00B031D3"/>
    <w:rsid w:val="00B06A67"/>
    <w:rsid w:val="00B22320"/>
    <w:rsid w:val="00B23E75"/>
    <w:rsid w:val="00B24F24"/>
    <w:rsid w:val="00B25782"/>
    <w:rsid w:val="00B27425"/>
    <w:rsid w:val="00B31C89"/>
    <w:rsid w:val="00B410DB"/>
    <w:rsid w:val="00B46097"/>
    <w:rsid w:val="00B50A3A"/>
    <w:rsid w:val="00B51062"/>
    <w:rsid w:val="00B5121A"/>
    <w:rsid w:val="00B54D75"/>
    <w:rsid w:val="00B60935"/>
    <w:rsid w:val="00B70858"/>
    <w:rsid w:val="00B8151A"/>
    <w:rsid w:val="00BA09C9"/>
    <w:rsid w:val="00BA3A14"/>
    <w:rsid w:val="00BA3B5F"/>
    <w:rsid w:val="00BA6D8A"/>
    <w:rsid w:val="00BB1B30"/>
    <w:rsid w:val="00BB2E95"/>
    <w:rsid w:val="00BB5270"/>
    <w:rsid w:val="00BC3F06"/>
    <w:rsid w:val="00BC44EE"/>
    <w:rsid w:val="00BC5B76"/>
    <w:rsid w:val="00BE39A0"/>
    <w:rsid w:val="00BE3D18"/>
    <w:rsid w:val="00BE6473"/>
    <w:rsid w:val="00BE6966"/>
    <w:rsid w:val="00BE713B"/>
    <w:rsid w:val="00BF0856"/>
    <w:rsid w:val="00BF1096"/>
    <w:rsid w:val="00C06852"/>
    <w:rsid w:val="00C11775"/>
    <w:rsid w:val="00C13DC7"/>
    <w:rsid w:val="00C16154"/>
    <w:rsid w:val="00C21D92"/>
    <w:rsid w:val="00C22680"/>
    <w:rsid w:val="00C22EDF"/>
    <w:rsid w:val="00C237D7"/>
    <w:rsid w:val="00C41E18"/>
    <w:rsid w:val="00C440A5"/>
    <w:rsid w:val="00C54299"/>
    <w:rsid w:val="00C5497C"/>
    <w:rsid w:val="00C57763"/>
    <w:rsid w:val="00C60F9D"/>
    <w:rsid w:val="00C71D73"/>
    <w:rsid w:val="00C7735D"/>
    <w:rsid w:val="00C818A0"/>
    <w:rsid w:val="00C90E72"/>
    <w:rsid w:val="00C92F75"/>
    <w:rsid w:val="00C93EFC"/>
    <w:rsid w:val="00CB1C1C"/>
    <w:rsid w:val="00CB5D41"/>
    <w:rsid w:val="00CB6A28"/>
    <w:rsid w:val="00CC5380"/>
    <w:rsid w:val="00CC62DE"/>
    <w:rsid w:val="00CC68EA"/>
    <w:rsid w:val="00CC69BF"/>
    <w:rsid w:val="00CD042C"/>
    <w:rsid w:val="00CD0760"/>
    <w:rsid w:val="00CD750F"/>
    <w:rsid w:val="00CF7BC8"/>
    <w:rsid w:val="00D00872"/>
    <w:rsid w:val="00D0227C"/>
    <w:rsid w:val="00D05B79"/>
    <w:rsid w:val="00D05D32"/>
    <w:rsid w:val="00D067DD"/>
    <w:rsid w:val="00D14703"/>
    <w:rsid w:val="00D14D4B"/>
    <w:rsid w:val="00D17693"/>
    <w:rsid w:val="00D314C9"/>
    <w:rsid w:val="00D32A9A"/>
    <w:rsid w:val="00D32D8E"/>
    <w:rsid w:val="00D35951"/>
    <w:rsid w:val="00D46CD1"/>
    <w:rsid w:val="00D62B10"/>
    <w:rsid w:val="00D63B5D"/>
    <w:rsid w:val="00D6681D"/>
    <w:rsid w:val="00D7399F"/>
    <w:rsid w:val="00D93720"/>
    <w:rsid w:val="00DA0BA3"/>
    <w:rsid w:val="00DB080E"/>
    <w:rsid w:val="00DB085A"/>
    <w:rsid w:val="00DB4AD9"/>
    <w:rsid w:val="00DB6BE5"/>
    <w:rsid w:val="00DC1ED8"/>
    <w:rsid w:val="00DC73F3"/>
    <w:rsid w:val="00DC7FE8"/>
    <w:rsid w:val="00DD26AF"/>
    <w:rsid w:val="00DE5237"/>
    <w:rsid w:val="00DF051F"/>
    <w:rsid w:val="00DF2000"/>
    <w:rsid w:val="00DF32DE"/>
    <w:rsid w:val="00DF5044"/>
    <w:rsid w:val="00DF5865"/>
    <w:rsid w:val="00DF746E"/>
    <w:rsid w:val="00E00BE2"/>
    <w:rsid w:val="00E01A09"/>
    <w:rsid w:val="00E02644"/>
    <w:rsid w:val="00E04B3A"/>
    <w:rsid w:val="00E1181C"/>
    <w:rsid w:val="00E13300"/>
    <w:rsid w:val="00E21117"/>
    <w:rsid w:val="00E26B06"/>
    <w:rsid w:val="00E26CEC"/>
    <w:rsid w:val="00E37CEC"/>
    <w:rsid w:val="00E40B13"/>
    <w:rsid w:val="00E54E11"/>
    <w:rsid w:val="00E54EB6"/>
    <w:rsid w:val="00E60BDC"/>
    <w:rsid w:val="00E85B5D"/>
    <w:rsid w:val="00E85CAA"/>
    <w:rsid w:val="00E86037"/>
    <w:rsid w:val="00E91F79"/>
    <w:rsid w:val="00E94438"/>
    <w:rsid w:val="00EA1691"/>
    <w:rsid w:val="00EB03A0"/>
    <w:rsid w:val="00EB1E16"/>
    <w:rsid w:val="00EB2A5D"/>
    <w:rsid w:val="00EB320B"/>
    <w:rsid w:val="00EB6C90"/>
    <w:rsid w:val="00EB7562"/>
    <w:rsid w:val="00EC026F"/>
    <w:rsid w:val="00EC2641"/>
    <w:rsid w:val="00EC419A"/>
    <w:rsid w:val="00EC5AE6"/>
    <w:rsid w:val="00EC6E21"/>
    <w:rsid w:val="00ED12A5"/>
    <w:rsid w:val="00ED44BA"/>
    <w:rsid w:val="00ED494C"/>
    <w:rsid w:val="00ED5531"/>
    <w:rsid w:val="00ED7A9B"/>
    <w:rsid w:val="00ED7F7C"/>
    <w:rsid w:val="00EE3A00"/>
    <w:rsid w:val="00EE41B1"/>
    <w:rsid w:val="00EE520B"/>
    <w:rsid w:val="00EF22AA"/>
    <w:rsid w:val="00EF2EBA"/>
    <w:rsid w:val="00F04119"/>
    <w:rsid w:val="00F168A3"/>
    <w:rsid w:val="00F200AC"/>
    <w:rsid w:val="00F2303E"/>
    <w:rsid w:val="00F24F0E"/>
    <w:rsid w:val="00F25275"/>
    <w:rsid w:val="00F26881"/>
    <w:rsid w:val="00F26992"/>
    <w:rsid w:val="00F272A6"/>
    <w:rsid w:val="00F273B0"/>
    <w:rsid w:val="00F3070F"/>
    <w:rsid w:val="00F35F25"/>
    <w:rsid w:val="00F36AD5"/>
    <w:rsid w:val="00F41F50"/>
    <w:rsid w:val="00F42ADA"/>
    <w:rsid w:val="00F633A2"/>
    <w:rsid w:val="00F652A9"/>
    <w:rsid w:val="00F65BAE"/>
    <w:rsid w:val="00F7634D"/>
    <w:rsid w:val="00F777FA"/>
    <w:rsid w:val="00F8095F"/>
    <w:rsid w:val="00F854B2"/>
    <w:rsid w:val="00F87DCA"/>
    <w:rsid w:val="00F92C49"/>
    <w:rsid w:val="00FA21CA"/>
    <w:rsid w:val="00FA2CBC"/>
    <w:rsid w:val="00FB1C18"/>
    <w:rsid w:val="00FB2970"/>
    <w:rsid w:val="00FB36B1"/>
    <w:rsid w:val="00FB74A3"/>
    <w:rsid w:val="00FC0F45"/>
    <w:rsid w:val="00FC55B8"/>
    <w:rsid w:val="00FC6362"/>
    <w:rsid w:val="00FC674F"/>
    <w:rsid w:val="00FC6B85"/>
    <w:rsid w:val="00FD262C"/>
    <w:rsid w:val="00FD73A4"/>
    <w:rsid w:val="00FE2F93"/>
    <w:rsid w:val="00FF0824"/>
    <w:rsid w:val="00FF1683"/>
    <w:rsid w:val="00FF2624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6D83492-E538-42C2-AF7C-42D49996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8"/>
        <w:szCs w:val="18"/>
        <w:lang w:val="es-E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es">
    <w:name w:val="Mes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o">
    <w:name w:val="Añ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4"/>
    <w:rPr>
      <w:b/>
      <w:color w:val="FFFFFF" w:themeColor="background1"/>
      <w:sz w:val="24"/>
      <w:szCs w:val="24"/>
    </w:rPr>
  </w:style>
  <w:style w:type="paragraph" w:styleId="Puesto">
    <w:name w:val="Title"/>
    <w:basedOn w:val="Normal"/>
    <w:link w:val="PuestoC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PuestoCar">
    <w:name w:val="Puesto Car"/>
    <w:basedOn w:val="Fuentedeprrafopredeter"/>
    <w:link w:val="Puesto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s">
    <w:name w:val="Día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adecalendario">
    <w:name w:val="Tabla de calendario"/>
    <w:basedOn w:val="Tab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Fechas">
    <w:name w:val="Fecha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Textoindependiente">
    <w:name w:val="Body Text"/>
    <w:basedOn w:val="Normal"/>
    <w:link w:val="TextoindependienteCar"/>
    <w:semiHidden/>
    <w:unhideWhenUsed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Pr>
      <w:sz w:val="20"/>
    </w:rPr>
  </w:style>
  <w:style w:type="paragraph" w:styleId="Textodeglobo">
    <w:name w:val="Balloon Text"/>
    <w:basedOn w:val="Normal"/>
    <w:link w:val="TextodegloboCar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semiHidden/>
    <w:unhideWhenUsed/>
  </w:style>
  <w:style w:type="paragraph" w:styleId="Textodebloque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Textoindependiente2">
    <w:name w:val="Body Text 2"/>
    <w:basedOn w:val="Normal"/>
    <w:link w:val="Textoindependiente2Car"/>
    <w:semiHidden/>
    <w:unhideWhenUsed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semiHidden/>
    <w:unhideWhenUsed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semiHidden/>
    <w:rPr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Pr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semiHidden/>
    <w:unhideWhenUsed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semiHidden/>
    <w:rPr>
      <w:sz w:val="20"/>
    </w:rPr>
  </w:style>
  <w:style w:type="paragraph" w:styleId="Sangra2detindependiente">
    <w:name w:val="Body Text Indent 2"/>
    <w:basedOn w:val="Normal"/>
    <w:link w:val="Sangra2detindependienteCar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Pr>
      <w:sz w:val="20"/>
    </w:rPr>
  </w:style>
  <w:style w:type="paragraph" w:styleId="Sangra3detindependiente">
    <w:name w:val="Body Text Indent 3"/>
    <w:basedOn w:val="Normal"/>
    <w:link w:val="Sangra3detindependienteC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Pr>
      <w:sz w:val="16"/>
      <w:szCs w:val="16"/>
    </w:rPr>
  </w:style>
  <w:style w:type="paragraph" w:styleId="Descripci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ierre">
    <w:name w:val="Closing"/>
    <w:basedOn w:val="Normal"/>
    <w:link w:val="CierreCar"/>
    <w:semiHidden/>
    <w:unhideWhenUsed/>
    <w:pPr>
      <w:ind w:left="4320"/>
    </w:pPr>
  </w:style>
  <w:style w:type="character" w:customStyle="1" w:styleId="CierreCar">
    <w:name w:val="Cierre Car"/>
    <w:basedOn w:val="Fuentedeprrafopredeter"/>
    <w:link w:val="Cierre"/>
    <w:semiHidden/>
    <w:rPr>
      <w:sz w:val="20"/>
    </w:rPr>
  </w:style>
  <w:style w:type="paragraph" w:styleId="Textocomentario">
    <w:name w:val="annotation text"/>
    <w:basedOn w:val="Normal"/>
    <w:link w:val="TextocomentarioCar"/>
    <w:semiHidden/>
    <w:unhideWhenUsed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semiHidden/>
    <w:unhideWhenUsed/>
  </w:style>
  <w:style w:type="character" w:customStyle="1" w:styleId="FechaCar">
    <w:name w:val="Fecha Car"/>
    <w:basedOn w:val="Fuentedeprrafopredeter"/>
    <w:link w:val="Fecha"/>
    <w:semiHidden/>
    <w:rPr>
      <w:sz w:val="20"/>
    </w:rPr>
  </w:style>
  <w:style w:type="paragraph" w:styleId="Mapadeldocumento">
    <w:name w:val="Document Map"/>
    <w:basedOn w:val="Normal"/>
    <w:link w:val="MapadeldocumentoCar"/>
    <w:semiHidden/>
    <w:unhideWhenUsed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semiHidden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semiHidden/>
    <w:unhideWhenUsed/>
  </w:style>
  <w:style w:type="character" w:customStyle="1" w:styleId="FirmadecorreoelectrnicoCar">
    <w:name w:val="Firma de correo electrónico Car"/>
    <w:basedOn w:val="Fuentedeprrafopredeter"/>
    <w:link w:val="Firmadecorreoelectrnico"/>
    <w:semiHidden/>
    <w:rPr>
      <w:sz w:val="20"/>
    </w:rPr>
  </w:style>
  <w:style w:type="paragraph" w:styleId="Textonotaalfinal">
    <w:name w:val="endnote text"/>
    <w:basedOn w:val="Normal"/>
    <w:link w:val="TextonotaalfinalCar"/>
    <w:semiHidden/>
    <w:unhideWhenUsed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Pr>
      <w:sz w:val="20"/>
      <w:szCs w:val="20"/>
    </w:rPr>
  </w:style>
  <w:style w:type="paragraph" w:styleId="Direccinsobre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spacing w:before="0" w:after="0"/>
    </w:pPr>
  </w:style>
  <w:style w:type="paragraph" w:styleId="Textonotapie">
    <w:name w:val="footnote text"/>
    <w:basedOn w:val="Normal"/>
    <w:link w:val="TextonotapieCar"/>
    <w:semiHidden/>
    <w:unhideWhenUsed/>
    <w:rPr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Encabezado">
    <w:name w:val="header"/>
    <w:basedOn w:val="Normal"/>
    <w:link w:val="EncabezadoCar"/>
    <w:uiPriority w:val="99"/>
    <w:unhideWhenUsed/>
    <w:pPr>
      <w:spacing w:before="0" w:after="0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Ttulo4Car">
    <w:name w:val="Título 4 Car"/>
    <w:basedOn w:val="Fuentedeprrafopredeter"/>
    <w:link w:val="Ttulo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Ttulo5Car">
    <w:name w:val="Título 5 Car"/>
    <w:basedOn w:val="Fuentedeprrafopredeter"/>
    <w:link w:val="Ttulo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semiHidden/>
    <w:unhideWhenUsed/>
    <w:rPr>
      <w:i/>
      <w:iCs/>
    </w:rPr>
  </w:style>
  <w:style w:type="character" w:customStyle="1" w:styleId="DireccinHTMLCar">
    <w:name w:val="Dirección HTML Car"/>
    <w:basedOn w:val="Fuentedeprrafopredeter"/>
    <w:link w:val="DireccinHTML"/>
    <w:semiHidden/>
    <w:rPr>
      <w:i/>
      <w:iCs/>
      <w:sz w:val="20"/>
    </w:rPr>
  </w:style>
  <w:style w:type="paragraph" w:styleId="HTMLconformatoprevio">
    <w:name w:val="HTML Preformatted"/>
    <w:basedOn w:val="Normal"/>
    <w:link w:val="HTMLconformatoprevioCar"/>
    <w:semiHidden/>
    <w:unhideWhenUsed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ndice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ndice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ndice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ndice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ndice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ndice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ndice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ndice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Ttulodendice">
    <w:name w:val="index heading"/>
    <w:basedOn w:val="Normal"/>
    <w:next w:val="ndice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semiHidden/>
    <w:unhideWhenUsed/>
    <w:pPr>
      <w:ind w:left="360" w:hanging="360"/>
      <w:contextualSpacing/>
    </w:pPr>
  </w:style>
  <w:style w:type="paragraph" w:styleId="Lista2">
    <w:name w:val="List 2"/>
    <w:basedOn w:val="Normal"/>
    <w:semiHidden/>
    <w:unhideWhenUsed/>
    <w:pPr>
      <w:ind w:left="720" w:hanging="360"/>
      <w:contextualSpacing/>
    </w:pPr>
  </w:style>
  <w:style w:type="paragraph" w:styleId="Lista3">
    <w:name w:val="List 3"/>
    <w:basedOn w:val="Normal"/>
    <w:semiHidden/>
    <w:unhideWhenUsed/>
    <w:pPr>
      <w:ind w:left="1080" w:hanging="360"/>
      <w:contextualSpacing/>
    </w:pPr>
  </w:style>
  <w:style w:type="paragraph" w:styleId="Lista4">
    <w:name w:val="List 4"/>
    <w:basedOn w:val="Normal"/>
    <w:semiHidden/>
    <w:unhideWhenUsed/>
    <w:pPr>
      <w:ind w:left="1440" w:hanging="360"/>
      <w:contextualSpacing/>
    </w:pPr>
  </w:style>
  <w:style w:type="paragraph" w:styleId="Lista5">
    <w:name w:val="List 5"/>
    <w:basedOn w:val="Normal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aconnmeros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aconnmeros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aconnmeros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aconnmeros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Textomacro">
    <w:name w:val="macro"/>
    <w:link w:val="TextomacroC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semiHidden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semiHidden/>
    <w:unhideWhenUsed/>
  </w:style>
  <w:style w:type="character" w:customStyle="1" w:styleId="EncabezadodenotaCar">
    <w:name w:val="Encabezado de nota Car"/>
    <w:basedOn w:val="Fuentedeprrafopredeter"/>
    <w:link w:val="Encabezadodenota"/>
    <w:semiHidden/>
    <w:rPr>
      <w:sz w:val="20"/>
    </w:rPr>
  </w:style>
  <w:style w:type="paragraph" w:styleId="Textosinformato">
    <w:name w:val="Plain Text"/>
    <w:basedOn w:val="Normal"/>
    <w:link w:val="TextosinformatoCar"/>
    <w:semiHidden/>
    <w:unhideWhenUsed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semiHidden/>
    <w:rPr>
      <w:rFonts w:ascii="Consolas" w:hAnsi="Consolas"/>
      <w:sz w:val="21"/>
      <w:szCs w:val="21"/>
    </w:rPr>
  </w:style>
  <w:style w:type="paragraph" w:styleId="Saludo">
    <w:name w:val="Salutation"/>
    <w:basedOn w:val="Normal"/>
    <w:next w:val="Normal"/>
    <w:link w:val="SaludoCar"/>
    <w:semiHidden/>
    <w:unhideWhenUsed/>
  </w:style>
  <w:style w:type="character" w:customStyle="1" w:styleId="SaludoCar">
    <w:name w:val="Saludo Car"/>
    <w:basedOn w:val="Fuentedeprrafopredeter"/>
    <w:link w:val="Saludo"/>
    <w:semiHidden/>
    <w:rPr>
      <w:sz w:val="20"/>
    </w:rPr>
  </w:style>
  <w:style w:type="paragraph" w:styleId="Firma">
    <w:name w:val="Signature"/>
    <w:basedOn w:val="Normal"/>
    <w:link w:val="FirmaCar"/>
    <w:semiHidden/>
    <w:unhideWhenUsed/>
    <w:pPr>
      <w:ind w:left="4320"/>
    </w:pPr>
  </w:style>
  <w:style w:type="character" w:customStyle="1" w:styleId="FirmaCar">
    <w:name w:val="Firma Car"/>
    <w:basedOn w:val="Fuentedeprrafopredeter"/>
    <w:link w:val="Firma"/>
    <w:semiHidden/>
    <w:rPr>
      <w:sz w:val="20"/>
    </w:rPr>
  </w:style>
  <w:style w:type="paragraph" w:styleId="Textoconsangra">
    <w:name w:val="table of authorities"/>
    <w:basedOn w:val="Normal"/>
    <w:next w:val="Normal"/>
    <w:semiHidden/>
    <w:unhideWhenUsed/>
    <w:pPr>
      <w:ind w:left="200" w:hanging="200"/>
    </w:pPr>
  </w:style>
  <w:style w:type="paragraph" w:styleId="Tabladeilustraciones">
    <w:name w:val="table of figures"/>
    <w:basedOn w:val="Normal"/>
    <w:next w:val="Normal"/>
    <w:semiHidden/>
    <w:unhideWhenUsed/>
  </w:style>
  <w:style w:type="paragraph" w:styleId="Encabezadodelista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D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D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D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D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D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D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D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tulodeTDC">
    <w:name w:val="TOC Heading"/>
    <w:basedOn w:val="Ttulo1"/>
    <w:next w:val="Normal"/>
    <w:semiHidden/>
    <w:unhideWhenUsed/>
    <w:qFormat/>
    <w:pPr>
      <w:outlineLvl w:val="9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table" w:styleId="Tabladecuadrcula1Claro-nfasis2">
    <w:name w:val="Grid Table 1 Light Accent 2"/>
    <w:basedOn w:val="Tabla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"/>
    <w:semiHidden/>
    <w:rsid w:val="00365ABF"/>
    <w:rPr>
      <w:color w:val="808080"/>
    </w:rPr>
  </w:style>
  <w:style w:type="table" w:styleId="Tabladecuadrcula1clara-nfasis5">
    <w:name w:val="Grid Table 1 Light Accent 5"/>
    <w:basedOn w:val="Tablanormal"/>
    <w:uiPriority w:val="46"/>
    <w:rsid w:val="00392D78"/>
    <w:pPr>
      <w:spacing w:after="0"/>
    </w:pPr>
    <w:tblPr>
      <w:tblStyleRowBandSize w:val="1"/>
      <w:tblStyleColBandSize w:val="1"/>
      <w:tblBorders>
        <w:top w:val="single" w:sz="4" w:space="0" w:color="FF7F7F" w:themeColor="accent5" w:themeTint="66"/>
        <w:left w:val="single" w:sz="4" w:space="0" w:color="FF7F7F" w:themeColor="accent5" w:themeTint="66"/>
        <w:bottom w:val="single" w:sz="4" w:space="0" w:color="FF7F7F" w:themeColor="accent5" w:themeTint="66"/>
        <w:right w:val="single" w:sz="4" w:space="0" w:color="FF7F7F" w:themeColor="accent5" w:themeTint="66"/>
        <w:insideH w:val="single" w:sz="4" w:space="0" w:color="FF7F7F" w:themeColor="accent5" w:themeTint="66"/>
        <w:insideV w:val="single" w:sz="4" w:space="0" w:color="FF7F7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unhideWhenUsed/>
    <w:qFormat/>
    <w:rsid w:val="00392D78"/>
    <w:pPr>
      <w:ind w:left="720"/>
      <w:contextualSpacing/>
    </w:pPr>
  </w:style>
  <w:style w:type="table" w:styleId="Tabladecuadrcula2-nfasis5">
    <w:name w:val="Grid Table 2 Accent 5"/>
    <w:basedOn w:val="Tablanormal"/>
    <w:uiPriority w:val="47"/>
    <w:rsid w:val="00BA3A14"/>
    <w:pPr>
      <w:spacing w:after="0"/>
    </w:pPr>
    <w:tblPr>
      <w:tblStyleRowBandSize w:val="1"/>
      <w:tblStyleColBandSize w:val="1"/>
      <w:tblBorders>
        <w:top w:val="single" w:sz="2" w:space="0" w:color="FF4040" w:themeColor="accent5" w:themeTint="99"/>
        <w:bottom w:val="single" w:sz="2" w:space="0" w:color="FF4040" w:themeColor="accent5" w:themeTint="99"/>
        <w:insideH w:val="single" w:sz="2" w:space="0" w:color="FF4040" w:themeColor="accent5" w:themeTint="99"/>
        <w:insideV w:val="single" w:sz="2" w:space="0" w:color="FF404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04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04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5" w:themeFillTint="33"/>
      </w:tcPr>
    </w:tblStylePr>
    <w:tblStylePr w:type="band1Horz">
      <w:tblPr/>
      <w:tcPr>
        <w:shd w:val="clear" w:color="auto" w:fill="FFBFBF" w:themeFill="accent5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BA3A14"/>
    <w:pPr>
      <w:spacing w:after="0"/>
    </w:pPr>
    <w:rPr>
      <w:color w:val="8F0000" w:themeColor="accent5" w:themeShade="BF"/>
    </w:rPr>
    <w:tblPr>
      <w:tblStyleRowBandSize w:val="1"/>
      <w:tblStyleColBandSize w:val="1"/>
      <w:tblBorders>
        <w:top w:val="single" w:sz="4" w:space="0" w:color="FF4040" w:themeColor="accent5" w:themeTint="99"/>
        <w:left w:val="single" w:sz="4" w:space="0" w:color="FF4040" w:themeColor="accent5" w:themeTint="99"/>
        <w:bottom w:val="single" w:sz="4" w:space="0" w:color="FF4040" w:themeColor="accent5" w:themeTint="99"/>
        <w:right w:val="single" w:sz="4" w:space="0" w:color="FF4040" w:themeColor="accent5" w:themeTint="99"/>
        <w:insideH w:val="single" w:sz="4" w:space="0" w:color="FF4040" w:themeColor="accent5" w:themeTint="99"/>
        <w:insideV w:val="single" w:sz="4" w:space="0" w:color="FF404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04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5" w:themeFillTint="33"/>
      </w:tcPr>
    </w:tblStylePr>
    <w:tblStylePr w:type="band1Horz">
      <w:tblPr/>
      <w:tcPr>
        <w:shd w:val="clear" w:color="auto" w:fill="FFBFBF" w:themeFill="accent5" w:themeFillTint="33"/>
      </w:tcPr>
    </w:tblStylePr>
  </w:style>
  <w:style w:type="table" w:styleId="Tabladecuadrcula3-nfasis5">
    <w:name w:val="Grid Table 3 Accent 5"/>
    <w:basedOn w:val="Tablanormal"/>
    <w:uiPriority w:val="48"/>
    <w:rsid w:val="00451051"/>
    <w:pPr>
      <w:spacing w:after="0"/>
    </w:pPr>
    <w:tblPr>
      <w:tblStyleRowBandSize w:val="1"/>
      <w:tblStyleColBandSize w:val="1"/>
      <w:tblBorders>
        <w:top w:val="single" w:sz="4" w:space="0" w:color="FF4040" w:themeColor="accent5" w:themeTint="99"/>
        <w:left w:val="single" w:sz="4" w:space="0" w:color="FF4040" w:themeColor="accent5" w:themeTint="99"/>
        <w:bottom w:val="single" w:sz="4" w:space="0" w:color="FF4040" w:themeColor="accent5" w:themeTint="99"/>
        <w:right w:val="single" w:sz="4" w:space="0" w:color="FF4040" w:themeColor="accent5" w:themeTint="99"/>
        <w:insideH w:val="single" w:sz="4" w:space="0" w:color="FF4040" w:themeColor="accent5" w:themeTint="99"/>
        <w:insideV w:val="single" w:sz="4" w:space="0" w:color="FF404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5" w:themeFillTint="33"/>
      </w:tcPr>
    </w:tblStylePr>
    <w:tblStylePr w:type="band1Horz">
      <w:tblPr/>
      <w:tcPr>
        <w:shd w:val="clear" w:color="auto" w:fill="FFBFBF" w:themeFill="accent5" w:themeFillTint="33"/>
      </w:tcPr>
    </w:tblStylePr>
    <w:tblStylePr w:type="neCell">
      <w:tblPr/>
      <w:tcPr>
        <w:tcBorders>
          <w:bottom w:val="single" w:sz="4" w:space="0" w:color="FF4040" w:themeColor="accent5" w:themeTint="99"/>
        </w:tcBorders>
      </w:tcPr>
    </w:tblStylePr>
    <w:tblStylePr w:type="nwCell">
      <w:tblPr/>
      <w:tcPr>
        <w:tcBorders>
          <w:bottom w:val="single" w:sz="4" w:space="0" w:color="FF4040" w:themeColor="accent5" w:themeTint="99"/>
        </w:tcBorders>
      </w:tcPr>
    </w:tblStylePr>
    <w:tblStylePr w:type="seCell">
      <w:tblPr/>
      <w:tcPr>
        <w:tcBorders>
          <w:top w:val="single" w:sz="4" w:space="0" w:color="FF4040" w:themeColor="accent5" w:themeTint="99"/>
        </w:tcBorders>
      </w:tcPr>
    </w:tblStylePr>
    <w:tblStylePr w:type="swCell">
      <w:tblPr/>
      <w:tcPr>
        <w:tcBorders>
          <w:top w:val="single" w:sz="4" w:space="0" w:color="FF4040" w:themeColor="accent5" w:themeTint="99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077C4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Calendario%20de%20banner.dotm" TargetMode="External"/></Relationship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1E95D-8386-4B34-AFA3-0C3E2CE4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Calendario de banner</Template>
  <TotalTime>162475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1752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RICARDO BELTRAN UREÑA</cp:lastModifiedBy>
  <cp:revision>317</cp:revision>
  <dcterms:created xsi:type="dcterms:W3CDTF">2025-01-13T22:46:00Z</dcterms:created>
  <dcterms:modified xsi:type="dcterms:W3CDTF">2026-01-09T15:07:00Z</dcterms:modified>
  <cp:category/>
</cp:coreProperties>
</file>