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7"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2">
      <w:pPr>
        <w:ind w:left="2500" w:firstLine="0"/>
        <w:rPr>
          <w:b w:val="1"/>
        </w:rPr>
      </w:pPr>
      <w:r w:rsidDel="00000000" w:rsidR="00000000" w:rsidRPr="00000000">
        <w:rPr>
          <w:b w:val="1"/>
          <w:rtl w:val="0"/>
        </w:rPr>
        <w:t xml:space="preserve">I</w:t>
      </w:r>
      <w:r w:rsidDel="00000000" w:rsidR="00000000" w:rsidRPr="00000000">
        <w:rPr>
          <w:b w:val="1"/>
          <w:rtl w:val="0"/>
        </w:rPr>
        <w:t xml:space="preserve">Instituto de Alternativas para los Jóvenes de Tlajomulco de Zúñiga, Jal.</w:t>
      </w:r>
    </w:p>
    <w:p w:rsidR="00000000" w:rsidDel="00000000" w:rsidP="00000000" w:rsidRDefault="00000000" w:rsidRPr="00000000" w14:paraId="00000003">
      <w:pPr>
        <w:spacing w:before="39" w:lineRule="auto"/>
        <w:ind w:right="117"/>
        <w:jc w:val="right"/>
        <w:rPr>
          <w:b w:val="1"/>
        </w:rPr>
      </w:pPr>
      <w:r w:rsidDel="00000000" w:rsidR="00000000" w:rsidRPr="00000000">
        <w:rPr>
          <w:b w:val="1"/>
          <w:rtl w:val="0"/>
        </w:rPr>
        <w:t xml:space="preserve">INDAJO/DG/2025</w:t>
      </w:r>
    </w:p>
    <w:p w:rsidR="00000000" w:rsidDel="00000000" w:rsidP="00000000" w:rsidRDefault="00000000" w:rsidRPr="00000000" w14:paraId="00000004">
      <w:pPr>
        <w:spacing w:before="1" w:lineRule="auto"/>
        <w:ind w:left="102" w:firstLine="0"/>
        <w:rPr>
          <w:b w:val="1"/>
          <w:sz w:val="24"/>
          <w:szCs w:val="24"/>
        </w:rPr>
      </w:pPr>
      <w:r w:rsidDel="00000000" w:rsidR="00000000" w:rsidRPr="00000000">
        <w:rPr>
          <w:b w:val="1"/>
          <w:sz w:val="24"/>
          <w:szCs w:val="24"/>
          <w:rtl w:val="0"/>
        </w:rPr>
        <w:t xml:space="preserve">ANDREA MONTSERRAT GONZÁLEZ RIVERA</w:t>
      </w:r>
    </w:p>
    <w:p w:rsidR="00000000" w:rsidDel="00000000" w:rsidP="00000000" w:rsidRDefault="00000000" w:rsidRPr="00000000" w14:paraId="00000005">
      <w:pPr>
        <w:spacing w:before="1" w:lineRule="auto"/>
        <w:ind w:left="102" w:right="2002" w:firstLine="0"/>
        <w:rPr>
          <w:b w:val="1"/>
          <w:sz w:val="24"/>
          <w:szCs w:val="24"/>
        </w:rPr>
      </w:pPr>
      <w:r w:rsidDel="00000000" w:rsidR="00000000" w:rsidRPr="00000000">
        <w:rPr>
          <w:b w:val="1"/>
          <w:sz w:val="24"/>
          <w:szCs w:val="24"/>
          <w:rtl w:val="0"/>
        </w:rPr>
        <w:t xml:space="preserve">Titular de la Unidad de Transparencia del Instituto de Alternativas para los Jóvenes del Municipio de Tlajomulco de Zúñiga, Jal.</w:t>
      </w:r>
    </w:p>
    <w:p w:rsidR="00000000" w:rsidDel="00000000" w:rsidP="00000000" w:rsidRDefault="00000000" w:rsidRPr="00000000" w14:paraId="00000006">
      <w:pPr>
        <w:rPr>
          <w:b w:val="1"/>
          <w:sz w:val="24"/>
          <w:szCs w:val="24"/>
        </w:rPr>
      </w:pPr>
      <w:r w:rsidDel="00000000" w:rsidR="00000000" w:rsidRPr="00000000">
        <w:rPr>
          <w:rtl w:val="0"/>
        </w:rPr>
      </w:r>
    </w:p>
    <w:p w:rsidR="00000000" w:rsidDel="00000000" w:rsidP="00000000" w:rsidRDefault="00000000" w:rsidRPr="00000000" w14:paraId="00000007">
      <w:pPr>
        <w:ind w:left="0" w:firstLine="0"/>
        <w:rPr>
          <w:b w:val="1"/>
          <w:sz w:val="24"/>
          <w:szCs w:val="24"/>
        </w:rPr>
      </w:pPr>
      <w:r w:rsidDel="00000000" w:rsidR="00000000" w:rsidRPr="00000000">
        <w:rPr>
          <w:b w:val="1"/>
          <w:sz w:val="24"/>
          <w:szCs w:val="24"/>
          <w:rtl w:val="0"/>
        </w:rPr>
        <w:t xml:space="preserve">PRESENTE:</w:t>
      </w:r>
    </w:p>
    <w:p w:rsidR="00000000" w:rsidDel="00000000" w:rsidP="00000000" w:rsidRDefault="00000000" w:rsidRPr="00000000" w14:paraId="00000008">
      <w:pPr>
        <w:ind w:left="102" w:firstLine="0"/>
        <w:rPr>
          <w:b w:val="1"/>
          <w:sz w:val="24"/>
          <w:szCs w:val="24"/>
        </w:rPr>
      </w:pPr>
      <w:r w:rsidDel="00000000" w:rsidR="00000000" w:rsidRPr="00000000">
        <w:rPr>
          <w:rtl w:val="0"/>
        </w:rPr>
      </w:r>
    </w:p>
    <w:p w:rsidR="00000000" w:rsidDel="00000000" w:rsidP="00000000" w:rsidRDefault="00000000" w:rsidRPr="00000000" w14:paraId="00000009">
      <w:pPr>
        <w:ind w:right="114"/>
        <w:jc w:val="both"/>
        <w:rPr/>
      </w:pPr>
      <w:r w:rsidDel="00000000" w:rsidR="00000000" w:rsidRPr="00000000">
        <w:rPr>
          <w:rtl w:val="0"/>
        </w:rPr>
        <w:t xml:space="preserve">Para dar cumplimiento a las obligaciones estipuladas en el artículo 8, Fracción V inciso R de la Ley de Transparencia y Acceso a la Información Pública del Estado de Jalisco y sus Municipios; donde solicita información respecto a </w:t>
      </w:r>
      <w:r w:rsidDel="00000000" w:rsidR="00000000" w:rsidRPr="00000000">
        <w:rPr>
          <w:b w:val="1"/>
          <w:i w:val="1"/>
          <w:rtl w:val="0"/>
        </w:rPr>
        <w:t xml:space="preserve">“Los inventarios de bienes muebles e inmuebles del sujeto obligado de cuando menos los últimos tres años…”</w:t>
      </w:r>
      <w:r w:rsidDel="00000000" w:rsidR="00000000" w:rsidRPr="00000000">
        <w:rPr>
          <w:rtl w:val="0"/>
        </w:rPr>
        <w:t xml:space="preserve">;</w:t>
      </w:r>
    </w:p>
    <w:p w:rsidR="00000000" w:rsidDel="00000000" w:rsidP="00000000" w:rsidRDefault="00000000" w:rsidRPr="00000000" w14:paraId="0000000A">
      <w:pPr>
        <w:widowControl w:val="1"/>
        <w:spacing w:after="240" w:before="240" w:lineRule="auto"/>
        <w:jc w:val="both"/>
        <w:rPr/>
      </w:pPr>
      <w:r w:rsidDel="00000000" w:rsidR="00000000" w:rsidRPr="00000000">
        <w:rPr>
          <w:rtl w:val="0"/>
        </w:rPr>
        <w:t xml:space="preserve">Por medio del presente, le informo que, tras la revisión realizada en la entrega del instituto, se identificó que el inventario no fue debidamente actualizado dentro del plazo establecido para el año 2024. Esta omisión fue señalada oportunamente en el momento procesal correspondiente.</w:t>
      </w:r>
    </w:p>
    <w:p w:rsidR="00000000" w:rsidDel="00000000" w:rsidP="00000000" w:rsidRDefault="00000000" w:rsidRPr="00000000" w14:paraId="0000000B">
      <w:pPr>
        <w:widowControl w:val="1"/>
        <w:spacing w:after="240" w:before="240" w:lineRule="auto"/>
        <w:jc w:val="both"/>
        <w:rPr/>
      </w:pPr>
      <w:r w:rsidDel="00000000" w:rsidR="00000000" w:rsidRPr="00000000">
        <w:rPr>
          <w:rtl w:val="0"/>
        </w:rPr>
        <w:t xml:space="preserve">Mismo que, durante la Primera Sesión Extraordinaria del año 2025  se hace mención, se adjunta link: </w:t>
      </w:r>
      <w:hyperlink r:id="rId7">
        <w:r w:rsidDel="00000000" w:rsidR="00000000" w:rsidRPr="00000000">
          <w:rPr>
            <w:color w:val="1155cc"/>
            <w:u w:val="single"/>
            <w:rtl w:val="0"/>
          </w:rPr>
          <w:t xml:space="preserve">https://transparencia.tlajomulco.gob.mx/sites/default/files/2025-04/PRIMER_%20SESION_EXTRAORDINARIA_2025.pdf</w:t>
        </w:r>
      </w:hyperlink>
      <w:r w:rsidDel="00000000" w:rsidR="00000000" w:rsidRPr="00000000">
        <w:rPr>
          <w:rtl w:val="0"/>
        </w:rPr>
        <w:t xml:space="preserve"> .</w:t>
      </w:r>
    </w:p>
    <w:p w:rsidR="00000000" w:rsidDel="00000000" w:rsidP="00000000" w:rsidRDefault="00000000" w:rsidRPr="00000000" w14:paraId="0000000C">
      <w:pPr>
        <w:widowControl w:val="1"/>
        <w:spacing w:after="240" w:before="240" w:lineRule="auto"/>
        <w:jc w:val="both"/>
        <w:rPr/>
      </w:pPr>
      <w:r w:rsidDel="00000000" w:rsidR="00000000" w:rsidRPr="00000000">
        <w:rPr>
          <w:rtl w:val="0"/>
        </w:rPr>
        <w:t xml:space="preserve">Ante esta situación, nos encontramos llevando a cabo un proceso exhaustivo de actualización y regularización del inventario institucional. Este trabajo implica la verificación física y documental de los bienes existentes, así como su conciliación con los registros administrativos y contables disponibles.</w:t>
      </w:r>
    </w:p>
    <w:p w:rsidR="00000000" w:rsidDel="00000000" w:rsidP="00000000" w:rsidRDefault="00000000" w:rsidRPr="00000000" w14:paraId="0000000D">
      <w:pPr>
        <w:widowControl w:val="1"/>
        <w:spacing w:after="240" w:before="240" w:lineRule="auto"/>
        <w:jc w:val="both"/>
        <w:rPr/>
      </w:pPr>
      <w:r w:rsidDel="00000000" w:rsidR="00000000" w:rsidRPr="00000000">
        <w:rPr>
          <w:rtl w:val="0"/>
        </w:rPr>
        <w:t xml:space="preserve">El propósito de este proceso es corregir las omisiones detectadas y garantizar el cumplimiento de los principios de transparencia, legalidad y rendición de cuentas. Para ello, estamos realizando un levantamiento detallado de los bienes muebles, asegurando su correcta clasificación y la integración de la documentación soporte conforme a la normativa vigente.</w:t>
      </w:r>
    </w:p>
    <w:p w:rsidR="00000000" w:rsidDel="00000000" w:rsidP="00000000" w:rsidRDefault="00000000" w:rsidRPr="00000000" w14:paraId="0000000E">
      <w:pPr>
        <w:widowControl w:val="1"/>
        <w:spacing w:after="240" w:before="240" w:lineRule="auto"/>
        <w:jc w:val="both"/>
        <w:rPr/>
      </w:pPr>
      <w:r w:rsidDel="00000000" w:rsidR="00000000" w:rsidRPr="00000000">
        <w:rPr>
          <w:rtl w:val="0"/>
        </w:rPr>
        <w:t xml:space="preserve">Asimismo, nos aseguramos de que la información sea registrada de manera clara, precisa y accesible, con el objetivo de prevenir futuras inconsistencias y fortalecer la administración de los recursos públicos. Este esfuerzo reafirma nuestro compromiso con la correcta gestión del patrimonio institucional y el cumplimiento de nuestras responsabilidades normativas.</w:t>
      </w:r>
    </w:p>
    <w:p w:rsidR="00000000" w:rsidDel="00000000" w:rsidP="00000000" w:rsidRDefault="00000000" w:rsidRPr="00000000" w14:paraId="0000000F">
      <w:pPr>
        <w:spacing w:before="2" w:lineRule="auto"/>
        <w:ind w:right="116"/>
        <w:jc w:val="both"/>
        <w:rPr/>
      </w:pPr>
      <w:r w:rsidDel="00000000" w:rsidR="00000000" w:rsidRPr="00000000">
        <w:rPr>
          <w:rtl w:val="0"/>
        </w:rPr>
        <w:t xml:space="preserve">Sin más por el momento me despido, quedando a la orden para cualquier comentario u observación al respecto.</w:t>
      </w:r>
    </w:p>
    <w:p w:rsidR="00000000" w:rsidDel="00000000" w:rsidP="00000000" w:rsidRDefault="00000000" w:rsidRPr="00000000" w14:paraId="00000010">
      <w:pPr>
        <w:ind w:right="14"/>
        <w:jc w:val="center"/>
        <w:rPr>
          <w:b w:val="1"/>
          <w:sz w:val="24"/>
          <w:szCs w:val="24"/>
        </w:rPr>
      </w:pPr>
      <w:r w:rsidDel="00000000" w:rsidR="00000000" w:rsidRPr="00000000">
        <w:rPr>
          <w:rtl w:val="0"/>
        </w:rPr>
      </w:r>
    </w:p>
    <w:p w:rsidR="00000000" w:rsidDel="00000000" w:rsidP="00000000" w:rsidRDefault="00000000" w:rsidRPr="00000000" w14:paraId="00000011">
      <w:pPr>
        <w:ind w:right="14"/>
        <w:jc w:val="center"/>
        <w:rPr>
          <w:b w:val="1"/>
          <w:sz w:val="24"/>
          <w:szCs w:val="24"/>
        </w:rPr>
      </w:pPr>
      <w:r w:rsidDel="00000000" w:rsidR="00000000" w:rsidRPr="00000000">
        <w:rPr>
          <w:rtl w:val="0"/>
        </w:rPr>
      </w:r>
    </w:p>
    <w:p w:rsidR="00000000" w:rsidDel="00000000" w:rsidP="00000000" w:rsidRDefault="00000000" w:rsidRPr="00000000" w14:paraId="00000012">
      <w:pPr>
        <w:ind w:right="14"/>
        <w:jc w:val="center"/>
        <w:rPr>
          <w:b w:val="1"/>
          <w:sz w:val="24"/>
          <w:szCs w:val="24"/>
        </w:rPr>
      </w:pPr>
      <w:r w:rsidDel="00000000" w:rsidR="00000000" w:rsidRPr="00000000">
        <w:rPr>
          <w:rtl w:val="0"/>
        </w:rPr>
      </w:r>
    </w:p>
    <w:p w:rsidR="00000000" w:rsidDel="00000000" w:rsidP="00000000" w:rsidRDefault="00000000" w:rsidRPr="00000000" w14:paraId="00000013">
      <w:pPr>
        <w:ind w:right="14"/>
        <w:jc w:val="center"/>
        <w:rPr>
          <w:b w:val="1"/>
          <w:sz w:val="24"/>
          <w:szCs w:val="24"/>
        </w:rPr>
      </w:pPr>
      <w:r w:rsidDel="00000000" w:rsidR="00000000" w:rsidRPr="00000000">
        <w:rPr>
          <w:rtl w:val="0"/>
        </w:rPr>
      </w:r>
    </w:p>
    <w:p w:rsidR="00000000" w:rsidDel="00000000" w:rsidP="00000000" w:rsidRDefault="00000000" w:rsidRPr="00000000" w14:paraId="00000014">
      <w:pPr>
        <w:ind w:right="14"/>
        <w:jc w:val="center"/>
        <w:rPr>
          <w:b w:val="1"/>
          <w:sz w:val="24"/>
          <w:szCs w:val="24"/>
        </w:rPr>
      </w:pPr>
      <w:r w:rsidDel="00000000" w:rsidR="00000000" w:rsidRPr="00000000">
        <w:rPr>
          <w:rtl w:val="0"/>
        </w:rPr>
      </w:r>
    </w:p>
    <w:p w:rsidR="00000000" w:rsidDel="00000000" w:rsidP="00000000" w:rsidRDefault="00000000" w:rsidRPr="00000000" w14:paraId="00000015">
      <w:pPr>
        <w:ind w:right="14"/>
        <w:jc w:val="center"/>
        <w:rPr>
          <w:b w:val="1"/>
          <w:sz w:val="24"/>
          <w:szCs w:val="24"/>
        </w:rPr>
      </w:pPr>
      <w:r w:rsidDel="00000000" w:rsidR="00000000" w:rsidRPr="00000000">
        <w:rPr>
          <w:rtl w:val="0"/>
        </w:rPr>
      </w:r>
    </w:p>
    <w:p w:rsidR="00000000" w:rsidDel="00000000" w:rsidP="00000000" w:rsidRDefault="00000000" w:rsidRPr="00000000" w14:paraId="00000016">
      <w:pPr>
        <w:ind w:right="14"/>
        <w:jc w:val="center"/>
        <w:rPr>
          <w:b w:val="1"/>
          <w:sz w:val="24"/>
          <w:szCs w:val="24"/>
        </w:rPr>
      </w:pPr>
      <w:r w:rsidDel="00000000" w:rsidR="00000000" w:rsidRPr="00000000">
        <w:rPr>
          <w:rtl w:val="0"/>
        </w:rPr>
      </w:r>
    </w:p>
    <w:p w:rsidR="00000000" w:rsidDel="00000000" w:rsidP="00000000" w:rsidRDefault="00000000" w:rsidRPr="00000000" w14:paraId="00000017">
      <w:pPr>
        <w:ind w:right="14"/>
        <w:jc w:val="center"/>
        <w:rPr>
          <w:b w:val="1"/>
          <w:sz w:val="24"/>
          <w:szCs w:val="24"/>
        </w:rPr>
      </w:pPr>
      <w:r w:rsidDel="00000000" w:rsidR="00000000" w:rsidRPr="00000000">
        <w:rPr>
          <w:rtl w:val="0"/>
        </w:rPr>
      </w:r>
    </w:p>
    <w:p w:rsidR="00000000" w:rsidDel="00000000" w:rsidP="00000000" w:rsidRDefault="00000000" w:rsidRPr="00000000" w14:paraId="00000018">
      <w:pPr>
        <w:ind w:right="14"/>
        <w:jc w:val="center"/>
        <w:rPr>
          <w:b w:val="1"/>
          <w:sz w:val="24"/>
          <w:szCs w:val="24"/>
        </w:rPr>
      </w:pPr>
      <w:r w:rsidDel="00000000" w:rsidR="00000000" w:rsidRPr="00000000">
        <w:rPr>
          <w:b w:val="1"/>
          <w:sz w:val="24"/>
          <w:szCs w:val="24"/>
          <w:rtl w:val="0"/>
        </w:rPr>
        <w:t xml:space="preserve">ATENTAMENTE</w:t>
      </w:r>
    </w:p>
    <w:p w:rsidR="00000000" w:rsidDel="00000000" w:rsidP="00000000" w:rsidRDefault="00000000" w:rsidRPr="00000000" w14:paraId="00000019">
      <w:pPr>
        <w:spacing w:before="201" w:lineRule="auto"/>
        <w:ind w:left="886" w:right="898" w:firstLine="0"/>
        <w:jc w:val="center"/>
        <w:rPr/>
      </w:pPr>
      <w:r w:rsidDel="00000000" w:rsidR="00000000" w:rsidRPr="00000000">
        <w:rPr>
          <w:rtl w:val="0"/>
        </w:rPr>
        <w:t xml:space="preserve">Tlajomulco de Zúñiga, Jalisco, 1 de abril  del año 2025</w:t>
      </w:r>
      <w:r w:rsidDel="00000000" w:rsidR="00000000" w:rsidRPr="00000000">
        <w:drawing>
          <wp:anchor allowOverlap="1" behindDoc="1" distB="0" distT="0" distL="0" distR="0" hidden="0" layoutInCell="1" locked="0" relativeHeight="0" simplePos="0">
            <wp:simplePos x="0" y="0"/>
            <wp:positionH relativeFrom="column">
              <wp:posOffset>3648075</wp:posOffset>
            </wp:positionH>
            <wp:positionV relativeFrom="paragraph">
              <wp:posOffset>171450</wp:posOffset>
            </wp:positionV>
            <wp:extent cx="1192939" cy="1470660"/>
            <wp:effectExtent b="0" l="0" r="0" t="0"/>
            <wp:wrapNone/>
            <wp:docPr id="1585615326"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1192939" cy="1470660"/>
                    </a:xfrm>
                    <a:prstGeom prst="rect"/>
                    <a:ln/>
                  </pic:spPr>
                </pic:pic>
              </a:graphicData>
            </a:graphic>
          </wp:anchor>
        </w:drawing>
      </w:r>
    </w:p>
    <w:p w:rsidR="00000000" w:rsidDel="00000000" w:rsidP="00000000" w:rsidRDefault="00000000" w:rsidRPr="00000000" w14:paraId="0000001A">
      <w:pPr>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2109788</wp:posOffset>
            </wp:positionH>
            <wp:positionV relativeFrom="paragraph">
              <wp:posOffset>148729</wp:posOffset>
            </wp:positionV>
            <wp:extent cx="1531629" cy="1402080"/>
            <wp:effectExtent b="0" l="0" r="0" t="0"/>
            <wp:wrapNone/>
            <wp:docPr id="1585615328" name="image1.png"/>
            <a:graphic>
              <a:graphicData uri="http://schemas.openxmlformats.org/drawingml/2006/picture">
                <pic:pic>
                  <pic:nvPicPr>
                    <pic:cNvPr id="0" name="image1.png"/>
                    <pic:cNvPicPr preferRelativeResize="0"/>
                  </pic:nvPicPr>
                  <pic:blipFill>
                    <a:blip r:embed="rId9"/>
                    <a:srcRect b="0" l="0" r="0" t="0"/>
                    <a:stretch>
                      <a:fillRect/>
                    </a:stretch>
                  </pic:blipFill>
                  <pic:spPr>
                    <a:xfrm>
                      <a:off x="0" y="0"/>
                      <a:ext cx="1531629" cy="1402080"/>
                    </a:xfrm>
                    <a:prstGeom prst="rect"/>
                    <a:ln/>
                  </pic:spPr>
                </pic:pic>
              </a:graphicData>
            </a:graphic>
          </wp:anchor>
        </w:drawing>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spacing w:before="92" w:lineRule="auto"/>
        <w:rPr/>
      </w:pPr>
      <w:r w:rsidDel="00000000" w:rsidR="00000000" w:rsidRPr="00000000">
        <w:rPr>
          <w:rtl w:val="0"/>
        </w:rPr>
      </w:r>
    </w:p>
    <w:p w:rsidR="00000000" w:rsidDel="00000000" w:rsidP="00000000" w:rsidRDefault="00000000" w:rsidRPr="00000000" w14:paraId="00000021">
      <w:pPr>
        <w:spacing w:line="293.00000000000006" w:lineRule="auto"/>
        <w:ind w:left="881" w:right="898" w:firstLine="0"/>
        <w:jc w:val="center"/>
        <w:rPr>
          <w:b w:val="1"/>
          <w:sz w:val="24"/>
          <w:szCs w:val="24"/>
        </w:rPr>
      </w:pPr>
      <w:r w:rsidDel="00000000" w:rsidR="00000000" w:rsidRPr="00000000">
        <w:rPr>
          <w:b w:val="1"/>
          <w:sz w:val="24"/>
          <w:szCs w:val="24"/>
          <w:rtl w:val="0"/>
        </w:rPr>
        <w:t xml:space="preserve">LIC. ADRIAN RUIZ RICO</w:t>
      </w:r>
    </w:p>
    <w:p w:rsidR="00000000" w:rsidDel="00000000" w:rsidP="00000000" w:rsidRDefault="00000000" w:rsidRPr="00000000" w14:paraId="00000022">
      <w:pPr>
        <w:ind w:left="879" w:right="898" w:firstLine="0"/>
        <w:jc w:val="center"/>
        <w:rPr>
          <w:b w:val="1"/>
          <w:sz w:val="24"/>
          <w:szCs w:val="24"/>
        </w:rPr>
      </w:pPr>
      <w:r w:rsidDel="00000000" w:rsidR="00000000" w:rsidRPr="00000000">
        <w:rPr>
          <w:b w:val="1"/>
          <w:sz w:val="24"/>
          <w:szCs w:val="24"/>
          <w:rtl w:val="0"/>
        </w:rPr>
        <w:t xml:space="preserve">Director General del Instituto de Alternativas para los Jóvenes del Municipio de Tlajomulco de Zúñiga, Jal.</w:t>
      </w:r>
    </w:p>
    <w:sectPr>
      <w:headerReference r:id="rId10" w:type="default"/>
      <w:footerReference r:id="rId11" w:type="default"/>
      <w:pgSz w:h="15840" w:w="12240" w:orient="portrait"/>
      <w:pgMar w:bottom="280" w:top="1820" w:left="1600" w:right="158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-769619</wp:posOffset>
          </wp:positionH>
          <wp:positionV relativeFrom="paragraph">
            <wp:posOffset>434340</wp:posOffset>
          </wp:positionV>
          <wp:extent cx="1122463" cy="44767"/>
          <wp:effectExtent b="0" l="0" r="0" t="0"/>
          <wp:wrapNone/>
          <wp:docPr id="1585615327"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1122463" cy="44767"/>
                  </a:xfrm>
                  <a:prstGeom prst="rect"/>
                  <a:ln/>
                </pic:spPr>
              </pic:pic>
            </a:graphicData>
          </a:graphic>
        </wp:anchor>
      </w:drawing>
    </w:r>
    <w:r w:rsidDel="00000000" w:rsidR="00000000" w:rsidRPr="00000000">
      <w:drawing>
        <wp:anchor allowOverlap="1" behindDoc="1" distB="0" distT="0" distL="0" distR="0" hidden="0" layoutInCell="1" locked="0" relativeHeight="0" simplePos="0">
          <wp:simplePos x="0" y="0"/>
          <wp:positionH relativeFrom="column">
            <wp:posOffset>1524000</wp:posOffset>
          </wp:positionH>
          <wp:positionV relativeFrom="paragraph">
            <wp:posOffset>91440</wp:posOffset>
          </wp:positionV>
          <wp:extent cx="5969000" cy="244475"/>
          <wp:effectExtent b="0" l="0" r="0" t="0"/>
          <wp:wrapNone/>
          <wp:docPr id="1585615325" name="image5.png"/>
          <a:graphic>
            <a:graphicData uri="http://schemas.openxmlformats.org/drawingml/2006/picture">
              <pic:pic>
                <pic:nvPicPr>
                  <pic:cNvPr id="0" name="image5.png"/>
                  <pic:cNvPicPr preferRelativeResize="0"/>
                </pic:nvPicPr>
                <pic:blipFill>
                  <a:blip r:embed="rId2"/>
                  <a:srcRect b="0" l="0" r="0" t="0"/>
                  <a:stretch>
                    <a:fillRect/>
                  </a:stretch>
                </pic:blipFill>
                <pic:spPr>
                  <a:xfrm>
                    <a:off x="0" y="0"/>
                    <a:ext cx="5969000" cy="244475"/>
                  </a:xfrm>
                  <a:prstGeom prst="rect"/>
                  <a:ln/>
                </pic:spPr>
              </pic:pic>
            </a:graphicData>
          </a:graphic>
        </wp:anchor>
      </w:drawing>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-812799</wp:posOffset>
              </wp:positionH>
              <wp:positionV relativeFrom="paragraph">
                <wp:posOffset>9486900</wp:posOffset>
              </wp:positionV>
              <wp:extent cx="1299210" cy="248920"/>
              <wp:effectExtent b="0" l="0" r="0" t="0"/>
              <wp:wrapNone/>
              <wp:docPr id="1585615323" name=""/>
              <a:graphic>
                <a:graphicData uri="http://schemas.microsoft.com/office/word/2010/wordprocessingGroup">
                  <wpg:wgp>
                    <wpg:cNvGrpSpPr/>
                    <wpg:grpSpPr>
                      <a:xfrm>
                        <a:off x="4696375" y="3655525"/>
                        <a:ext cx="1299210" cy="248920"/>
                        <a:chOff x="4696375" y="3655525"/>
                        <a:chExt cx="1299225" cy="248925"/>
                      </a:xfrm>
                    </wpg:grpSpPr>
                    <wpg:grpSp>
                      <wpg:cNvGrpSpPr/>
                      <wpg:grpSpPr>
                        <a:xfrm>
                          <a:off x="4696395" y="3655540"/>
                          <a:ext cx="1299618" cy="248921"/>
                          <a:chOff x="0" y="0"/>
                          <a:chExt cx="1299618" cy="248921"/>
                        </a:xfrm>
                      </wpg:grpSpPr>
                      <wps:wsp>
                        <wps:cNvSpPr/>
                        <wps:cNvPr id="4" name="Shape 4"/>
                        <wps:spPr>
                          <a:xfrm>
                            <a:off x="0" y="0"/>
                            <a:ext cx="1299200" cy="2489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 name="Shape 5"/>
                        <wps:spPr>
                          <a:xfrm>
                            <a:off x="944018" y="1"/>
                            <a:ext cx="355600" cy="248920"/>
                          </a:xfrm>
                          <a:custGeom>
                            <a:rect b="b" l="l" r="r" t="t"/>
                            <a:pathLst>
                              <a:path extrusionOk="0" h="248920" w="355600">
                                <a:moveTo>
                                  <a:pt x="230759" y="0"/>
                                </a:moveTo>
                                <a:lnTo>
                                  <a:pt x="124256" y="0"/>
                                </a:lnTo>
                                <a:lnTo>
                                  <a:pt x="75893" y="9763"/>
                                </a:lnTo>
                                <a:lnTo>
                                  <a:pt x="36396" y="36391"/>
                                </a:lnTo>
                                <a:lnTo>
                                  <a:pt x="9765" y="75888"/>
                                </a:lnTo>
                                <a:lnTo>
                                  <a:pt x="0" y="124256"/>
                                </a:lnTo>
                                <a:lnTo>
                                  <a:pt x="9765" y="172625"/>
                                </a:lnTo>
                                <a:lnTo>
                                  <a:pt x="36396" y="212121"/>
                                </a:lnTo>
                                <a:lnTo>
                                  <a:pt x="75893" y="238749"/>
                                </a:lnTo>
                                <a:lnTo>
                                  <a:pt x="124256" y="248513"/>
                                </a:lnTo>
                                <a:lnTo>
                                  <a:pt x="230759" y="248513"/>
                                </a:lnTo>
                                <a:lnTo>
                                  <a:pt x="279127" y="238749"/>
                                </a:lnTo>
                                <a:lnTo>
                                  <a:pt x="318623" y="212121"/>
                                </a:lnTo>
                                <a:lnTo>
                                  <a:pt x="345251" y="172625"/>
                                </a:lnTo>
                                <a:lnTo>
                                  <a:pt x="355015" y="124256"/>
                                </a:lnTo>
                                <a:lnTo>
                                  <a:pt x="345251" y="75888"/>
                                </a:lnTo>
                                <a:lnTo>
                                  <a:pt x="318623" y="36391"/>
                                </a:lnTo>
                                <a:lnTo>
                                  <a:pt x="279127" y="9763"/>
                                </a:lnTo>
                                <a:lnTo>
                                  <a:pt x="230759" y="0"/>
                                </a:lnTo>
                                <a:close/>
                              </a:path>
                            </a:pathLst>
                          </a:custGeom>
                          <a:solidFill>
                            <a:srgbClr val="F15F22"/>
                          </a:solidFill>
                          <a:ln>
                            <a:noFill/>
                          </a:ln>
                        </wps:spPr>
                        <wps:bodyPr anchorCtr="0" anchor="ctr" bIns="91425" lIns="91425" spcFirstLastPara="1" rIns="91425" wrap="square" tIns="91425">
                          <a:noAutofit/>
                        </wps:bodyPr>
                      </wps:wsp>
                      <pic:pic>
                        <pic:nvPicPr>
                          <pic:cNvPr id="6" name="Shape 6"/>
                          <pic:cNvPicPr preferRelativeResize="0"/>
                        </pic:nvPicPr>
                        <pic:blipFill rotWithShape="1">
                          <a:blip r:embed="rId3">
                            <a:alphaModFix/>
                          </a:blip>
                          <a:srcRect b="0" l="0" r="0" t="0"/>
                          <a:stretch/>
                        </pic:blipFill>
                        <pic:spPr>
                          <a:xfrm>
                            <a:off x="750277" y="0"/>
                            <a:ext cx="180022" cy="85064"/>
                          </a:xfrm>
                          <a:prstGeom prst="rect">
                            <a:avLst/>
                          </a:prstGeom>
                          <a:noFill/>
                          <a:ln>
                            <a:noFill/>
                          </a:ln>
                        </pic:spPr>
                      </pic:pic>
                      <wps:wsp>
                        <wps:cNvSpPr/>
                        <wps:cNvPr id="7" name="Shape 7"/>
                        <wps:spPr>
                          <a:xfrm>
                            <a:off x="0" y="0"/>
                            <a:ext cx="930910" cy="248285"/>
                          </a:xfrm>
                          <a:custGeom>
                            <a:rect b="b" l="l" r="r" t="t"/>
                            <a:pathLst>
                              <a:path extrusionOk="0" h="248285" w="930910">
                                <a:moveTo>
                                  <a:pt x="315569" y="0"/>
                                </a:moveTo>
                                <a:lnTo>
                                  <a:pt x="5207" y="0"/>
                                </a:lnTo>
                                <a:lnTo>
                                  <a:pt x="0" y="5206"/>
                                </a:lnTo>
                                <a:lnTo>
                                  <a:pt x="0" y="71818"/>
                                </a:lnTo>
                                <a:lnTo>
                                  <a:pt x="5207" y="77025"/>
                                </a:lnTo>
                                <a:lnTo>
                                  <a:pt x="81470" y="77025"/>
                                </a:lnTo>
                                <a:lnTo>
                                  <a:pt x="89982" y="78743"/>
                                </a:lnTo>
                                <a:lnTo>
                                  <a:pt x="96934" y="83429"/>
                                </a:lnTo>
                                <a:lnTo>
                                  <a:pt x="101621" y="90377"/>
                                </a:lnTo>
                                <a:lnTo>
                                  <a:pt x="103339" y="98882"/>
                                </a:lnTo>
                                <a:lnTo>
                                  <a:pt x="103339" y="242849"/>
                                </a:lnTo>
                                <a:lnTo>
                                  <a:pt x="108546" y="248056"/>
                                </a:lnTo>
                                <a:lnTo>
                                  <a:pt x="189725" y="248056"/>
                                </a:lnTo>
                                <a:lnTo>
                                  <a:pt x="194932" y="242849"/>
                                </a:lnTo>
                                <a:lnTo>
                                  <a:pt x="194932" y="98488"/>
                                </a:lnTo>
                                <a:lnTo>
                                  <a:pt x="196650" y="89976"/>
                                </a:lnTo>
                                <a:lnTo>
                                  <a:pt x="201336" y="83024"/>
                                </a:lnTo>
                                <a:lnTo>
                                  <a:pt x="208283" y="78337"/>
                                </a:lnTo>
                                <a:lnTo>
                                  <a:pt x="216789" y="76619"/>
                                </a:lnTo>
                                <a:lnTo>
                                  <a:pt x="237617" y="76619"/>
                                </a:lnTo>
                                <a:lnTo>
                                  <a:pt x="246127" y="78337"/>
                                </a:lnTo>
                                <a:lnTo>
                                  <a:pt x="253074" y="83024"/>
                                </a:lnTo>
                                <a:lnTo>
                                  <a:pt x="257757" y="89976"/>
                                </a:lnTo>
                                <a:lnTo>
                                  <a:pt x="259473" y="98488"/>
                                </a:lnTo>
                                <a:lnTo>
                                  <a:pt x="259473" y="142341"/>
                                </a:lnTo>
                                <a:lnTo>
                                  <a:pt x="267781" y="183494"/>
                                </a:lnTo>
                                <a:lnTo>
                                  <a:pt x="290437" y="217096"/>
                                </a:lnTo>
                                <a:lnTo>
                                  <a:pt x="324040" y="239750"/>
                                </a:lnTo>
                                <a:lnTo>
                                  <a:pt x="365188" y="248056"/>
                                </a:lnTo>
                                <a:lnTo>
                                  <a:pt x="836858" y="248073"/>
                                </a:lnTo>
                                <a:lnTo>
                                  <a:pt x="847512" y="247076"/>
                                </a:lnTo>
                                <a:lnTo>
                                  <a:pt x="890042" y="230689"/>
                                </a:lnTo>
                                <a:lnTo>
                                  <a:pt x="914577" y="199466"/>
                                </a:lnTo>
                                <a:lnTo>
                                  <a:pt x="923667" y="183768"/>
                                </a:lnTo>
                                <a:lnTo>
                                  <a:pt x="928335" y="171226"/>
                                </a:lnTo>
                                <a:lnTo>
                                  <a:pt x="930054" y="155262"/>
                                </a:lnTo>
                                <a:lnTo>
                                  <a:pt x="930300" y="122212"/>
                                </a:lnTo>
                                <a:lnTo>
                                  <a:pt x="841870" y="122212"/>
                                </a:lnTo>
                                <a:lnTo>
                                  <a:pt x="838796" y="125120"/>
                                </a:lnTo>
                                <a:lnTo>
                                  <a:pt x="838555" y="128854"/>
                                </a:lnTo>
                                <a:lnTo>
                                  <a:pt x="837200" y="140019"/>
                                </a:lnTo>
                                <a:lnTo>
                                  <a:pt x="816432" y="172948"/>
                                </a:lnTo>
                                <a:lnTo>
                                  <a:pt x="791421" y="179829"/>
                                </a:lnTo>
                                <a:lnTo>
                                  <a:pt x="774623" y="178981"/>
                                </a:lnTo>
                                <a:lnTo>
                                  <a:pt x="755988" y="178560"/>
                                </a:lnTo>
                                <a:lnTo>
                                  <a:pt x="744366" y="174471"/>
                                </a:lnTo>
                                <a:lnTo>
                                  <a:pt x="734886" y="163159"/>
                                </a:lnTo>
                                <a:lnTo>
                                  <a:pt x="722680" y="141071"/>
                                </a:lnTo>
                                <a:lnTo>
                                  <a:pt x="661631" y="18592"/>
                                </a:lnTo>
                                <a:lnTo>
                                  <a:pt x="656537" y="11182"/>
                                </a:lnTo>
                                <a:lnTo>
                                  <a:pt x="649736" y="5553"/>
                                </a:lnTo>
                                <a:lnTo>
                                  <a:pt x="641666" y="1976"/>
                                </a:lnTo>
                                <a:lnTo>
                                  <a:pt x="632764" y="723"/>
                                </a:lnTo>
                                <a:lnTo>
                                  <a:pt x="554253" y="723"/>
                                </a:lnTo>
                                <a:lnTo>
                                  <a:pt x="460400" y="151117"/>
                                </a:lnTo>
                                <a:lnTo>
                                  <a:pt x="454451" y="159585"/>
                                </a:lnTo>
                                <a:lnTo>
                                  <a:pt x="446574" y="166004"/>
                                </a:lnTo>
                                <a:lnTo>
                                  <a:pt x="437267" y="170076"/>
                                </a:lnTo>
                                <a:lnTo>
                                  <a:pt x="427024" y="171500"/>
                                </a:lnTo>
                                <a:lnTo>
                                  <a:pt x="403669" y="171500"/>
                                </a:lnTo>
                                <a:lnTo>
                                  <a:pt x="382644" y="167256"/>
                                </a:lnTo>
                                <a:lnTo>
                                  <a:pt x="365475" y="155681"/>
                                </a:lnTo>
                                <a:lnTo>
                                  <a:pt x="353900" y="138512"/>
                                </a:lnTo>
                                <a:lnTo>
                                  <a:pt x="349656" y="117487"/>
                                </a:lnTo>
                                <a:lnTo>
                                  <a:pt x="349656" y="34086"/>
                                </a:lnTo>
                                <a:lnTo>
                                  <a:pt x="346977" y="20820"/>
                                </a:lnTo>
                                <a:lnTo>
                                  <a:pt x="339671" y="9985"/>
                                </a:lnTo>
                                <a:lnTo>
                                  <a:pt x="328835" y="2679"/>
                                </a:lnTo>
                                <a:lnTo>
                                  <a:pt x="315569" y="0"/>
                                </a:lnTo>
                                <a:close/>
                              </a:path>
                            </a:pathLst>
                          </a:custGeom>
                          <a:solidFill>
                            <a:srgbClr val="F15F22"/>
                          </a:solidFill>
                          <a:ln>
                            <a:noFill/>
                          </a:ln>
                        </wps:spPr>
                        <wps:bodyPr anchorCtr="0" anchor="ctr" bIns="91425" lIns="91425" spcFirstLastPara="1" rIns="91425" wrap="square" tIns="91425">
                          <a:noAutofit/>
                        </wps:bodyPr>
                      </wps:wsp>
                    </wpg:grpSp>
                  </wpg:wgp>
                </a:graphicData>
              </a:graphic>
            </wp:anchor>
          </w:drawing>
        </mc:Choice>
        <mc:Fallback>
          <w:drawing>
            <wp:anchor allowOverlap="1" behindDoc="0" distB="0" distT="0" distL="0" distR="0" hidden="0" layoutInCell="1" locked="0" relativeHeight="0" simplePos="0">
              <wp:simplePos x="0" y="0"/>
              <wp:positionH relativeFrom="column">
                <wp:posOffset>-812799</wp:posOffset>
              </wp:positionH>
              <wp:positionV relativeFrom="paragraph">
                <wp:posOffset>9486900</wp:posOffset>
              </wp:positionV>
              <wp:extent cx="1299210" cy="248920"/>
              <wp:effectExtent b="0" l="0" r="0" t="0"/>
              <wp:wrapNone/>
              <wp:docPr id="1585615323" name="image7.png"/>
              <a:graphic>
                <a:graphicData uri="http://schemas.openxmlformats.org/drawingml/2006/picture">
                  <pic:pic>
                    <pic:nvPicPr>
                      <pic:cNvPr id="0" name="image7.png"/>
                      <pic:cNvPicPr preferRelativeResize="0"/>
                    </pic:nvPicPr>
                    <pic:blipFill>
                      <a:blip r:embed="rId4"/>
                      <a:srcRect/>
                      <a:stretch>
                        <a:fillRect/>
                      </a:stretch>
                    </pic:blipFill>
                    <pic:spPr>
                      <a:xfrm>
                        <a:off x="0" y="0"/>
                        <a:ext cx="1299210" cy="248920"/>
                      </a:xfrm>
                      <a:prstGeom prst="rect"/>
                      <a:ln/>
                    </pic:spPr>
                  </pic:pic>
                </a:graphicData>
              </a:graphic>
            </wp:anchor>
          </w:drawing>
        </mc:Fallback>
      </mc:AlternateContent>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1346200</wp:posOffset>
              </wp:positionH>
              <wp:positionV relativeFrom="paragraph">
                <wp:posOffset>9474200</wp:posOffset>
              </wp:positionV>
              <wp:extent cx="4853305" cy="347345"/>
              <wp:effectExtent b="0" l="0" r="0" t="0"/>
              <wp:wrapNone/>
              <wp:docPr id="1585615322" name=""/>
              <a:graphic>
                <a:graphicData uri="http://schemas.microsoft.com/office/word/2010/wordprocessingShape">
                  <wps:wsp>
                    <wps:cNvSpPr/>
                    <wps:cNvPr id="2" name="Shape 2"/>
                    <wps:spPr>
                      <a:xfrm>
                        <a:off x="2924110" y="3611090"/>
                        <a:ext cx="4843780" cy="337820"/>
                      </a:xfrm>
                      <a:custGeom>
                        <a:rect b="b" l="l" r="r" t="t"/>
                        <a:pathLst>
                          <a:path extrusionOk="0" h="337820" w="4843780">
                            <a:moveTo>
                              <a:pt x="1719681" y="160413"/>
                            </a:moveTo>
                            <a:lnTo>
                              <a:pt x="1712887" y="153758"/>
                            </a:lnTo>
                            <a:lnTo>
                              <a:pt x="1696097" y="153758"/>
                            </a:lnTo>
                            <a:lnTo>
                              <a:pt x="1689163" y="160413"/>
                            </a:lnTo>
                            <a:lnTo>
                              <a:pt x="1689303" y="168948"/>
                            </a:lnTo>
                            <a:lnTo>
                              <a:pt x="1689303" y="177482"/>
                            </a:lnTo>
                            <a:lnTo>
                              <a:pt x="1696097" y="183997"/>
                            </a:lnTo>
                            <a:lnTo>
                              <a:pt x="1713026" y="183997"/>
                            </a:lnTo>
                            <a:lnTo>
                              <a:pt x="1719681" y="177342"/>
                            </a:lnTo>
                            <a:lnTo>
                              <a:pt x="1719681" y="160413"/>
                            </a:lnTo>
                            <a:close/>
                          </a:path>
                          <a:path extrusionOk="0" h="337820" w="4843780">
                            <a:moveTo>
                              <a:pt x="2251799" y="160413"/>
                            </a:moveTo>
                            <a:lnTo>
                              <a:pt x="2245004" y="153758"/>
                            </a:lnTo>
                            <a:lnTo>
                              <a:pt x="2228215" y="153758"/>
                            </a:lnTo>
                            <a:lnTo>
                              <a:pt x="2221280" y="160413"/>
                            </a:lnTo>
                            <a:lnTo>
                              <a:pt x="2221420" y="168948"/>
                            </a:lnTo>
                            <a:lnTo>
                              <a:pt x="2221420" y="177482"/>
                            </a:lnTo>
                            <a:lnTo>
                              <a:pt x="2228215" y="183997"/>
                            </a:lnTo>
                            <a:lnTo>
                              <a:pt x="2245144" y="183997"/>
                            </a:lnTo>
                            <a:lnTo>
                              <a:pt x="2251799" y="177342"/>
                            </a:lnTo>
                            <a:lnTo>
                              <a:pt x="2251799" y="160413"/>
                            </a:lnTo>
                            <a:close/>
                          </a:path>
                          <a:path extrusionOk="0" h="337820" w="4843780">
                            <a:moveTo>
                              <a:pt x="3614851" y="160413"/>
                            </a:moveTo>
                            <a:lnTo>
                              <a:pt x="3608057" y="153758"/>
                            </a:lnTo>
                            <a:lnTo>
                              <a:pt x="3591268" y="153758"/>
                            </a:lnTo>
                            <a:lnTo>
                              <a:pt x="3584333" y="160413"/>
                            </a:lnTo>
                            <a:lnTo>
                              <a:pt x="3584473" y="168948"/>
                            </a:lnTo>
                            <a:lnTo>
                              <a:pt x="3584473" y="177482"/>
                            </a:lnTo>
                            <a:lnTo>
                              <a:pt x="3591268" y="183997"/>
                            </a:lnTo>
                            <a:lnTo>
                              <a:pt x="3608197" y="183997"/>
                            </a:lnTo>
                            <a:lnTo>
                              <a:pt x="3614851" y="177342"/>
                            </a:lnTo>
                            <a:lnTo>
                              <a:pt x="3614851" y="160413"/>
                            </a:lnTo>
                            <a:close/>
                          </a:path>
                          <a:path extrusionOk="0" h="337820" w="4843780">
                            <a:moveTo>
                              <a:pt x="4843691" y="168871"/>
                            </a:moveTo>
                            <a:lnTo>
                              <a:pt x="4837646" y="124040"/>
                            </a:lnTo>
                            <a:lnTo>
                              <a:pt x="4834966" y="117703"/>
                            </a:lnTo>
                            <a:lnTo>
                              <a:pt x="4834966" y="168871"/>
                            </a:lnTo>
                            <a:lnTo>
                              <a:pt x="4826787" y="219443"/>
                            </a:lnTo>
                            <a:lnTo>
                              <a:pt x="4804029" y="263398"/>
                            </a:lnTo>
                            <a:lnTo>
                              <a:pt x="4769345" y="298081"/>
                            </a:lnTo>
                            <a:lnTo>
                              <a:pt x="4725390" y="320840"/>
                            </a:lnTo>
                            <a:lnTo>
                              <a:pt x="4674832" y="329018"/>
                            </a:lnTo>
                            <a:lnTo>
                              <a:pt x="168871" y="329018"/>
                            </a:lnTo>
                            <a:lnTo>
                              <a:pt x="118313" y="320840"/>
                            </a:lnTo>
                            <a:lnTo>
                              <a:pt x="74358" y="298081"/>
                            </a:lnTo>
                            <a:lnTo>
                              <a:pt x="39662" y="263398"/>
                            </a:lnTo>
                            <a:lnTo>
                              <a:pt x="16903" y="219443"/>
                            </a:lnTo>
                            <a:lnTo>
                              <a:pt x="8724" y="168871"/>
                            </a:lnTo>
                            <a:lnTo>
                              <a:pt x="16903" y="118313"/>
                            </a:lnTo>
                            <a:lnTo>
                              <a:pt x="39662" y="74358"/>
                            </a:lnTo>
                            <a:lnTo>
                              <a:pt x="74358" y="39674"/>
                            </a:lnTo>
                            <a:lnTo>
                              <a:pt x="118313" y="16903"/>
                            </a:lnTo>
                            <a:lnTo>
                              <a:pt x="168871" y="8724"/>
                            </a:lnTo>
                            <a:lnTo>
                              <a:pt x="4674832" y="8724"/>
                            </a:lnTo>
                            <a:lnTo>
                              <a:pt x="4725390" y="16903"/>
                            </a:lnTo>
                            <a:lnTo>
                              <a:pt x="4769345" y="39674"/>
                            </a:lnTo>
                            <a:lnTo>
                              <a:pt x="4804029" y="74358"/>
                            </a:lnTo>
                            <a:lnTo>
                              <a:pt x="4826787" y="118313"/>
                            </a:lnTo>
                            <a:lnTo>
                              <a:pt x="4834966" y="168871"/>
                            </a:lnTo>
                            <a:lnTo>
                              <a:pt x="4834966" y="117703"/>
                            </a:lnTo>
                            <a:lnTo>
                              <a:pt x="4820602" y="83705"/>
                            </a:lnTo>
                            <a:lnTo>
                              <a:pt x="4794174" y="49517"/>
                            </a:lnTo>
                            <a:lnTo>
                              <a:pt x="4759998" y="23088"/>
                            </a:lnTo>
                            <a:lnTo>
                              <a:pt x="4726013" y="8724"/>
                            </a:lnTo>
                            <a:lnTo>
                              <a:pt x="4719675" y="6045"/>
                            </a:lnTo>
                            <a:lnTo>
                              <a:pt x="4674832" y="0"/>
                            </a:lnTo>
                            <a:lnTo>
                              <a:pt x="168871" y="0"/>
                            </a:lnTo>
                            <a:lnTo>
                              <a:pt x="124028" y="6045"/>
                            </a:lnTo>
                            <a:lnTo>
                              <a:pt x="83705" y="23088"/>
                            </a:lnTo>
                            <a:lnTo>
                              <a:pt x="49517" y="49517"/>
                            </a:lnTo>
                            <a:lnTo>
                              <a:pt x="23088" y="83705"/>
                            </a:lnTo>
                            <a:lnTo>
                              <a:pt x="6045" y="124040"/>
                            </a:lnTo>
                            <a:lnTo>
                              <a:pt x="0" y="168871"/>
                            </a:lnTo>
                            <a:lnTo>
                              <a:pt x="6045" y="213715"/>
                            </a:lnTo>
                            <a:lnTo>
                              <a:pt x="23088" y="254038"/>
                            </a:lnTo>
                            <a:lnTo>
                              <a:pt x="49517" y="288226"/>
                            </a:lnTo>
                            <a:lnTo>
                              <a:pt x="83705" y="314655"/>
                            </a:lnTo>
                            <a:lnTo>
                              <a:pt x="124028" y="331711"/>
                            </a:lnTo>
                            <a:lnTo>
                              <a:pt x="168871" y="337743"/>
                            </a:lnTo>
                            <a:lnTo>
                              <a:pt x="4674832" y="337743"/>
                            </a:lnTo>
                            <a:lnTo>
                              <a:pt x="4719675" y="331711"/>
                            </a:lnTo>
                            <a:lnTo>
                              <a:pt x="4726013" y="329018"/>
                            </a:lnTo>
                            <a:lnTo>
                              <a:pt x="4759998" y="314655"/>
                            </a:lnTo>
                            <a:lnTo>
                              <a:pt x="4794174" y="288226"/>
                            </a:lnTo>
                            <a:lnTo>
                              <a:pt x="4820602" y="254038"/>
                            </a:lnTo>
                            <a:lnTo>
                              <a:pt x="4837646" y="213715"/>
                            </a:lnTo>
                            <a:lnTo>
                              <a:pt x="4843691" y="168871"/>
                            </a:lnTo>
                            <a:close/>
                          </a:path>
                        </a:pathLst>
                      </a:custGeom>
                      <a:solidFill>
                        <a:srgbClr val="F15F22"/>
                      </a:solidFill>
                      <a:ln>
                        <a:noFill/>
                      </a:ln>
                    </wps:spPr>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1346200</wp:posOffset>
              </wp:positionH>
              <wp:positionV relativeFrom="paragraph">
                <wp:posOffset>9474200</wp:posOffset>
              </wp:positionV>
              <wp:extent cx="4853305" cy="347345"/>
              <wp:effectExtent b="0" l="0" r="0" t="0"/>
              <wp:wrapNone/>
              <wp:docPr id="1585615322" name="image6.png"/>
              <a:graphic>
                <a:graphicData uri="http://schemas.openxmlformats.org/drawingml/2006/picture">
                  <pic:pic>
                    <pic:nvPicPr>
                      <pic:cNvPr id="0" name="image6.png"/>
                      <pic:cNvPicPr preferRelativeResize="0"/>
                    </pic:nvPicPr>
                    <pic:blipFill>
                      <a:blip r:embed="rId4"/>
                      <a:srcRect/>
                      <a:stretch>
                        <a:fillRect/>
                      </a:stretch>
                    </pic:blipFill>
                    <pic:spPr>
                      <a:xfrm>
                        <a:off x="0" y="0"/>
                        <a:ext cx="4853305" cy="347345"/>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anchor allowOverlap="1" behindDoc="1" distB="0" distT="0" distL="0" distR="0" hidden="0" layoutInCell="1" locked="0" relativeHeight="0" simplePos="0">
          <wp:simplePos x="0" y="0"/>
          <wp:positionH relativeFrom="page">
            <wp:posOffset>5405120</wp:posOffset>
          </wp:positionH>
          <wp:positionV relativeFrom="page">
            <wp:posOffset>304800</wp:posOffset>
          </wp:positionV>
          <wp:extent cx="1894173" cy="291180"/>
          <wp:effectExtent b="0" l="0" r="0" t="0"/>
          <wp:wrapNone/>
          <wp:docPr id="1585615324"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1894173" cy="291180"/>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Calibri" w:cs="Calibri" w:eastAsia="Calibri" w:hAnsi="Calibri"/>
      <w:lang w:val="es-ES"/>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Textoindependiente">
    <w:name w:val="Body Text"/>
    <w:basedOn w:val="Normal"/>
    <w:uiPriority w:val="1"/>
    <w:qFormat w:val="1"/>
  </w:style>
  <w:style w:type="paragraph" w:styleId="Prrafodelista">
    <w:name w:val="List Paragraph"/>
    <w:basedOn w:val="Normal"/>
    <w:uiPriority w:val="1"/>
    <w:qFormat w:val="1"/>
  </w:style>
  <w:style w:type="paragraph" w:styleId="TableParagraph" w:customStyle="1">
    <w:name w:val="Table Paragraph"/>
    <w:basedOn w:val="Normal"/>
    <w:uiPriority w:val="1"/>
    <w:qFormat w:val="1"/>
  </w:style>
  <w:style w:type="paragraph" w:styleId="Encabezado">
    <w:name w:val="header"/>
    <w:basedOn w:val="Normal"/>
    <w:link w:val="EncabezadoCar"/>
    <w:uiPriority w:val="99"/>
    <w:unhideWhenUsed w:val="1"/>
    <w:rsid w:val="00571AC6"/>
    <w:pPr>
      <w:tabs>
        <w:tab w:val="center" w:pos="4680"/>
        <w:tab w:val="right" w:pos="9360"/>
      </w:tabs>
    </w:pPr>
  </w:style>
  <w:style w:type="character" w:styleId="EncabezadoCar" w:customStyle="1">
    <w:name w:val="Encabezado Car"/>
    <w:basedOn w:val="Fuentedeprrafopredeter"/>
    <w:link w:val="Encabezado"/>
    <w:uiPriority w:val="99"/>
    <w:rsid w:val="00571AC6"/>
    <w:rPr>
      <w:rFonts w:ascii="Calibri" w:cs="Calibri" w:eastAsia="Calibri" w:hAnsi="Calibri"/>
      <w:lang w:val="es-ES"/>
    </w:rPr>
  </w:style>
  <w:style w:type="paragraph" w:styleId="Piedepgina">
    <w:name w:val="footer"/>
    <w:basedOn w:val="Normal"/>
    <w:link w:val="PiedepginaCar"/>
    <w:uiPriority w:val="99"/>
    <w:unhideWhenUsed w:val="1"/>
    <w:rsid w:val="00571AC6"/>
    <w:pPr>
      <w:tabs>
        <w:tab w:val="center" w:pos="4680"/>
        <w:tab w:val="right" w:pos="9360"/>
      </w:tabs>
    </w:pPr>
  </w:style>
  <w:style w:type="character" w:styleId="PiedepginaCar" w:customStyle="1">
    <w:name w:val="Pie de página Car"/>
    <w:basedOn w:val="Fuentedeprrafopredeter"/>
    <w:link w:val="Piedepgina"/>
    <w:uiPriority w:val="99"/>
    <w:rsid w:val="00571AC6"/>
    <w:rPr>
      <w:rFonts w:ascii="Calibri" w:cs="Calibri" w:eastAsia="Calibri" w:hAnsi="Calibri"/>
      <w:lang w:val="es-E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image" Target="media/image1.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transparencia.tlajomulco.gob.mx/sites/default/files/2025-04/PRIMER_%20SESION_EXTRAORDINARIA_2025.pdf" TargetMode="External"/><Relationship Id="rId8" Type="http://schemas.openxmlformats.org/officeDocument/2006/relationships/image" Target="media/image4.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5.png"/><Relationship Id="rId3" Type="http://schemas.openxmlformats.org/officeDocument/2006/relationships/image" Target="media/image8.png"/><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1P+MhSwTfmWqTMqnjM7a/WSxsg==">CgMxLjA4AHIhMUQxZWxrUHE3RHMzTVdmWGZQOWNOeHg4c1BIeDFxTG9Y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2025-04-01T15:55:00Z</dcterms:created>
  <dc:creator>Noemí Aguayo</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2023-10-26T00:00:00Z</vt:filetime>
  </property>
  <property fmtid="{D5CDD505-2E9C-101B-9397-08002B2CF9AE}" pid="3" name="Creator">
    <vt:lpwstr>Microsoft® Word 2016</vt:lpwstr>
  </property>
  <property fmtid="{D5CDD505-2E9C-101B-9397-08002B2CF9AE}" pid="4" name="LastSaved">
    <vt:filetime>2023-11-29T00:00:00Z</vt:filetime>
  </property>
  <property fmtid="{D5CDD505-2E9C-101B-9397-08002B2CF9AE}" pid="5" name="Producer">
    <vt:lpwstr>Microsoft® Word 2016</vt:lpwstr>
  </property>
</Properties>
</file>