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AA3" w:rsidRPr="00C452E0" w:rsidRDefault="00385AA3" w:rsidP="00385AA3">
      <w:pPr>
        <w:pStyle w:val="Sinespaciado"/>
        <w:jc w:val="center"/>
        <w:rPr>
          <w:b/>
          <w:sz w:val="24"/>
          <w:szCs w:val="24"/>
        </w:rPr>
      </w:pPr>
      <w:r>
        <w:rPr>
          <w:b/>
          <w:sz w:val="24"/>
          <w:szCs w:val="24"/>
        </w:rPr>
        <w:t>DÉCIMO CUARTA SESIÓN EXTRAORDINARIA DEL AÑO 2025</w:t>
      </w:r>
      <w:r w:rsidRPr="00C452E0">
        <w:rPr>
          <w:b/>
          <w:sz w:val="24"/>
          <w:szCs w:val="24"/>
        </w:rPr>
        <w:t xml:space="preserve"> DEL COMITÉ DE</w:t>
      </w:r>
    </w:p>
    <w:p w:rsidR="00385AA3" w:rsidRPr="00C452E0" w:rsidRDefault="00385AA3" w:rsidP="00385AA3">
      <w:pPr>
        <w:pStyle w:val="Sinespaciado"/>
        <w:jc w:val="center"/>
        <w:rPr>
          <w:b/>
          <w:sz w:val="24"/>
          <w:szCs w:val="24"/>
        </w:rPr>
      </w:pPr>
      <w:r w:rsidRPr="00C452E0">
        <w:rPr>
          <w:b/>
          <w:sz w:val="24"/>
          <w:szCs w:val="24"/>
        </w:rPr>
        <w:t xml:space="preserve">TRANSPARENCIA DE </w:t>
      </w:r>
      <w:r>
        <w:rPr>
          <w:b/>
          <w:sz w:val="24"/>
          <w:szCs w:val="24"/>
        </w:rPr>
        <w:t>LA ADMINISTRACIÓN MUNICIPAL 2024-2027</w:t>
      </w:r>
    </w:p>
    <w:p w:rsidR="00385AA3" w:rsidRPr="00C452E0" w:rsidRDefault="00385AA3" w:rsidP="00385AA3">
      <w:pPr>
        <w:pStyle w:val="Sinespaciado"/>
        <w:jc w:val="center"/>
        <w:rPr>
          <w:b/>
          <w:sz w:val="24"/>
          <w:szCs w:val="24"/>
        </w:rPr>
      </w:pPr>
      <w:r w:rsidRPr="00C452E0">
        <w:rPr>
          <w:b/>
          <w:sz w:val="24"/>
          <w:szCs w:val="24"/>
        </w:rPr>
        <w:t>DEL MUNICIPIO DE TLAJOMULCO DE ZÚÑIGA, JALISCO.</w:t>
      </w:r>
    </w:p>
    <w:p w:rsidR="00385AA3" w:rsidRPr="00C452E0" w:rsidRDefault="00385AA3" w:rsidP="00385AA3">
      <w:pPr>
        <w:pStyle w:val="Sinespaciado"/>
        <w:jc w:val="center"/>
        <w:rPr>
          <w:rFonts w:asciiTheme="minorHAnsi" w:hAnsiTheme="minorHAnsi"/>
          <w:sz w:val="24"/>
          <w:szCs w:val="24"/>
        </w:rPr>
      </w:pPr>
      <w:r w:rsidRPr="00C452E0">
        <w:rPr>
          <w:b/>
          <w:sz w:val="24"/>
          <w:szCs w:val="24"/>
        </w:rPr>
        <w:t>(</w:t>
      </w:r>
      <w:r>
        <w:rPr>
          <w:b/>
          <w:sz w:val="24"/>
          <w:szCs w:val="24"/>
        </w:rPr>
        <w:t>Resolución de las solicitudes ARCOP 0008/2025 y 0010/2025</w:t>
      </w:r>
      <w:r w:rsidRPr="00C452E0">
        <w:rPr>
          <w:b/>
          <w:sz w:val="24"/>
          <w:szCs w:val="24"/>
        </w:rPr>
        <w:t>).</w:t>
      </w:r>
    </w:p>
    <w:p w:rsidR="00385AA3" w:rsidRPr="00C452E0" w:rsidRDefault="00385AA3" w:rsidP="00385AA3">
      <w:pPr>
        <w:pStyle w:val="Sinespaciado"/>
        <w:rPr>
          <w:rFonts w:asciiTheme="minorHAnsi" w:hAnsiTheme="minorHAnsi"/>
          <w:sz w:val="24"/>
          <w:szCs w:val="24"/>
        </w:rPr>
      </w:pPr>
    </w:p>
    <w:p w:rsidR="00385AA3" w:rsidRPr="00D33A02" w:rsidRDefault="00385AA3" w:rsidP="00385AA3">
      <w:pPr>
        <w:pStyle w:val="Sinespaciado"/>
        <w:jc w:val="both"/>
        <w:rPr>
          <w:rFonts w:asciiTheme="minorHAnsi" w:hAnsiTheme="minorHAnsi"/>
        </w:rPr>
      </w:pPr>
      <w:r>
        <w:rPr>
          <w:b/>
          <w:i/>
          <w:sz w:val="24"/>
          <w:szCs w:val="24"/>
        </w:rPr>
        <w:t>La Presidenta</w:t>
      </w:r>
      <w:r w:rsidRPr="00C452E0">
        <w:rPr>
          <w:b/>
          <w:i/>
          <w:sz w:val="24"/>
          <w:szCs w:val="24"/>
        </w:rPr>
        <w:t xml:space="preserve"> del Comité en el uso de la voz:</w:t>
      </w:r>
      <w:r w:rsidRPr="00C452E0">
        <w:rPr>
          <w:sz w:val="24"/>
          <w:szCs w:val="24"/>
        </w:rPr>
        <w:t xml:space="preserve"> </w:t>
      </w:r>
      <w:r w:rsidRPr="00C452E0">
        <w:rPr>
          <w:rFonts w:asciiTheme="minorHAnsi" w:hAnsiTheme="minorHAnsi"/>
          <w:sz w:val="24"/>
          <w:szCs w:val="24"/>
        </w:rPr>
        <w:t>En el municipio de Tlajomulco de Z</w:t>
      </w:r>
      <w:r>
        <w:rPr>
          <w:rFonts w:asciiTheme="minorHAnsi" w:hAnsiTheme="minorHAnsi"/>
          <w:sz w:val="24"/>
          <w:szCs w:val="24"/>
        </w:rPr>
        <w:t>úñiga, Jalisco, siendo las 11:02 once horas con dos</w:t>
      </w:r>
      <w:r w:rsidRPr="00861781">
        <w:rPr>
          <w:rFonts w:asciiTheme="minorHAnsi" w:hAnsiTheme="minorHAnsi"/>
          <w:sz w:val="24"/>
          <w:szCs w:val="24"/>
        </w:rPr>
        <w:t xml:space="preserve"> minuto</w:t>
      </w:r>
      <w:r>
        <w:rPr>
          <w:rFonts w:asciiTheme="minorHAnsi" w:hAnsiTheme="minorHAnsi"/>
          <w:sz w:val="24"/>
          <w:szCs w:val="24"/>
        </w:rPr>
        <w:t>s del día 07 siete de mayo del año 2025 dos mil veinticinco</w:t>
      </w:r>
      <w:r w:rsidRPr="00861781">
        <w:rPr>
          <w:rFonts w:asciiTheme="minorHAnsi" w:hAnsiTheme="minorHAnsi"/>
          <w:sz w:val="24"/>
          <w:szCs w:val="24"/>
        </w:rPr>
        <w:t>,</w:t>
      </w:r>
      <w:r w:rsidRPr="00C452E0">
        <w:rPr>
          <w:rFonts w:asciiTheme="minorHAnsi" w:hAnsiTheme="minorHAnsi"/>
          <w:sz w:val="24"/>
          <w:szCs w:val="24"/>
        </w:rPr>
        <w:t xml:space="preserve"> en las instalaciones de la Sala de Cabildo, en el Centro Administrativo Tlajomulco (CAT), ubicado en calle Higuera N° 70, tercer piso, colonia Centro, en el Municipio de Tlajomulco de Zúñiga, </w:t>
      </w:r>
      <w:r>
        <w:rPr>
          <w:rFonts w:asciiTheme="minorHAnsi" w:hAnsiTheme="minorHAnsi"/>
          <w:sz w:val="24"/>
          <w:szCs w:val="24"/>
        </w:rPr>
        <w:t>Jalisco, con la facultad que nos</w:t>
      </w:r>
      <w:r w:rsidRPr="00C452E0">
        <w:rPr>
          <w:rFonts w:asciiTheme="minorHAnsi" w:hAnsiTheme="minorHAnsi"/>
          <w:sz w:val="24"/>
          <w:szCs w:val="24"/>
        </w:rPr>
        <w:t xml:space="preserve"> confiere lo estipulado en los artículos 29 y 30 de la Ley de Transparencia y Acceso a la Información Pública del Estado de Jalisco y s</w:t>
      </w:r>
      <w:r>
        <w:rPr>
          <w:rFonts w:asciiTheme="minorHAnsi" w:hAnsiTheme="minorHAnsi"/>
          <w:sz w:val="24"/>
          <w:szCs w:val="24"/>
        </w:rPr>
        <w:t>us Municipios (en lo sucesivo la</w:t>
      </w:r>
      <w:r w:rsidRPr="00C452E0">
        <w:rPr>
          <w:rFonts w:asciiTheme="minorHAnsi" w:hAnsiTheme="minorHAnsi"/>
          <w:sz w:val="24"/>
          <w:szCs w:val="24"/>
        </w:rPr>
        <w:t xml:space="preserve"> </w:t>
      </w:r>
      <w:r>
        <w:rPr>
          <w:rFonts w:asciiTheme="minorHAnsi" w:hAnsiTheme="minorHAnsi"/>
          <w:sz w:val="24"/>
          <w:szCs w:val="24"/>
        </w:rPr>
        <w:t>“Ley de Transparencia”), nos reunimos</w:t>
      </w:r>
      <w:r w:rsidRPr="00C452E0">
        <w:rPr>
          <w:rFonts w:asciiTheme="minorHAnsi" w:hAnsiTheme="minorHAnsi"/>
          <w:sz w:val="24"/>
          <w:szCs w:val="24"/>
        </w:rPr>
        <w:t xml:space="preserve"> los integrantes del Comité de Transparencia del Municipio de Tlajomulco de Zúñiga, Jalisco (en lo sucesivo</w:t>
      </w:r>
      <w:r>
        <w:rPr>
          <w:rFonts w:asciiTheme="minorHAnsi" w:hAnsiTheme="minorHAnsi"/>
          <w:sz w:val="24"/>
          <w:szCs w:val="24"/>
        </w:rPr>
        <w:t xml:space="preserve"> el</w:t>
      </w:r>
      <w:r w:rsidRPr="00C452E0">
        <w:rPr>
          <w:rFonts w:asciiTheme="minorHAnsi" w:hAnsiTheme="minorHAnsi"/>
          <w:sz w:val="24"/>
          <w:szCs w:val="24"/>
        </w:rPr>
        <w:t xml:space="preserve"> “Comité”), con la finalidad de de</w:t>
      </w:r>
      <w:r>
        <w:rPr>
          <w:rFonts w:asciiTheme="minorHAnsi" w:hAnsiTheme="minorHAnsi"/>
          <w:sz w:val="24"/>
          <w:szCs w:val="24"/>
        </w:rPr>
        <w:t>sahogar la Décimo Cuarta Sesión Extraordinaria del año 2024 dos mil veinticinco</w:t>
      </w:r>
      <w:r w:rsidRPr="00C452E0">
        <w:rPr>
          <w:rFonts w:asciiTheme="minorHAnsi" w:hAnsiTheme="minorHAnsi"/>
          <w:sz w:val="24"/>
          <w:szCs w:val="24"/>
        </w:rPr>
        <w:t>, conforme al siguiente:</w:t>
      </w:r>
    </w:p>
    <w:p w:rsidR="00385AA3" w:rsidRPr="00C452E0" w:rsidRDefault="00385AA3" w:rsidP="00385AA3">
      <w:pPr>
        <w:pStyle w:val="Sinespaciado"/>
        <w:rPr>
          <w:rFonts w:asciiTheme="minorHAnsi" w:hAnsiTheme="minorHAnsi"/>
          <w:sz w:val="24"/>
          <w:szCs w:val="24"/>
        </w:rPr>
      </w:pPr>
    </w:p>
    <w:p w:rsidR="00385AA3" w:rsidRPr="00C452E0" w:rsidRDefault="00385AA3" w:rsidP="00385AA3">
      <w:pPr>
        <w:pStyle w:val="Sinespaciado"/>
        <w:jc w:val="center"/>
        <w:rPr>
          <w:rFonts w:asciiTheme="minorHAnsi" w:hAnsiTheme="minorHAnsi"/>
          <w:b/>
          <w:sz w:val="24"/>
          <w:szCs w:val="24"/>
        </w:rPr>
      </w:pPr>
      <w:r w:rsidRPr="00C452E0">
        <w:rPr>
          <w:rFonts w:asciiTheme="minorHAnsi" w:hAnsiTheme="minorHAnsi"/>
          <w:b/>
          <w:sz w:val="24"/>
          <w:szCs w:val="24"/>
        </w:rPr>
        <w:t>ORDEN DEL DÍA</w:t>
      </w:r>
    </w:p>
    <w:p w:rsidR="00385AA3" w:rsidRPr="00C452E0" w:rsidRDefault="00385AA3" w:rsidP="00385AA3">
      <w:pPr>
        <w:pStyle w:val="Sinespaciado"/>
        <w:rPr>
          <w:rFonts w:asciiTheme="minorHAnsi" w:hAnsiTheme="minorHAnsi"/>
          <w:sz w:val="24"/>
          <w:szCs w:val="24"/>
        </w:rPr>
      </w:pPr>
    </w:p>
    <w:p w:rsidR="00385AA3" w:rsidRPr="00C452E0" w:rsidRDefault="00385AA3" w:rsidP="00385AA3">
      <w:pPr>
        <w:pStyle w:val="Sinespaciado"/>
        <w:jc w:val="both"/>
        <w:rPr>
          <w:rFonts w:asciiTheme="minorHAnsi" w:hAnsiTheme="minorHAnsi"/>
          <w:sz w:val="24"/>
          <w:szCs w:val="24"/>
        </w:rPr>
      </w:pPr>
      <w:r>
        <w:rPr>
          <w:rFonts w:asciiTheme="minorHAnsi" w:hAnsiTheme="minorHAnsi"/>
          <w:sz w:val="24"/>
          <w:szCs w:val="24"/>
        </w:rPr>
        <w:t xml:space="preserve">I.- </w:t>
      </w:r>
      <w:r w:rsidRPr="000C28A0">
        <w:rPr>
          <w:rFonts w:asciiTheme="minorHAnsi" w:hAnsiTheme="minorHAnsi"/>
          <w:sz w:val="24"/>
          <w:szCs w:val="24"/>
        </w:rPr>
        <w:t>Lista de asistencia, verificación y declaración del quórum legal para sesionar</w:t>
      </w:r>
      <w:r>
        <w:rPr>
          <w:rFonts w:asciiTheme="minorHAnsi" w:hAnsiTheme="minorHAnsi"/>
          <w:sz w:val="24"/>
          <w:szCs w:val="24"/>
        </w:rPr>
        <w:t>;</w:t>
      </w:r>
      <w:r w:rsidRPr="00C452E0">
        <w:rPr>
          <w:rFonts w:asciiTheme="minorHAnsi" w:hAnsiTheme="minorHAnsi"/>
          <w:sz w:val="24"/>
          <w:szCs w:val="24"/>
        </w:rPr>
        <w:t xml:space="preserve"> </w:t>
      </w:r>
    </w:p>
    <w:p w:rsidR="00385AA3" w:rsidRDefault="00385AA3" w:rsidP="00385AA3">
      <w:pPr>
        <w:pStyle w:val="Sinespaciado"/>
        <w:jc w:val="both"/>
        <w:rPr>
          <w:rFonts w:asciiTheme="minorHAnsi" w:hAnsiTheme="minorHAnsi"/>
          <w:sz w:val="24"/>
          <w:szCs w:val="24"/>
        </w:rPr>
      </w:pPr>
      <w:r w:rsidRPr="00C452E0">
        <w:rPr>
          <w:rFonts w:asciiTheme="minorHAnsi" w:hAnsiTheme="minorHAnsi"/>
          <w:sz w:val="24"/>
          <w:szCs w:val="24"/>
        </w:rPr>
        <w:t xml:space="preserve">II.- </w:t>
      </w:r>
      <w:r w:rsidRPr="000C28A0">
        <w:rPr>
          <w:rFonts w:asciiTheme="minorHAnsi" w:hAnsiTheme="minorHAnsi"/>
          <w:sz w:val="24"/>
          <w:szCs w:val="24"/>
        </w:rPr>
        <w:t>Lectura, discusión y aprobación del orden del día;</w:t>
      </w:r>
    </w:p>
    <w:p w:rsidR="00385AA3" w:rsidRDefault="00385AA3" w:rsidP="00385AA3">
      <w:pPr>
        <w:pStyle w:val="Sinespaciado"/>
        <w:jc w:val="both"/>
        <w:rPr>
          <w:rFonts w:asciiTheme="minorHAnsi" w:hAnsiTheme="minorHAnsi"/>
          <w:sz w:val="24"/>
          <w:szCs w:val="24"/>
        </w:rPr>
      </w:pPr>
      <w:r>
        <w:rPr>
          <w:rFonts w:asciiTheme="minorHAnsi" w:hAnsiTheme="minorHAnsi"/>
          <w:sz w:val="24"/>
          <w:szCs w:val="24"/>
        </w:rPr>
        <w:t xml:space="preserve">III.- Dispensa de la lectura, discusión y aprobación del contenido del acta de la Décimo Tercera Sesión Extraordinaria del Comité, de fecha 28 veintiocho de abril del año 2025 dos mil veinticinco. </w:t>
      </w:r>
    </w:p>
    <w:p w:rsidR="00385AA3" w:rsidRDefault="00385AA3" w:rsidP="00385AA3">
      <w:pPr>
        <w:pStyle w:val="Sinespaciado"/>
        <w:jc w:val="both"/>
        <w:rPr>
          <w:rFonts w:cs="Arial"/>
          <w:sz w:val="24"/>
          <w:szCs w:val="24"/>
        </w:rPr>
      </w:pPr>
      <w:r>
        <w:rPr>
          <w:rFonts w:asciiTheme="minorHAnsi" w:hAnsiTheme="minorHAnsi"/>
          <w:sz w:val="24"/>
          <w:szCs w:val="24"/>
        </w:rPr>
        <w:t xml:space="preserve">IV.- </w:t>
      </w:r>
      <w:r w:rsidRPr="0019590B">
        <w:rPr>
          <w:rFonts w:cs="Arial"/>
          <w:sz w:val="24"/>
          <w:szCs w:val="24"/>
        </w:rPr>
        <w:t>Revisión, discusión y, en su caso, aprobación de la resolución de la solicitud de ejercic</w:t>
      </w:r>
      <w:r>
        <w:rPr>
          <w:rFonts w:cs="Arial"/>
          <w:sz w:val="24"/>
          <w:szCs w:val="24"/>
        </w:rPr>
        <w:t>io de los derechos de acceso, rectificación, cancelación, oposición y portabilidad  ARCOP/0008/2025.</w:t>
      </w:r>
    </w:p>
    <w:p w:rsidR="00385AA3" w:rsidRDefault="00385AA3" w:rsidP="00385AA3">
      <w:pPr>
        <w:pStyle w:val="Sinespaciado"/>
        <w:jc w:val="both"/>
        <w:rPr>
          <w:rFonts w:asciiTheme="minorHAnsi" w:hAnsiTheme="minorHAnsi"/>
          <w:sz w:val="24"/>
          <w:szCs w:val="24"/>
        </w:rPr>
      </w:pPr>
      <w:r>
        <w:rPr>
          <w:rFonts w:asciiTheme="minorHAnsi" w:hAnsiTheme="minorHAnsi"/>
          <w:sz w:val="24"/>
          <w:szCs w:val="24"/>
        </w:rPr>
        <w:t xml:space="preserve">V.- </w:t>
      </w:r>
      <w:r w:rsidRPr="00385AA3">
        <w:rPr>
          <w:rFonts w:asciiTheme="minorHAnsi" w:hAnsiTheme="minorHAnsi"/>
          <w:sz w:val="24"/>
          <w:szCs w:val="24"/>
        </w:rPr>
        <w:t>Revisión, discusión y, en su caso, aprobación de la resolución de la solicitud de ejercicio de los derechos de acceso, rectificación, cancelación, opos</w:t>
      </w:r>
      <w:r w:rsidR="000722CF">
        <w:rPr>
          <w:rFonts w:asciiTheme="minorHAnsi" w:hAnsiTheme="minorHAnsi"/>
          <w:sz w:val="24"/>
          <w:szCs w:val="24"/>
        </w:rPr>
        <w:t>ición y portabilidad  ARCOP/0010</w:t>
      </w:r>
      <w:r w:rsidRPr="00385AA3">
        <w:rPr>
          <w:rFonts w:asciiTheme="minorHAnsi" w:hAnsiTheme="minorHAnsi"/>
          <w:sz w:val="24"/>
          <w:szCs w:val="24"/>
        </w:rPr>
        <w:t>/2025.</w:t>
      </w:r>
    </w:p>
    <w:p w:rsidR="00385AA3" w:rsidRDefault="00385AA3" w:rsidP="00385AA3">
      <w:pPr>
        <w:pStyle w:val="Sinespaciado"/>
        <w:jc w:val="both"/>
        <w:rPr>
          <w:rFonts w:asciiTheme="minorHAnsi" w:hAnsiTheme="minorHAnsi"/>
          <w:sz w:val="24"/>
          <w:szCs w:val="24"/>
        </w:rPr>
      </w:pPr>
      <w:r>
        <w:rPr>
          <w:rFonts w:asciiTheme="minorHAnsi" w:hAnsiTheme="minorHAnsi"/>
          <w:sz w:val="24"/>
          <w:szCs w:val="24"/>
        </w:rPr>
        <w:t>VI</w:t>
      </w:r>
      <w:r w:rsidRPr="00C452E0">
        <w:rPr>
          <w:rFonts w:asciiTheme="minorHAnsi" w:hAnsiTheme="minorHAnsi"/>
          <w:sz w:val="24"/>
          <w:szCs w:val="24"/>
        </w:rPr>
        <w:t>.- Asuntos Generales.</w:t>
      </w:r>
    </w:p>
    <w:p w:rsidR="00385AA3" w:rsidRDefault="00385AA3" w:rsidP="00385AA3">
      <w:pPr>
        <w:pStyle w:val="Sinespaciado"/>
        <w:jc w:val="both"/>
        <w:rPr>
          <w:rFonts w:asciiTheme="minorHAnsi" w:hAnsiTheme="minorHAnsi"/>
          <w:sz w:val="24"/>
          <w:szCs w:val="24"/>
        </w:rPr>
      </w:pPr>
      <w:r>
        <w:rPr>
          <w:rFonts w:asciiTheme="minorHAnsi" w:hAnsiTheme="minorHAnsi"/>
          <w:sz w:val="24"/>
          <w:szCs w:val="24"/>
        </w:rPr>
        <w:t>VII.- Clausura de la sesión.</w:t>
      </w:r>
    </w:p>
    <w:p w:rsidR="00385AA3" w:rsidRDefault="00385AA3" w:rsidP="00385AA3">
      <w:pPr>
        <w:pStyle w:val="Sinespaciado"/>
        <w:jc w:val="both"/>
        <w:rPr>
          <w:rFonts w:asciiTheme="minorHAnsi" w:hAnsiTheme="minorHAnsi"/>
          <w:sz w:val="24"/>
          <w:szCs w:val="24"/>
        </w:rPr>
      </w:pPr>
    </w:p>
    <w:p w:rsidR="00385AA3" w:rsidRPr="00C452E0" w:rsidRDefault="00385AA3" w:rsidP="00385AA3">
      <w:pPr>
        <w:pStyle w:val="Sinespaciado"/>
        <w:jc w:val="both"/>
        <w:rPr>
          <w:rFonts w:asciiTheme="minorHAnsi" w:hAnsiTheme="minorHAnsi"/>
          <w:sz w:val="24"/>
          <w:szCs w:val="24"/>
        </w:rPr>
      </w:pPr>
      <w:r>
        <w:rPr>
          <w:rFonts w:asciiTheme="minorHAnsi" w:hAnsiTheme="minorHAnsi"/>
          <w:sz w:val="24"/>
          <w:szCs w:val="24"/>
        </w:rPr>
        <w:t xml:space="preserve">Le cedo el uso de la voz al Maestro Alfredo Chávez, Secretario Técnico, para que continúe con el desarrollo del orden del día. </w:t>
      </w:r>
    </w:p>
    <w:p w:rsidR="00385AA3" w:rsidRDefault="00385AA3" w:rsidP="00385AA3">
      <w:pPr>
        <w:pStyle w:val="Sinespaciado"/>
        <w:jc w:val="both"/>
        <w:rPr>
          <w:rFonts w:cs="Arial"/>
          <w:sz w:val="24"/>
          <w:szCs w:val="24"/>
        </w:rPr>
      </w:pPr>
    </w:p>
    <w:p w:rsidR="00385AA3" w:rsidRPr="00C452E0" w:rsidRDefault="00385AA3" w:rsidP="00385AA3">
      <w:pPr>
        <w:pStyle w:val="Sinespaciado"/>
        <w:jc w:val="both"/>
        <w:rPr>
          <w:rFonts w:asciiTheme="minorHAnsi" w:hAnsiTheme="minorHAnsi" w:cs="Arial"/>
          <w:sz w:val="24"/>
          <w:szCs w:val="24"/>
        </w:rPr>
      </w:pPr>
      <w:r>
        <w:rPr>
          <w:b/>
          <w:i/>
          <w:sz w:val="24"/>
          <w:szCs w:val="24"/>
        </w:rPr>
        <w:t>El Secretario Técnico</w:t>
      </w:r>
      <w:r w:rsidRPr="00F55781">
        <w:rPr>
          <w:b/>
          <w:i/>
          <w:sz w:val="24"/>
          <w:szCs w:val="24"/>
        </w:rPr>
        <w:t xml:space="preserve"> del Comité toma el uso de la voz:</w:t>
      </w:r>
    </w:p>
    <w:p w:rsidR="00385AA3" w:rsidRPr="00C452E0" w:rsidRDefault="00385AA3" w:rsidP="00385AA3">
      <w:pPr>
        <w:pStyle w:val="Sinespaciado"/>
        <w:rPr>
          <w:rFonts w:asciiTheme="minorHAnsi" w:hAnsiTheme="minorHAnsi" w:cs="Arial"/>
          <w:sz w:val="24"/>
          <w:szCs w:val="24"/>
        </w:rPr>
      </w:pPr>
    </w:p>
    <w:p w:rsidR="00385AA3" w:rsidRPr="00252532" w:rsidRDefault="00385AA3" w:rsidP="00385AA3">
      <w:pPr>
        <w:pStyle w:val="Sinespaciado"/>
        <w:jc w:val="center"/>
        <w:rPr>
          <w:rFonts w:asciiTheme="minorHAnsi" w:hAnsiTheme="minorHAnsi" w:cs="Arial"/>
          <w:b/>
          <w:sz w:val="24"/>
          <w:szCs w:val="24"/>
        </w:rPr>
      </w:pPr>
      <w:r w:rsidRPr="00C452E0">
        <w:rPr>
          <w:rFonts w:asciiTheme="minorHAnsi" w:hAnsiTheme="minorHAnsi" w:cs="Arial"/>
          <w:b/>
          <w:sz w:val="24"/>
          <w:szCs w:val="24"/>
        </w:rPr>
        <w:t>DESARROLLO DEL ORDEN DEL DÍA</w:t>
      </w:r>
    </w:p>
    <w:p w:rsidR="00385AA3" w:rsidRPr="00C452E0" w:rsidRDefault="00385AA3" w:rsidP="00385AA3">
      <w:pPr>
        <w:pStyle w:val="Sinespaciado"/>
        <w:rPr>
          <w:rFonts w:asciiTheme="minorHAnsi" w:hAnsiTheme="minorHAnsi" w:cs="Arial"/>
          <w:sz w:val="24"/>
          <w:szCs w:val="24"/>
        </w:rPr>
      </w:pPr>
    </w:p>
    <w:p w:rsidR="00385AA3" w:rsidRPr="00C452E0" w:rsidRDefault="00385AA3" w:rsidP="00385AA3">
      <w:pPr>
        <w:pStyle w:val="Sinespaciado"/>
        <w:rPr>
          <w:rFonts w:asciiTheme="minorHAnsi" w:hAnsiTheme="minorHAnsi"/>
          <w:b/>
          <w:sz w:val="24"/>
          <w:szCs w:val="24"/>
        </w:rPr>
      </w:pPr>
      <w:r>
        <w:rPr>
          <w:rFonts w:asciiTheme="minorHAnsi" w:hAnsiTheme="minorHAnsi"/>
          <w:b/>
          <w:sz w:val="24"/>
          <w:szCs w:val="24"/>
        </w:rPr>
        <w:t xml:space="preserve">I (uno). </w:t>
      </w:r>
      <w:r w:rsidRPr="00E77C03">
        <w:rPr>
          <w:rFonts w:asciiTheme="minorHAnsi" w:hAnsiTheme="minorHAnsi"/>
          <w:b/>
          <w:sz w:val="24"/>
          <w:szCs w:val="24"/>
        </w:rPr>
        <w:t>LISTA DE ASISTENCIA, VERIFICACIÓN Y DECLARACIÓN</w:t>
      </w:r>
      <w:r>
        <w:rPr>
          <w:rFonts w:asciiTheme="minorHAnsi" w:hAnsiTheme="minorHAnsi"/>
          <w:b/>
          <w:sz w:val="24"/>
          <w:szCs w:val="24"/>
        </w:rPr>
        <w:t xml:space="preserve"> DEL QUÓRUM LEGAL PARA SESIONAR.</w:t>
      </w:r>
      <w:r w:rsidRPr="00C452E0">
        <w:rPr>
          <w:rFonts w:asciiTheme="minorHAnsi" w:hAnsiTheme="minorHAnsi"/>
          <w:b/>
          <w:sz w:val="24"/>
          <w:szCs w:val="24"/>
        </w:rPr>
        <w:t xml:space="preserve"> </w:t>
      </w:r>
    </w:p>
    <w:p w:rsidR="00385AA3" w:rsidRPr="00C452E0" w:rsidRDefault="00385AA3" w:rsidP="00385AA3">
      <w:pPr>
        <w:pStyle w:val="Sinespaciado"/>
        <w:rPr>
          <w:rFonts w:asciiTheme="minorHAnsi" w:hAnsiTheme="minorHAnsi"/>
          <w:sz w:val="24"/>
          <w:szCs w:val="24"/>
        </w:rPr>
      </w:pPr>
    </w:p>
    <w:p w:rsidR="00385AA3" w:rsidRPr="00AE1101" w:rsidRDefault="00385AA3" w:rsidP="00385AA3">
      <w:pPr>
        <w:pStyle w:val="Sinespaciado"/>
        <w:jc w:val="both"/>
        <w:rPr>
          <w:rFonts w:asciiTheme="minorHAnsi" w:hAnsiTheme="minorHAnsi"/>
          <w:sz w:val="24"/>
          <w:szCs w:val="24"/>
        </w:rPr>
      </w:pPr>
      <w:r w:rsidRPr="00AE1101">
        <w:rPr>
          <w:rFonts w:asciiTheme="minorHAnsi" w:hAnsiTheme="minorHAnsi"/>
          <w:sz w:val="24"/>
          <w:szCs w:val="24"/>
        </w:rPr>
        <w:t>Para dar inicio con el desarrollo del orden del dí</w:t>
      </w:r>
      <w:r>
        <w:rPr>
          <w:rFonts w:asciiTheme="minorHAnsi" w:hAnsiTheme="minorHAnsi"/>
          <w:sz w:val="24"/>
          <w:szCs w:val="24"/>
        </w:rPr>
        <w:t>a aprobado, pasaré</w:t>
      </w:r>
      <w:r w:rsidRPr="00AE1101">
        <w:rPr>
          <w:rFonts w:asciiTheme="minorHAnsi" w:hAnsiTheme="minorHAnsi"/>
          <w:sz w:val="24"/>
          <w:szCs w:val="24"/>
        </w:rPr>
        <w:t xml:space="preserve"> lista de asistencia para verificar la integración del quórum necesario para la presente sesión:</w:t>
      </w:r>
    </w:p>
    <w:p w:rsidR="00385AA3" w:rsidRDefault="00385AA3" w:rsidP="00385AA3">
      <w:pPr>
        <w:pStyle w:val="Sinespaciado"/>
        <w:jc w:val="both"/>
        <w:rPr>
          <w:rFonts w:asciiTheme="minorHAnsi" w:hAnsiTheme="minorHAnsi"/>
          <w:b/>
          <w:sz w:val="24"/>
          <w:szCs w:val="24"/>
        </w:rPr>
      </w:pPr>
    </w:p>
    <w:p w:rsidR="00385AA3" w:rsidRDefault="00385AA3" w:rsidP="00385AA3">
      <w:pPr>
        <w:pStyle w:val="Sinespaciado"/>
        <w:jc w:val="both"/>
        <w:rPr>
          <w:rFonts w:asciiTheme="minorHAnsi" w:hAnsiTheme="minorHAnsi"/>
          <w:i/>
          <w:sz w:val="24"/>
          <w:szCs w:val="24"/>
        </w:rPr>
      </w:pPr>
      <w:r>
        <w:rPr>
          <w:rFonts w:asciiTheme="minorHAnsi" w:hAnsiTheme="minorHAnsi"/>
          <w:sz w:val="24"/>
          <w:szCs w:val="24"/>
        </w:rPr>
        <w:t xml:space="preserve">Maestra </w:t>
      </w:r>
      <w:proofErr w:type="spellStart"/>
      <w:r>
        <w:rPr>
          <w:rFonts w:asciiTheme="minorHAnsi" w:hAnsiTheme="minorHAnsi"/>
          <w:sz w:val="24"/>
          <w:szCs w:val="24"/>
        </w:rPr>
        <w:t>Thania</w:t>
      </w:r>
      <w:proofErr w:type="spellEnd"/>
      <w:r>
        <w:rPr>
          <w:rFonts w:asciiTheme="minorHAnsi" w:hAnsiTheme="minorHAnsi"/>
          <w:sz w:val="24"/>
          <w:szCs w:val="24"/>
        </w:rPr>
        <w:t xml:space="preserve"> Edith Morales Rodríguez, Síndica Municipal y Presidenta del Comité: -------- </w:t>
      </w:r>
      <w:r w:rsidRPr="007E7402">
        <w:rPr>
          <w:rFonts w:asciiTheme="minorHAnsi" w:hAnsiTheme="minorHAnsi"/>
          <w:i/>
          <w:sz w:val="24"/>
          <w:szCs w:val="24"/>
        </w:rPr>
        <w:t>Presente</w:t>
      </w:r>
      <w:r>
        <w:rPr>
          <w:rFonts w:asciiTheme="minorHAnsi" w:hAnsiTheme="minorHAnsi"/>
          <w:i/>
          <w:sz w:val="24"/>
          <w:szCs w:val="24"/>
        </w:rPr>
        <w:t>;</w:t>
      </w:r>
    </w:p>
    <w:p w:rsidR="00385AA3" w:rsidRPr="0034296F" w:rsidRDefault="00385AA3" w:rsidP="00385AA3">
      <w:pPr>
        <w:pStyle w:val="Sinespaciado"/>
        <w:jc w:val="both"/>
        <w:rPr>
          <w:rFonts w:asciiTheme="minorHAnsi" w:hAnsiTheme="minorHAnsi"/>
          <w:sz w:val="24"/>
          <w:szCs w:val="24"/>
        </w:rPr>
      </w:pPr>
      <w:r>
        <w:rPr>
          <w:rFonts w:asciiTheme="minorHAnsi" w:hAnsiTheme="minorHAnsi"/>
          <w:sz w:val="24"/>
          <w:szCs w:val="24"/>
        </w:rPr>
        <w:t xml:space="preserve">Licenciado </w:t>
      </w:r>
      <w:r>
        <w:rPr>
          <w:rFonts w:cs="Arial"/>
          <w:sz w:val="24"/>
          <w:szCs w:val="24"/>
        </w:rPr>
        <w:t xml:space="preserve">Jorge Armando Ortiz </w:t>
      </w:r>
      <w:proofErr w:type="spellStart"/>
      <w:r>
        <w:rPr>
          <w:rFonts w:cs="Arial"/>
          <w:sz w:val="24"/>
          <w:szCs w:val="24"/>
        </w:rPr>
        <w:t>Tafoya</w:t>
      </w:r>
      <w:proofErr w:type="spellEnd"/>
      <w:r w:rsidRPr="00AE1101">
        <w:rPr>
          <w:rFonts w:asciiTheme="minorHAnsi" w:hAnsiTheme="minorHAnsi"/>
          <w:sz w:val="24"/>
          <w:szCs w:val="24"/>
        </w:rPr>
        <w:t xml:space="preserve">, </w:t>
      </w:r>
      <w:r>
        <w:rPr>
          <w:rFonts w:asciiTheme="minorHAnsi" w:hAnsiTheme="minorHAnsi"/>
          <w:sz w:val="24"/>
          <w:szCs w:val="24"/>
        </w:rPr>
        <w:t>Titular del Órgano Interno de Control y vocal del Comité</w:t>
      </w:r>
      <w:r w:rsidRPr="00AE1101">
        <w:rPr>
          <w:rFonts w:asciiTheme="minorHAnsi" w:hAnsiTheme="minorHAnsi"/>
          <w:sz w:val="24"/>
          <w:szCs w:val="24"/>
        </w:rPr>
        <w:t>:</w:t>
      </w:r>
      <w:r>
        <w:rPr>
          <w:rFonts w:asciiTheme="minorHAnsi" w:hAnsiTheme="minorHAnsi"/>
          <w:sz w:val="24"/>
          <w:szCs w:val="24"/>
        </w:rPr>
        <w:t xml:space="preserve"> ------------------------------------------------------------------------------------------------ </w:t>
      </w:r>
      <w:r>
        <w:rPr>
          <w:rFonts w:asciiTheme="minorHAnsi" w:hAnsiTheme="minorHAnsi"/>
          <w:i/>
          <w:sz w:val="24"/>
          <w:szCs w:val="24"/>
        </w:rPr>
        <w:t>Presente;</w:t>
      </w:r>
      <w:r>
        <w:rPr>
          <w:rFonts w:asciiTheme="minorHAnsi" w:hAnsiTheme="minorHAnsi"/>
          <w:sz w:val="24"/>
          <w:szCs w:val="24"/>
        </w:rPr>
        <w:t xml:space="preserve">  </w:t>
      </w:r>
    </w:p>
    <w:p w:rsidR="00385AA3" w:rsidRPr="007F03DF" w:rsidRDefault="00385AA3" w:rsidP="00385AA3">
      <w:pPr>
        <w:pStyle w:val="Sinespaciado"/>
        <w:jc w:val="both"/>
        <w:rPr>
          <w:sz w:val="24"/>
          <w:szCs w:val="24"/>
        </w:rPr>
      </w:pPr>
      <w:r>
        <w:rPr>
          <w:sz w:val="24"/>
          <w:szCs w:val="24"/>
        </w:rPr>
        <w:t>Maestro Alfredo Chávez Zúñiga, Director de Transparencia, Secretario Técnico y el de la voz</w:t>
      </w:r>
      <w:r w:rsidRPr="007F03DF">
        <w:rPr>
          <w:sz w:val="24"/>
          <w:szCs w:val="24"/>
        </w:rPr>
        <w:t>:</w:t>
      </w:r>
      <w:r>
        <w:rPr>
          <w:sz w:val="24"/>
          <w:szCs w:val="24"/>
        </w:rPr>
        <w:t xml:space="preserve"> </w:t>
      </w:r>
      <w:r w:rsidRPr="00385AA3">
        <w:rPr>
          <w:i/>
          <w:sz w:val="24"/>
          <w:szCs w:val="24"/>
        </w:rPr>
        <w:t>Presente.</w:t>
      </w:r>
    </w:p>
    <w:p w:rsidR="00385AA3" w:rsidRPr="007F03DF" w:rsidRDefault="00385AA3" w:rsidP="00385AA3">
      <w:pPr>
        <w:pStyle w:val="Sinespaciado"/>
        <w:jc w:val="both"/>
        <w:rPr>
          <w:sz w:val="24"/>
          <w:szCs w:val="24"/>
        </w:rPr>
      </w:pPr>
    </w:p>
    <w:p w:rsidR="00385AA3" w:rsidRPr="007F03DF" w:rsidRDefault="00385AA3" w:rsidP="00385AA3">
      <w:pPr>
        <w:pStyle w:val="Sinespaciado"/>
        <w:jc w:val="both"/>
        <w:rPr>
          <w:sz w:val="24"/>
          <w:szCs w:val="24"/>
        </w:rPr>
      </w:pPr>
      <w:r>
        <w:rPr>
          <w:sz w:val="24"/>
          <w:szCs w:val="24"/>
        </w:rPr>
        <w:t>Presidenta, s</w:t>
      </w:r>
      <w:r w:rsidRPr="007F03DF">
        <w:rPr>
          <w:sz w:val="24"/>
          <w:szCs w:val="24"/>
        </w:rPr>
        <w:t>e informa que</w:t>
      </w:r>
      <w:r>
        <w:rPr>
          <w:sz w:val="24"/>
          <w:szCs w:val="24"/>
        </w:rPr>
        <w:t xml:space="preserve"> se encuentra el total de los integrantes del Comité</w:t>
      </w:r>
      <w:r w:rsidRPr="007F03DF">
        <w:rPr>
          <w:sz w:val="24"/>
          <w:szCs w:val="24"/>
        </w:rPr>
        <w:t>, por lo tanto</w:t>
      </w:r>
      <w:r>
        <w:rPr>
          <w:sz w:val="24"/>
          <w:szCs w:val="24"/>
        </w:rPr>
        <w:t>,</w:t>
      </w:r>
      <w:r w:rsidRPr="007F03DF">
        <w:rPr>
          <w:sz w:val="24"/>
          <w:szCs w:val="24"/>
        </w:rPr>
        <w:t xml:space="preserve"> hay quórum necesario para d</w:t>
      </w:r>
      <w:r>
        <w:rPr>
          <w:sz w:val="24"/>
          <w:szCs w:val="24"/>
        </w:rPr>
        <w:t>ar inicio a la presente sesión</w:t>
      </w:r>
      <w:r w:rsidRPr="007F03DF">
        <w:rPr>
          <w:sz w:val="24"/>
          <w:szCs w:val="24"/>
        </w:rPr>
        <w:t>, es cuánto.</w:t>
      </w:r>
    </w:p>
    <w:p w:rsidR="00385AA3" w:rsidRDefault="00385AA3" w:rsidP="00385AA3">
      <w:pPr>
        <w:pStyle w:val="Sinespaciado"/>
        <w:rPr>
          <w:sz w:val="24"/>
          <w:szCs w:val="24"/>
        </w:rPr>
      </w:pPr>
    </w:p>
    <w:p w:rsidR="00385AA3" w:rsidRDefault="00385AA3" w:rsidP="00385AA3">
      <w:pPr>
        <w:pStyle w:val="Sinespaciado"/>
        <w:jc w:val="both"/>
        <w:rPr>
          <w:sz w:val="24"/>
          <w:szCs w:val="24"/>
        </w:rPr>
      </w:pPr>
      <w:r>
        <w:rPr>
          <w:b/>
          <w:i/>
          <w:sz w:val="24"/>
          <w:szCs w:val="24"/>
        </w:rPr>
        <w:lastRenderedPageBreak/>
        <w:t>La Presidenta del Comité toma</w:t>
      </w:r>
      <w:r w:rsidRPr="00F55781">
        <w:rPr>
          <w:b/>
          <w:i/>
          <w:sz w:val="24"/>
          <w:szCs w:val="24"/>
        </w:rPr>
        <w:t xml:space="preserve"> el uso de la voz:</w:t>
      </w:r>
      <w:r>
        <w:rPr>
          <w:b/>
          <w:i/>
          <w:sz w:val="24"/>
          <w:szCs w:val="24"/>
        </w:rPr>
        <w:t xml:space="preserve"> </w:t>
      </w:r>
      <w:r>
        <w:rPr>
          <w:sz w:val="24"/>
          <w:szCs w:val="24"/>
        </w:rPr>
        <w:t>Al existir el quórum necesario para dar inicio a la presente sesión, se acuerda lo siguiente:</w:t>
      </w:r>
    </w:p>
    <w:p w:rsidR="00385AA3" w:rsidRPr="0077115F" w:rsidRDefault="00385AA3" w:rsidP="00385AA3">
      <w:pPr>
        <w:pStyle w:val="Sinespaciado"/>
        <w:jc w:val="both"/>
        <w:rPr>
          <w:rFonts w:asciiTheme="minorHAnsi" w:hAnsiTheme="minorHAnsi"/>
          <w:sz w:val="24"/>
          <w:szCs w:val="24"/>
        </w:rPr>
      </w:pPr>
    </w:p>
    <w:p w:rsidR="00385AA3" w:rsidRDefault="00385AA3" w:rsidP="00385AA3">
      <w:pPr>
        <w:pStyle w:val="Sinespaciado"/>
        <w:jc w:val="both"/>
        <w:rPr>
          <w:rFonts w:cstheme="minorHAnsi"/>
          <w:i/>
          <w:sz w:val="24"/>
          <w:szCs w:val="24"/>
        </w:rPr>
      </w:pPr>
      <w:r w:rsidRPr="007F03DF">
        <w:rPr>
          <w:rFonts w:asciiTheme="minorHAnsi" w:hAnsiTheme="minorHAnsi"/>
          <w:b/>
          <w:i/>
          <w:sz w:val="24"/>
          <w:szCs w:val="24"/>
          <w:u w:val="single"/>
        </w:rPr>
        <w:t>ACUERDO PRIMERO</w:t>
      </w:r>
      <w:r w:rsidRPr="007F03DF">
        <w:rPr>
          <w:rFonts w:asciiTheme="minorHAnsi" w:hAnsiTheme="minorHAnsi"/>
          <w:b/>
          <w:i/>
          <w:sz w:val="24"/>
          <w:szCs w:val="24"/>
        </w:rPr>
        <w:t xml:space="preserve">. – APROBACIÓN UNÁNIME DEL PRIMER PUNTO DEL ORDEN DEL DÍA: </w:t>
      </w:r>
      <w:r w:rsidRPr="005108DB">
        <w:rPr>
          <w:rFonts w:cstheme="minorHAnsi"/>
          <w:i/>
          <w:sz w:val="24"/>
          <w:szCs w:val="24"/>
        </w:rPr>
        <w:t>Considerando lo anterior, se acuerda de forma unánime debido a que se encuentran presentes la totalidad de los miembros del Comité, dar</w:t>
      </w:r>
      <w:r>
        <w:rPr>
          <w:rFonts w:cstheme="minorHAnsi"/>
          <w:i/>
          <w:sz w:val="24"/>
          <w:szCs w:val="24"/>
        </w:rPr>
        <w:t xml:space="preserve"> por iniciada la Décimo Cuarta</w:t>
      </w:r>
      <w:r w:rsidRPr="005108DB">
        <w:rPr>
          <w:rFonts w:cstheme="minorHAnsi"/>
          <w:i/>
          <w:sz w:val="24"/>
          <w:szCs w:val="24"/>
        </w:rPr>
        <w:t xml:space="preserve"> Sesión </w:t>
      </w:r>
      <w:r>
        <w:rPr>
          <w:rFonts w:cstheme="minorHAnsi"/>
          <w:i/>
          <w:sz w:val="24"/>
          <w:szCs w:val="24"/>
        </w:rPr>
        <w:t>Extraordinaria del año 2025 dos mil veinticinco</w:t>
      </w:r>
      <w:r w:rsidRPr="005108DB">
        <w:rPr>
          <w:rFonts w:cstheme="minorHAnsi"/>
          <w:i/>
          <w:sz w:val="24"/>
          <w:szCs w:val="24"/>
        </w:rPr>
        <w:t xml:space="preserve"> de la Administración Municipal </w:t>
      </w:r>
      <w:r>
        <w:rPr>
          <w:rFonts w:cstheme="minorHAnsi"/>
          <w:i/>
          <w:sz w:val="24"/>
          <w:szCs w:val="24"/>
        </w:rPr>
        <w:t>2024-2027</w:t>
      </w:r>
      <w:r w:rsidRPr="005108DB">
        <w:rPr>
          <w:rFonts w:cstheme="minorHAnsi"/>
          <w:i/>
          <w:sz w:val="24"/>
          <w:szCs w:val="24"/>
        </w:rPr>
        <w:t>, del Municipio de Tlajomulco de Zúñiga, Jalisco.</w:t>
      </w:r>
    </w:p>
    <w:p w:rsidR="00385AA3" w:rsidRDefault="00385AA3" w:rsidP="00385AA3">
      <w:pPr>
        <w:pStyle w:val="Sinespaciado"/>
        <w:jc w:val="both"/>
        <w:rPr>
          <w:rFonts w:cstheme="minorHAnsi"/>
          <w:i/>
          <w:sz w:val="24"/>
          <w:szCs w:val="24"/>
        </w:rPr>
      </w:pPr>
    </w:p>
    <w:p w:rsidR="00385AA3" w:rsidRDefault="00385AA3" w:rsidP="00385AA3">
      <w:pPr>
        <w:pStyle w:val="Sinespaciado"/>
        <w:jc w:val="both"/>
        <w:rPr>
          <w:rFonts w:cs="Arial"/>
          <w:sz w:val="24"/>
          <w:szCs w:val="24"/>
        </w:rPr>
      </w:pPr>
      <w:r w:rsidRPr="007F03DF">
        <w:rPr>
          <w:rFonts w:cs="Arial"/>
          <w:sz w:val="24"/>
          <w:szCs w:val="24"/>
        </w:rPr>
        <w:t>Continúe con el siguiente punto del orden del día</w:t>
      </w:r>
      <w:r>
        <w:rPr>
          <w:rFonts w:cs="Arial"/>
          <w:sz w:val="24"/>
          <w:szCs w:val="24"/>
        </w:rPr>
        <w:t>, por favor, Secretario.</w:t>
      </w:r>
    </w:p>
    <w:p w:rsidR="00385AA3" w:rsidRPr="00252532" w:rsidRDefault="00385AA3" w:rsidP="00385AA3">
      <w:pPr>
        <w:pStyle w:val="Sinespaciado"/>
        <w:jc w:val="both"/>
        <w:rPr>
          <w:rFonts w:cs="Arial"/>
          <w:sz w:val="24"/>
          <w:szCs w:val="24"/>
        </w:rPr>
      </w:pPr>
      <w:r>
        <w:rPr>
          <w:rFonts w:cs="Arial"/>
          <w:sz w:val="24"/>
          <w:szCs w:val="24"/>
        </w:rPr>
        <w:t xml:space="preserve"> </w:t>
      </w:r>
    </w:p>
    <w:p w:rsidR="00385AA3" w:rsidRPr="007F03DF" w:rsidRDefault="00385AA3" w:rsidP="00385AA3">
      <w:pPr>
        <w:pStyle w:val="Sinespaciado"/>
        <w:jc w:val="both"/>
        <w:rPr>
          <w:rFonts w:asciiTheme="minorHAnsi" w:hAnsiTheme="minorHAnsi"/>
          <w:sz w:val="24"/>
          <w:szCs w:val="24"/>
        </w:rPr>
      </w:pPr>
      <w:r>
        <w:rPr>
          <w:b/>
          <w:i/>
          <w:sz w:val="24"/>
          <w:szCs w:val="24"/>
        </w:rPr>
        <w:t>El Secretario Técnico</w:t>
      </w:r>
      <w:r w:rsidRPr="00F55781">
        <w:rPr>
          <w:b/>
          <w:i/>
          <w:sz w:val="24"/>
          <w:szCs w:val="24"/>
        </w:rPr>
        <w:t xml:space="preserve"> del Comité toma el uso de la voz:</w:t>
      </w:r>
    </w:p>
    <w:p w:rsidR="00385AA3" w:rsidRPr="00C452E0" w:rsidRDefault="00385AA3" w:rsidP="00385AA3">
      <w:pPr>
        <w:pStyle w:val="Sinespaciado"/>
        <w:rPr>
          <w:rFonts w:asciiTheme="minorHAnsi" w:hAnsiTheme="minorHAnsi"/>
          <w:i/>
          <w:sz w:val="24"/>
          <w:szCs w:val="24"/>
        </w:rPr>
      </w:pPr>
    </w:p>
    <w:p w:rsidR="00385AA3" w:rsidRDefault="00385AA3" w:rsidP="00385AA3">
      <w:pPr>
        <w:pStyle w:val="Sinespaciado"/>
        <w:jc w:val="both"/>
        <w:rPr>
          <w:rFonts w:asciiTheme="minorHAnsi" w:hAnsiTheme="minorHAnsi"/>
          <w:b/>
          <w:sz w:val="24"/>
          <w:szCs w:val="24"/>
        </w:rPr>
      </w:pPr>
      <w:r w:rsidRPr="007F03DF">
        <w:rPr>
          <w:rFonts w:asciiTheme="minorHAnsi" w:hAnsiTheme="minorHAnsi"/>
          <w:b/>
          <w:sz w:val="24"/>
          <w:szCs w:val="24"/>
        </w:rPr>
        <w:t>II</w:t>
      </w:r>
      <w:r>
        <w:rPr>
          <w:rFonts w:asciiTheme="minorHAnsi" w:hAnsiTheme="minorHAnsi"/>
          <w:b/>
          <w:sz w:val="24"/>
          <w:szCs w:val="24"/>
        </w:rPr>
        <w:t xml:space="preserve"> (dos)</w:t>
      </w:r>
      <w:r w:rsidRPr="007F03DF">
        <w:rPr>
          <w:rFonts w:asciiTheme="minorHAnsi" w:hAnsiTheme="minorHAnsi"/>
          <w:b/>
          <w:sz w:val="24"/>
          <w:szCs w:val="24"/>
        </w:rPr>
        <w:t>.-</w:t>
      </w:r>
      <w:r>
        <w:rPr>
          <w:rFonts w:asciiTheme="minorHAnsi" w:hAnsiTheme="minorHAnsi"/>
          <w:b/>
          <w:sz w:val="24"/>
          <w:szCs w:val="24"/>
        </w:rPr>
        <w:t xml:space="preserve"> </w:t>
      </w:r>
      <w:r w:rsidRPr="005D5F8B">
        <w:rPr>
          <w:rFonts w:asciiTheme="minorHAnsi" w:hAnsiTheme="minorHAnsi"/>
          <w:b/>
          <w:sz w:val="24"/>
          <w:szCs w:val="24"/>
        </w:rPr>
        <w:t>LECTURA, DISCUSIÓN Y APROBACIÓN DEL ORDEN DEL DÍA;</w:t>
      </w:r>
    </w:p>
    <w:p w:rsidR="00385AA3" w:rsidRDefault="00385AA3" w:rsidP="00385AA3">
      <w:pPr>
        <w:pStyle w:val="Sinespaciado"/>
        <w:jc w:val="both"/>
        <w:rPr>
          <w:rFonts w:asciiTheme="minorHAnsi" w:hAnsiTheme="minorHAnsi"/>
          <w:b/>
          <w:sz w:val="24"/>
          <w:szCs w:val="24"/>
        </w:rPr>
      </w:pPr>
    </w:p>
    <w:p w:rsidR="00385AA3" w:rsidRDefault="00385AA3" w:rsidP="00385AA3">
      <w:pPr>
        <w:pStyle w:val="Sinespaciado"/>
        <w:jc w:val="both"/>
        <w:rPr>
          <w:rFonts w:asciiTheme="minorHAnsi" w:hAnsiTheme="minorHAnsi" w:cstheme="minorHAnsi"/>
          <w:b/>
          <w:sz w:val="24"/>
          <w:szCs w:val="24"/>
        </w:rPr>
      </w:pPr>
      <w:r w:rsidRPr="005D5F8B">
        <w:rPr>
          <w:rFonts w:asciiTheme="minorHAnsi" w:hAnsiTheme="minorHAnsi" w:cstheme="minorHAnsi"/>
          <w:sz w:val="24"/>
          <w:szCs w:val="24"/>
        </w:rPr>
        <w:t>Posteriormente</w:t>
      </w:r>
      <w:r>
        <w:rPr>
          <w:rFonts w:asciiTheme="minorHAnsi" w:hAnsiTheme="minorHAnsi" w:cstheme="minorHAnsi"/>
          <w:sz w:val="24"/>
          <w:szCs w:val="24"/>
        </w:rPr>
        <w:t>, con el Orden del Día expuesto con anterioridad, el Secretario Técnico del Comité, Alfredo Chávez Zúñiga</w:t>
      </w:r>
      <w:r w:rsidRPr="005D5F8B">
        <w:rPr>
          <w:rFonts w:asciiTheme="minorHAnsi" w:hAnsiTheme="minorHAnsi" w:cstheme="minorHAnsi"/>
          <w:sz w:val="24"/>
          <w:szCs w:val="24"/>
        </w:rPr>
        <w:t>, preguntó a los miembros del Comité si deseaban la inclusión de un tema adicional, quienes determinaron que no era necesario incluir tema adicional alguno, quedando aprobado por unanimi</w:t>
      </w:r>
      <w:r>
        <w:rPr>
          <w:rFonts w:asciiTheme="minorHAnsi" w:hAnsiTheme="minorHAnsi" w:cstheme="minorHAnsi"/>
          <w:sz w:val="24"/>
          <w:szCs w:val="24"/>
        </w:rPr>
        <w:t>dad el Orden del Día propuesto, por lo que se acordó:</w:t>
      </w:r>
      <w:r w:rsidRPr="005D5F8B">
        <w:rPr>
          <w:rFonts w:asciiTheme="minorHAnsi" w:hAnsiTheme="minorHAnsi" w:cstheme="minorHAnsi"/>
          <w:b/>
          <w:sz w:val="24"/>
          <w:szCs w:val="24"/>
        </w:rPr>
        <w:t xml:space="preserve">  </w:t>
      </w:r>
    </w:p>
    <w:p w:rsidR="00385AA3" w:rsidRDefault="00385AA3" w:rsidP="00385AA3">
      <w:pPr>
        <w:pStyle w:val="Sinespaciado"/>
        <w:jc w:val="both"/>
        <w:rPr>
          <w:rFonts w:asciiTheme="minorHAnsi" w:hAnsiTheme="minorHAnsi" w:cstheme="minorHAnsi"/>
          <w:b/>
          <w:sz w:val="24"/>
          <w:szCs w:val="24"/>
        </w:rPr>
      </w:pPr>
    </w:p>
    <w:p w:rsidR="00385AA3" w:rsidRDefault="00385AA3" w:rsidP="00385AA3">
      <w:pPr>
        <w:pStyle w:val="Sinespaciado"/>
        <w:jc w:val="both"/>
        <w:rPr>
          <w:rFonts w:cstheme="minorHAnsi"/>
          <w:i/>
          <w:sz w:val="24"/>
          <w:szCs w:val="24"/>
        </w:rPr>
      </w:pPr>
      <w:r>
        <w:rPr>
          <w:rFonts w:asciiTheme="minorHAnsi" w:hAnsiTheme="minorHAnsi"/>
          <w:b/>
          <w:i/>
          <w:sz w:val="24"/>
          <w:szCs w:val="24"/>
          <w:u w:val="single"/>
        </w:rPr>
        <w:t>ACUERDO SEGUNDO</w:t>
      </w:r>
      <w:r w:rsidRPr="007F03DF">
        <w:rPr>
          <w:rFonts w:asciiTheme="minorHAnsi" w:hAnsiTheme="minorHAnsi"/>
          <w:b/>
          <w:i/>
          <w:sz w:val="24"/>
          <w:szCs w:val="24"/>
        </w:rPr>
        <w:t>. –</w:t>
      </w:r>
      <w:r>
        <w:rPr>
          <w:rFonts w:asciiTheme="minorHAnsi" w:hAnsiTheme="minorHAnsi"/>
          <w:b/>
          <w:i/>
          <w:sz w:val="24"/>
          <w:szCs w:val="24"/>
        </w:rPr>
        <w:t xml:space="preserve"> APROBACIÓN UNÁNIME DEL SEGUNDO</w:t>
      </w:r>
      <w:r w:rsidRPr="007F03DF">
        <w:rPr>
          <w:rFonts w:asciiTheme="minorHAnsi" w:hAnsiTheme="minorHAnsi"/>
          <w:b/>
          <w:i/>
          <w:sz w:val="24"/>
          <w:szCs w:val="24"/>
        </w:rPr>
        <w:t xml:space="preserve"> PUNTO DEL ORDEN DEL DÍA: </w:t>
      </w:r>
      <w:r w:rsidRPr="005D5F8B">
        <w:rPr>
          <w:rFonts w:cstheme="minorHAnsi"/>
          <w:i/>
          <w:sz w:val="24"/>
          <w:szCs w:val="24"/>
        </w:rPr>
        <w:t xml:space="preserve">Considerando lo anterior, </w:t>
      </w:r>
      <w:r w:rsidRPr="0092658F">
        <w:rPr>
          <w:rFonts w:cstheme="minorHAnsi"/>
          <w:i/>
          <w:sz w:val="24"/>
          <w:szCs w:val="24"/>
          <w:u w:val="single"/>
        </w:rPr>
        <w:t>se acordó de forma unánime</w:t>
      </w:r>
      <w:r w:rsidRPr="005D5F8B">
        <w:rPr>
          <w:rFonts w:cstheme="minorHAnsi"/>
          <w:i/>
          <w:sz w:val="24"/>
          <w:szCs w:val="24"/>
        </w:rPr>
        <w:t xml:space="preserve">, </w:t>
      </w:r>
      <w:r>
        <w:rPr>
          <w:rFonts w:cstheme="minorHAnsi"/>
          <w:i/>
          <w:sz w:val="24"/>
          <w:szCs w:val="24"/>
        </w:rPr>
        <w:t>aprobar el Orden del Día Propuesto.</w:t>
      </w:r>
    </w:p>
    <w:p w:rsidR="00385AA3" w:rsidRDefault="00385AA3" w:rsidP="00385AA3">
      <w:pPr>
        <w:pStyle w:val="Sinespaciado"/>
        <w:jc w:val="both"/>
        <w:rPr>
          <w:rFonts w:asciiTheme="minorHAnsi" w:hAnsiTheme="minorHAnsi"/>
          <w:b/>
          <w:sz w:val="24"/>
          <w:szCs w:val="24"/>
        </w:rPr>
      </w:pPr>
    </w:p>
    <w:p w:rsidR="00385AA3" w:rsidRDefault="00385AA3" w:rsidP="00385AA3">
      <w:pPr>
        <w:pStyle w:val="Sinespaciado"/>
        <w:jc w:val="both"/>
        <w:rPr>
          <w:rFonts w:asciiTheme="minorHAnsi" w:hAnsiTheme="minorHAnsi"/>
          <w:b/>
          <w:sz w:val="24"/>
          <w:szCs w:val="24"/>
        </w:rPr>
      </w:pPr>
      <w:r w:rsidRPr="005D5F8B">
        <w:rPr>
          <w:rFonts w:asciiTheme="minorHAnsi" w:hAnsiTheme="minorHAnsi"/>
          <w:b/>
          <w:sz w:val="24"/>
          <w:szCs w:val="24"/>
        </w:rPr>
        <w:t>III</w:t>
      </w:r>
      <w:r>
        <w:rPr>
          <w:rFonts w:asciiTheme="minorHAnsi" w:hAnsiTheme="minorHAnsi"/>
          <w:b/>
          <w:sz w:val="24"/>
          <w:szCs w:val="24"/>
        </w:rPr>
        <w:t xml:space="preserve"> (tres)</w:t>
      </w:r>
      <w:r w:rsidRPr="005D5F8B">
        <w:rPr>
          <w:rFonts w:asciiTheme="minorHAnsi" w:hAnsiTheme="minorHAnsi"/>
          <w:b/>
          <w:sz w:val="24"/>
          <w:szCs w:val="24"/>
        </w:rPr>
        <w:t xml:space="preserve">.- </w:t>
      </w:r>
      <w:r w:rsidRPr="00E8176A">
        <w:rPr>
          <w:rFonts w:asciiTheme="minorHAnsi" w:hAnsiTheme="minorHAnsi"/>
          <w:b/>
          <w:sz w:val="24"/>
          <w:szCs w:val="24"/>
        </w:rPr>
        <w:t xml:space="preserve">DISPENSA DE LA LECTURA, DISCUSIÓN Y APROBACIÓN DEL CONTENIDO DEL ACTA DE LA </w:t>
      </w:r>
      <w:r w:rsidR="005C7CDE">
        <w:rPr>
          <w:rFonts w:asciiTheme="minorHAnsi" w:hAnsiTheme="minorHAnsi"/>
          <w:b/>
          <w:sz w:val="24"/>
          <w:szCs w:val="24"/>
        </w:rPr>
        <w:t xml:space="preserve">DÉCIMO </w:t>
      </w:r>
      <w:r w:rsidRPr="00E8176A">
        <w:rPr>
          <w:rFonts w:asciiTheme="minorHAnsi" w:hAnsiTheme="minorHAnsi"/>
          <w:b/>
          <w:sz w:val="24"/>
          <w:szCs w:val="24"/>
        </w:rPr>
        <w:t>TERCERA SESIÓN EXTRAO</w:t>
      </w:r>
      <w:r w:rsidR="005C7CDE">
        <w:rPr>
          <w:rFonts w:asciiTheme="minorHAnsi" w:hAnsiTheme="minorHAnsi"/>
          <w:b/>
          <w:sz w:val="24"/>
          <w:szCs w:val="24"/>
        </w:rPr>
        <w:t>RDINARIA DEL COMITÉ, DE FECHA 28 VEINTIOCHO DE ABRIL DEL AÑO 2025 DOS MIL VEINTICINCO</w:t>
      </w:r>
      <w:r w:rsidRPr="00E8176A">
        <w:rPr>
          <w:rFonts w:asciiTheme="minorHAnsi" w:hAnsiTheme="minorHAnsi"/>
          <w:b/>
          <w:sz w:val="24"/>
          <w:szCs w:val="24"/>
        </w:rPr>
        <w:t xml:space="preserve">. </w:t>
      </w:r>
      <w:r w:rsidRPr="005D5F8B">
        <w:rPr>
          <w:rFonts w:asciiTheme="minorHAnsi" w:hAnsiTheme="minorHAnsi"/>
          <w:b/>
          <w:sz w:val="24"/>
          <w:szCs w:val="24"/>
        </w:rPr>
        <w:t xml:space="preserve"> </w:t>
      </w:r>
    </w:p>
    <w:p w:rsidR="00385AA3" w:rsidRDefault="00385AA3" w:rsidP="00385AA3">
      <w:pPr>
        <w:pStyle w:val="Sinespaciado"/>
        <w:jc w:val="both"/>
        <w:rPr>
          <w:rFonts w:asciiTheme="minorHAnsi" w:hAnsiTheme="minorHAnsi"/>
          <w:b/>
          <w:sz w:val="24"/>
          <w:szCs w:val="24"/>
        </w:rPr>
      </w:pPr>
    </w:p>
    <w:p w:rsidR="00385AA3" w:rsidRDefault="00385AA3" w:rsidP="00385AA3">
      <w:pPr>
        <w:pStyle w:val="Sinespaciado"/>
        <w:jc w:val="both"/>
        <w:rPr>
          <w:rFonts w:asciiTheme="minorHAnsi" w:hAnsiTheme="minorHAnsi"/>
          <w:i/>
          <w:sz w:val="24"/>
          <w:szCs w:val="24"/>
        </w:rPr>
      </w:pPr>
      <w:r>
        <w:rPr>
          <w:rFonts w:asciiTheme="minorHAnsi" w:hAnsiTheme="minorHAnsi"/>
          <w:sz w:val="24"/>
          <w:szCs w:val="24"/>
        </w:rPr>
        <w:t>En el desahogo del tercer punto del Orden de Día, les pregunto en votación económica, si es de aprobarse la dispensa de la lectura, así co</w:t>
      </w:r>
      <w:r w:rsidR="005C7CDE">
        <w:rPr>
          <w:rFonts w:asciiTheme="minorHAnsi" w:hAnsiTheme="minorHAnsi"/>
          <w:sz w:val="24"/>
          <w:szCs w:val="24"/>
        </w:rPr>
        <w:t xml:space="preserve">mo la aprobación del acta de la Décimo </w:t>
      </w:r>
      <w:r>
        <w:rPr>
          <w:rFonts w:asciiTheme="minorHAnsi" w:hAnsiTheme="minorHAnsi"/>
          <w:sz w:val="24"/>
          <w:szCs w:val="24"/>
        </w:rPr>
        <w:t xml:space="preserve">Tercera Sesión Extraordinaria </w:t>
      </w:r>
      <w:r w:rsidR="005C7CDE">
        <w:rPr>
          <w:rFonts w:asciiTheme="minorHAnsi" w:hAnsiTheme="minorHAnsi"/>
          <w:sz w:val="24"/>
          <w:szCs w:val="24"/>
        </w:rPr>
        <w:t>del presente Comité, de fecha 28 veintiocho de abril del año 2025 dos mil veinticinco</w:t>
      </w:r>
      <w:r>
        <w:rPr>
          <w:rFonts w:asciiTheme="minorHAnsi" w:hAnsiTheme="minorHAnsi"/>
          <w:sz w:val="24"/>
          <w:szCs w:val="24"/>
        </w:rPr>
        <w:t xml:space="preserve">. </w:t>
      </w:r>
      <w:r w:rsidR="005C7CDE">
        <w:rPr>
          <w:rFonts w:asciiTheme="minorHAnsi" w:hAnsiTheme="minorHAnsi"/>
          <w:sz w:val="24"/>
          <w:szCs w:val="24"/>
        </w:rPr>
        <w:t>(</w:t>
      </w:r>
      <w:r w:rsidRPr="0092658F">
        <w:rPr>
          <w:rFonts w:asciiTheme="minorHAnsi" w:hAnsiTheme="minorHAnsi"/>
          <w:i/>
          <w:sz w:val="24"/>
          <w:szCs w:val="24"/>
        </w:rPr>
        <w:t>Al levanta</w:t>
      </w:r>
      <w:r>
        <w:rPr>
          <w:rFonts w:asciiTheme="minorHAnsi" w:hAnsiTheme="minorHAnsi"/>
          <w:i/>
          <w:sz w:val="24"/>
          <w:szCs w:val="24"/>
        </w:rPr>
        <w:t>r la mano la totalidad de los miembros</w:t>
      </w:r>
      <w:r w:rsidRPr="0092658F">
        <w:rPr>
          <w:rFonts w:asciiTheme="minorHAnsi" w:hAnsiTheme="minorHAnsi"/>
          <w:i/>
          <w:sz w:val="24"/>
          <w:szCs w:val="24"/>
        </w:rPr>
        <w:t xml:space="preserve"> del Comité, se resuelve conforme lo siguiente</w:t>
      </w:r>
      <w:r w:rsidR="005C7CDE">
        <w:rPr>
          <w:rFonts w:asciiTheme="minorHAnsi" w:hAnsiTheme="minorHAnsi"/>
          <w:i/>
          <w:sz w:val="24"/>
          <w:szCs w:val="24"/>
        </w:rPr>
        <w:t>)</w:t>
      </w:r>
      <w:r w:rsidRPr="0092658F">
        <w:rPr>
          <w:rFonts w:asciiTheme="minorHAnsi" w:hAnsiTheme="minorHAnsi"/>
          <w:i/>
          <w:sz w:val="24"/>
          <w:szCs w:val="24"/>
        </w:rPr>
        <w:t>:</w:t>
      </w:r>
    </w:p>
    <w:p w:rsidR="00385AA3" w:rsidRDefault="00385AA3" w:rsidP="00385AA3">
      <w:pPr>
        <w:pStyle w:val="Sinespaciado"/>
        <w:jc w:val="both"/>
        <w:rPr>
          <w:rFonts w:asciiTheme="minorHAnsi" w:hAnsiTheme="minorHAnsi"/>
          <w:i/>
          <w:sz w:val="24"/>
          <w:szCs w:val="24"/>
        </w:rPr>
      </w:pPr>
    </w:p>
    <w:p w:rsidR="00385AA3" w:rsidRDefault="00385AA3" w:rsidP="00385AA3">
      <w:pPr>
        <w:pStyle w:val="Sinespaciado"/>
        <w:jc w:val="both"/>
        <w:rPr>
          <w:rFonts w:cstheme="minorHAnsi"/>
          <w:i/>
          <w:sz w:val="24"/>
          <w:szCs w:val="24"/>
        </w:rPr>
      </w:pPr>
      <w:r>
        <w:rPr>
          <w:rFonts w:asciiTheme="minorHAnsi" w:hAnsiTheme="minorHAnsi"/>
          <w:b/>
          <w:i/>
          <w:sz w:val="24"/>
          <w:szCs w:val="24"/>
          <w:u w:val="single"/>
        </w:rPr>
        <w:t>ACUERDO TERCERO</w:t>
      </w:r>
      <w:r w:rsidRPr="007F03DF">
        <w:rPr>
          <w:rFonts w:asciiTheme="minorHAnsi" w:hAnsiTheme="minorHAnsi"/>
          <w:b/>
          <w:i/>
          <w:sz w:val="24"/>
          <w:szCs w:val="24"/>
        </w:rPr>
        <w:t>. –</w:t>
      </w:r>
      <w:r>
        <w:rPr>
          <w:rFonts w:asciiTheme="minorHAnsi" w:hAnsiTheme="minorHAnsi"/>
          <w:b/>
          <w:i/>
          <w:sz w:val="24"/>
          <w:szCs w:val="24"/>
        </w:rPr>
        <w:t xml:space="preserve"> APROBACIÓN UNÁNIME DEL TERCER</w:t>
      </w:r>
      <w:r w:rsidRPr="007F03DF">
        <w:rPr>
          <w:rFonts w:asciiTheme="minorHAnsi" w:hAnsiTheme="minorHAnsi"/>
          <w:b/>
          <w:i/>
          <w:sz w:val="24"/>
          <w:szCs w:val="24"/>
        </w:rPr>
        <w:t xml:space="preserve"> PUNTO DEL ORDEN DEL DÍA: </w:t>
      </w:r>
      <w:r w:rsidRPr="005D5F8B">
        <w:rPr>
          <w:rFonts w:cstheme="minorHAnsi"/>
          <w:i/>
          <w:sz w:val="24"/>
          <w:szCs w:val="24"/>
        </w:rPr>
        <w:t xml:space="preserve">Considerando lo anterior, </w:t>
      </w:r>
      <w:r w:rsidRPr="0092658F">
        <w:rPr>
          <w:rFonts w:cstheme="minorHAnsi"/>
          <w:i/>
          <w:sz w:val="24"/>
          <w:szCs w:val="24"/>
          <w:u w:val="single"/>
        </w:rPr>
        <w:t>se acordó de forma unánime</w:t>
      </w:r>
      <w:r>
        <w:rPr>
          <w:rFonts w:cstheme="minorHAnsi"/>
          <w:i/>
          <w:sz w:val="24"/>
          <w:szCs w:val="24"/>
          <w:u w:val="single"/>
        </w:rPr>
        <w:t>,</w:t>
      </w:r>
      <w:r w:rsidRPr="005D5F8B">
        <w:rPr>
          <w:rFonts w:cstheme="minorHAnsi"/>
          <w:i/>
          <w:sz w:val="24"/>
          <w:szCs w:val="24"/>
        </w:rPr>
        <w:t xml:space="preserve"> </w:t>
      </w:r>
      <w:r>
        <w:rPr>
          <w:rFonts w:cstheme="minorHAnsi"/>
          <w:i/>
          <w:sz w:val="24"/>
          <w:szCs w:val="24"/>
        </w:rPr>
        <w:t xml:space="preserve">la dispensa de la lectura así como la aprobación del contenido del Acta de la </w:t>
      </w:r>
      <w:r w:rsidR="005C7CDE">
        <w:rPr>
          <w:rFonts w:cstheme="minorHAnsi"/>
          <w:i/>
          <w:sz w:val="24"/>
          <w:szCs w:val="24"/>
        </w:rPr>
        <w:t xml:space="preserve">Décimo </w:t>
      </w:r>
      <w:r>
        <w:rPr>
          <w:rFonts w:cstheme="minorHAnsi"/>
          <w:i/>
          <w:sz w:val="24"/>
          <w:szCs w:val="24"/>
        </w:rPr>
        <w:t>Tercera Se</w:t>
      </w:r>
      <w:r w:rsidR="005C7CDE">
        <w:rPr>
          <w:rFonts w:cstheme="minorHAnsi"/>
          <w:i/>
          <w:sz w:val="24"/>
          <w:szCs w:val="24"/>
        </w:rPr>
        <w:t>sión Extraordinaria, de fecha 28 veintiocho de abril del año 2025 dos mil veinticinco</w:t>
      </w:r>
      <w:r>
        <w:rPr>
          <w:rFonts w:cstheme="minorHAnsi"/>
          <w:i/>
          <w:sz w:val="24"/>
          <w:szCs w:val="24"/>
        </w:rPr>
        <w:t xml:space="preserve">. </w:t>
      </w:r>
    </w:p>
    <w:p w:rsidR="00385AA3" w:rsidRDefault="00385AA3" w:rsidP="00385AA3">
      <w:pPr>
        <w:pStyle w:val="Sinespaciado"/>
        <w:jc w:val="both"/>
        <w:rPr>
          <w:rFonts w:asciiTheme="minorHAnsi" w:hAnsiTheme="minorHAnsi"/>
          <w:b/>
          <w:sz w:val="24"/>
          <w:szCs w:val="24"/>
        </w:rPr>
      </w:pPr>
    </w:p>
    <w:p w:rsidR="00385AA3" w:rsidRDefault="00385AA3" w:rsidP="00385AA3">
      <w:pPr>
        <w:pStyle w:val="Sinespaciado"/>
        <w:jc w:val="both"/>
        <w:rPr>
          <w:rFonts w:asciiTheme="minorHAnsi" w:hAnsiTheme="minorHAnsi"/>
          <w:b/>
          <w:sz w:val="24"/>
          <w:szCs w:val="24"/>
        </w:rPr>
      </w:pPr>
      <w:r>
        <w:rPr>
          <w:rFonts w:asciiTheme="minorHAnsi" w:hAnsiTheme="minorHAnsi"/>
          <w:b/>
          <w:sz w:val="24"/>
          <w:szCs w:val="24"/>
        </w:rPr>
        <w:t xml:space="preserve">IV (cuatro).- </w:t>
      </w:r>
      <w:r w:rsidR="00F3495B" w:rsidRPr="00F3495B">
        <w:rPr>
          <w:rFonts w:asciiTheme="minorHAnsi" w:hAnsiTheme="minorHAnsi"/>
          <w:b/>
          <w:sz w:val="24"/>
          <w:szCs w:val="24"/>
        </w:rPr>
        <w:t>REVISIÓN, DISCUSIÓN Y, EN SU CASO, APROBACIÓN DE LA RESOLUCIÓN DE LA SOLICITUD DE EJERCICIO DE LOS DERECHOS DE ACCESO, RECTIFICACIÓN, CANCELACIÓN, OPOSICIÓN Y PORTABILIDAD  ARCOP/0008/2025.</w:t>
      </w:r>
    </w:p>
    <w:p w:rsidR="00385AA3" w:rsidRDefault="00385AA3" w:rsidP="00385AA3">
      <w:pPr>
        <w:pStyle w:val="Sinespaciado"/>
        <w:jc w:val="both"/>
        <w:rPr>
          <w:rFonts w:asciiTheme="minorHAnsi" w:hAnsiTheme="minorHAnsi"/>
          <w:b/>
          <w:sz w:val="24"/>
          <w:szCs w:val="24"/>
        </w:rPr>
      </w:pPr>
    </w:p>
    <w:p w:rsidR="00385AA3" w:rsidRDefault="00F3495B" w:rsidP="00385AA3">
      <w:pPr>
        <w:spacing w:after="0" w:line="240" w:lineRule="auto"/>
        <w:jc w:val="both"/>
        <w:rPr>
          <w:rFonts w:cs="Arial"/>
          <w:sz w:val="24"/>
          <w:szCs w:val="24"/>
        </w:rPr>
      </w:pPr>
      <w:r w:rsidRPr="00F3495B">
        <w:rPr>
          <w:rFonts w:asciiTheme="minorHAnsi" w:hAnsiTheme="minorHAnsi"/>
          <w:sz w:val="24"/>
          <w:szCs w:val="24"/>
        </w:rPr>
        <w:t>Con la finalidad de hacer un recuento de los hechos transcurridos dentro de la solicitud de ejercicio de los derechos de acceso, rectificación, cancelación, oposición y portabilidad (en lo sucesivo la “solicitud”) me permito informar lo siguiente:</w:t>
      </w:r>
    </w:p>
    <w:p w:rsidR="00385AA3" w:rsidRPr="0019590B" w:rsidRDefault="00385AA3" w:rsidP="00385AA3">
      <w:pPr>
        <w:spacing w:after="0" w:line="240" w:lineRule="auto"/>
        <w:jc w:val="both"/>
        <w:rPr>
          <w:rFonts w:cs="Arial"/>
          <w:sz w:val="24"/>
          <w:szCs w:val="24"/>
        </w:rPr>
      </w:pPr>
    </w:p>
    <w:p w:rsidR="00385AA3" w:rsidRDefault="00F3495B" w:rsidP="00385AA3">
      <w:pPr>
        <w:spacing w:after="0" w:line="240" w:lineRule="auto"/>
        <w:jc w:val="both"/>
        <w:rPr>
          <w:rFonts w:cs="Arial"/>
          <w:sz w:val="24"/>
          <w:szCs w:val="24"/>
        </w:rPr>
      </w:pPr>
      <w:r>
        <w:rPr>
          <w:rFonts w:cs="Arial"/>
          <w:sz w:val="24"/>
          <w:szCs w:val="24"/>
        </w:rPr>
        <w:t>El día 28 veintiocho de marzo del año 2025 dos mil veinticinco</w:t>
      </w:r>
      <w:r w:rsidRPr="00F3495B">
        <w:rPr>
          <w:rFonts w:cs="Arial"/>
          <w:sz w:val="24"/>
          <w:szCs w:val="24"/>
        </w:rPr>
        <w:t>, se recibió la solicitud que nos ocupa vía Plataforma Nacional de Transparencia (PNT)</w:t>
      </w:r>
      <w:r>
        <w:rPr>
          <w:rFonts w:cs="Arial"/>
          <w:sz w:val="24"/>
          <w:szCs w:val="24"/>
        </w:rPr>
        <w:t xml:space="preserve"> a la cual se le asignó el número de folio 140290425000637</w:t>
      </w:r>
      <w:r w:rsidRPr="00F3495B">
        <w:rPr>
          <w:rFonts w:cs="Arial"/>
          <w:sz w:val="24"/>
          <w:szCs w:val="24"/>
        </w:rPr>
        <w:t xml:space="preserve">, </w:t>
      </w:r>
      <w:r>
        <w:rPr>
          <w:rFonts w:cs="Arial"/>
          <w:sz w:val="24"/>
          <w:szCs w:val="24"/>
        </w:rPr>
        <w:t xml:space="preserve">con </w:t>
      </w:r>
      <w:r w:rsidRPr="00F3495B">
        <w:rPr>
          <w:rFonts w:cs="Arial"/>
          <w:sz w:val="24"/>
          <w:szCs w:val="24"/>
        </w:rPr>
        <w:t xml:space="preserve">número </w:t>
      </w:r>
      <w:r>
        <w:rPr>
          <w:rFonts w:cs="Arial"/>
          <w:sz w:val="24"/>
          <w:szCs w:val="24"/>
        </w:rPr>
        <w:t>de expediente interno ARCOP/0008/2025</w:t>
      </w:r>
      <w:r w:rsidRPr="00F3495B">
        <w:rPr>
          <w:rFonts w:cs="Arial"/>
          <w:sz w:val="24"/>
          <w:szCs w:val="24"/>
        </w:rPr>
        <w:t>, en la cual solicitan lo siguiente:</w:t>
      </w:r>
    </w:p>
    <w:p w:rsidR="00385AA3" w:rsidRDefault="00385AA3" w:rsidP="00385AA3">
      <w:pPr>
        <w:spacing w:after="0" w:line="240" w:lineRule="auto"/>
        <w:jc w:val="both"/>
        <w:rPr>
          <w:rFonts w:cs="Arial"/>
          <w:sz w:val="24"/>
          <w:szCs w:val="24"/>
        </w:rPr>
      </w:pPr>
    </w:p>
    <w:p w:rsidR="00385AA3" w:rsidRDefault="00385AA3" w:rsidP="00F3495B">
      <w:pPr>
        <w:spacing w:after="0" w:line="240" w:lineRule="auto"/>
        <w:jc w:val="both"/>
        <w:rPr>
          <w:rFonts w:cs="Arial"/>
          <w:i/>
          <w:sz w:val="24"/>
          <w:szCs w:val="24"/>
        </w:rPr>
      </w:pPr>
      <w:r w:rsidRPr="0019590B">
        <w:rPr>
          <w:rFonts w:cs="Arial"/>
          <w:i/>
          <w:sz w:val="24"/>
          <w:szCs w:val="24"/>
        </w:rPr>
        <w:t>“…</w:t>
      </w:r>
      <w:r w:rsidR="00F3495B" w:rsidRPr="00F3495B">
        <w:rPr>
          <w:rFonts w:cs="Arial"/>
          <w:i/>
          <w:sz w:val="24"/>
          <w:szCs w:val="24"/>
        </w:rPr>
        <w:t xml:space="preserve">1. Solicito copia certificada del documento con el que se acredite que el H. Ayuntamiento de Tlajomulco de </w:t>
      </w:r>
      <w:proofErr w:type="spellStart"/>
      <w:r w:rsidR="00F3495B" w:rsidRPr="00F3495B">
        <w:rPr>
          <w:rFonts w:cs="Arial"/>
          <w:i/>
          <w:sz w:val="24"/>
          <w:szCs w:val="24"/>
        </w:rPr>
        <w:t>Zuñiga</w:t>
      </w:r>
      <w:proofErr w:type="spellEnd"/>
      <w:r w:rsidR="00F3495B" w:rsidRPr="00F3495B">
        <w:rPr>
          <w:rFonts w:cs="Arial"/>
          <w:i/>
          <w:sz w:val="24"/>
          <w:szCs w:val="24"/>
        </w:rPr>
        <w:t xml:space="preserve"> del Estado de Jalisco realizó el pago de las aportaciones al fondo de pensiones del trabajador al Instituto de Pensiones del Estado de Jalisco, del suscrito JAIME </w:t>
      </w:r>
      <w:r w:rsidR="00F3495B" w:rsidRPr="00F3495B">
        <w:rPr>
          <w:rFonts w:cs="Arial"/>
          <w:i/>
          <w:sz w:val="24"/>
          <w:szCs w:val="24"/>
        </w:rPr>
        <w:lastRenderedPageBreak/>
        <w:t xml:space="preserve">IVAN NUÑEZ VELAZQUEZ, con </w:t>
      </w:r>
      <w:proofErr w:type="spellStart"/>
      <w:r w:rsidR="00F3495B" w:rsidRPr="00F3495B">
        <w:rPr>
          <w:rFonts w:cs="Arial"/>
          <w:i/>
          <w:sz w:val="24"/>
          <w:szCs w:val="24"/>
        </w:rPr>
        <w:t>codigo</w:t>
      </w:r>
      <w:proofErr w:type="spellEnd"/>
      <w:r w:rsidR="00F3495B" w:rsidRPr="00F3495B">
        <w:rPr>
          <w:rFonts w:cs="Arial"/>
          <w:i/>
          <w:sz w:val="24"/>
          <w:szCs w:val="24"/>
        </w:rPr>
        <w:t xml:space="preserve"> de afiliado número 2014070142 por la cantidad de $183,884.03 que fue retenida por ese Municipio como deducción en el finiquito de fecha 24 de enero de 2024, pagado al suscrito por el periodo comprendido del 15 de abril de 2016 al 24 de enero de 2024, producto</w:t>
      </w:r>
      <w:r w:rsidR="00F3495B">
        <w:rPr>
          <w:rFonts w:cs="Arial"/>
          <w:i/>
          <w:sz w:val="24"/>
          <w:szCs w:val="24"/>
        </w:rPr>
        <w:t xml:space="preserve"> del Juicio de amparo 1300/2019</w:t>
      </w:r>
      <w:r w:rsidRPr="0019590B">
        <w:rPr>
          <w:rFonts w:cs="Arial"/>
          <w:i/>
          <w:sz w:val="24"/>
          <w:szCs w:val="24"/>
        </w:rPr>
        <w:t>…” (</w:t>
      </w:r>
      <w:proofErr w:type="gramStart"/>
      <w:r w:rsidRPr="0019590B">
        <w:rPr>
          <w:rFonts w:cs="Arial"/>
          <w:i/>
          <w:sz w:val="24"/>
          <w:szCs w:val="24"/>
        </w:rPr>
        <w:t>sic</w:t>
      </w:r>
      <w:proofErr w:type="gramEnd"/>
      <w:r w:rsidRPr="0019590B">
        <w:rPr>
          <w:rFonts w:cs="Arial"/>
          <w:i/>
          <w:sz w:val="24"/>
          <w:szCs w:val="24"/>
        </w:rPr>
        <w:t>)</w:t>
      </w:r>
      <w:r>
        <w:rPr>
          <w:rFonts w:cs="Arial"/>
          <w:i/>
          <w:sz w:val="24"/>
          <w:szCs w:val="24"/>
        </w:rPr>
        <w:t>.</w:t>
      </w:r>
    </w:p>
    <w:p w:rsidR="0007710B" w:rsidRDefault="0007710B" w:rsidP="00F3495B">
      <w:pPr>
        <w:spacing w:after="0" w:line="240" w:lineRule="auto"/>
        <w:jc w:val="both"/>
        <w:rPr>
          <w:rFonts w:cs="Arial"/>
          <w:i/>
          <w:sz w:val="24"/>
          <w:szCs w:val="24"/>
        </w:rPr>
      </w:pPr>
    </w:p>
    <w:p w:rsidR="0007710B" w:rsidRPr="00BA2E03" w:rsidRDefault="0007710B" w:rsidP="0007710B">
      <w:pPr>
        <w:spacing w:after="0" w:line="240" w:lineRule="auto"/>
        <w:jc w:val="both"/>
        <w:rPr>
          <w:rFonts w:cs="Arial"/>
          <w:sz w:val="24"/>
          <w:szCs w:val="24"/>
        </w:rPr>
      </w:pPr>
      <w:r>
        <w:rPr>
          <w:rFonts w:cs="Arial"/>
          <w:sz w:val="24"/>
          <w:szCs w:val="24"/>
        </w:rPr>
        <w:t xml:space="preserve">Una vez recibida la solicitud y después del análisis correspondiente, </w:t>
      </w:r>
      <w:r w:rsidRPr="0007710B">
        <w:rPr>
          <w:rFonts w:cs="Arial"/>
          <w:sz w:val="24"/>
          <w:szCs w:val="24"/>
        </w:rPr>
        <w:t xml:space="preserve">damos cuenta que el derecho que desea ejercer es el de ACCESO, según lo estipulado en el artículo 46 punto 1 fracción I de la Ley de Protección de Datos Personales en Posesión de los Sujetos Obligados del Estado de Jalisco y </w:t>
      </w:r>
      <w:r w:rsidR="00715EDB">
        <w:rPr>
          <w:rFonts w:cs="Arial"/>
          <w:sz w:val="24"/>
          <w:szCs w:val="24"/>
        </w:rPr>
        <w:t xml:space="preserve">sus Municipios (en lo sucesivo </w:t>
      </w:r>
      <w:r w:rsidRPr="0007710B">
        <w:rPr>
          <w:rFonts w:cs="Arial"/>
          <w:sz w:val="24"/>
          <w:szCs w:val="24"/>
        </w:rPr>
        <w:t xml:space="preserve">la </w:t>
      </w:r>
      <w:r w:rsidR="00715EDB">
        <w:rPr>
          <w:rFonts w:cs="Arial"/>
          <w:sz w:val="24"/>
          <w:szCs w:val="24"/>
        </w:rPr>
        <w:t>“</w:t>
      </w:r>
      <w:r w:rsidRPr="0007710B">
        <w:rPr>
          <w:rFonts w:cs="Arial"/>
          <w:sz w:val="24"/>
          <w:szCs w:val="24"/>
        </w:rPr>
        <w:t>Ley</w:t>
      </w:r>
      <w:r w:rsidR="00715EDB">
        <w:rPr>
          <w:rFonts w:cs="Arial"/>
          <w:sz w:val="24"/>
          <w:szCs w:val="24"/>
        </w:rPr>
        <w:t xml:space="preserve"> de Protección de Datos</w:t>
      </w:r>
      <w:r w:rsidRPr="0007710B">
        <w:rPr>
          <w:rFonts w:cs="Arial"/>
          <w:sz w:val="24"/>
          <w:szCs w:val="24"/>
        </w:rPr>
        <w:t>”) que a la letra señala:</w:t>
      </w:r>
    </w:p>
    <w:p w:rsidR="0007710B" w:rsidRPr="00BA2E03" w:rsidRDefault="0007710B" w:rsidP="0007710B">
      <w:pPr>
        <w:spacing w:after="0" w:line="240" w:lineRule="auto"/>
        <w:jc w:val="both"/>
        <w:rPr>
          <w:rFonts w:cs="Arial"/>
          <w:sz w:val="24"/>
          <w:szCs w:val="24"/>
        </w:rPr>
      </w:pPr>
    </w:p>
    <w:p w:rsidR="0007710B" w:rsidRPr="0007710B" w:rsidRDefault="0007710B" w:rsidP="0007710B">
      <w:pPr>
        <w:pStyle w:val="Prrafodelista"/>
        <w:spacing w:after="0" w:line="240" w:lineRule="auto"/>
        <w:jc w:val="both"/>
        <w:rPr>
          <w:rFonts w:cs="Arial"/>
          <w:i/>
          <w:sz w:val="20"/>
          <w:szCs w:val="20"/>
        </w:rPr>
      </w:pPr>
      <w:r w:rsidRPr="00BA2E03">
        <w:rPr>
          <w:rFonts w:cs="Arial"/>
          <w:i/>
          <w:sz w:val="20"/>
          <w:szCs w:val="20"/>
        </w:rPr>
        <w:t>“…</w:t>
      </w:r>
      <w:r w:rsidRPr="0007710B">
        <w:rPr>
          <w:rFonts w:cs="Arial"/>
          <w:b/>
          <w:i/>
          <w:sz w:val="20"/>
          <w:szCs w:val="20"/>
        </w:rPr>
        <w:t xml:space="preserve">Artículo 46. </w:t>
      </w:r>
      <w:r w:rsidRPr="0007710B">
        <w:rPr>
          <w:rFonts w:cs="Arial"/>
          <w:i/>
          <w:sz w:val="20"/>
          <w:szCs w:val="20"/>
        </w:rPr>
        <w:t xml:space="preserve">Derechos ARCO — Tipos. </w:t>
      </w:r>
    </w:p>
    <w:p w:rsidR="0007710B" w:rsidRPr="0007710B" w:rsidRDefault="0007710B" w:rsidP="0007710B">
      <w:pPr>
        <w:pStyle w:val="Prrafodelista"/>
        <w:spacing w:after="0" w:line="240" w:lineRule="auto"/>
        <w:jc w:val="both"/>
        <w:rPr>
          <w:rFonts w:cs="Arial"/>
          <w:i/>
          <w:sz w:val="20"/>
          <w:szCs w:val="20"/>
        </w:rPr>
      </w:pPr>
      <w:r w:rsidRPr="0007710B">
        <w:rPr>
          <w:rFonts w:cs="Arial"/>
          <w:i/>
          <w:sz w:val="20"/>
          <w:szCs w:val="20"/>
        </w:rPr>
        <w:t xml:space="preserve">1. El titular tendrá derecho a: </w:t>
      </w:r>
    </w:p>
    <w:p w:rsidR="0007710B" w:rsidRPr="00BA2E03" w:rsidRDefault="0007710B" w:rsidP="0007710B">
      <w:pPr>
        <w:pStyle w:val="Prrafodelista"/>
        <w:spacing w:after="0" w:line="240" w:lineRule="auto"/>
        <w:jc w:val="both"/>
        <w:rPr>
          <w:rFonts w:cs="Arial"/>
          <w:sz w:val="24"/>
          <w:szCs w:val="24"/>
        </w:rPr>
      </w:pPr>
      <w:r w:rsidRPr="0007710B">
        <w:rPr>
          <w:rFonts w:cs="Arial"/>
          <w:i/>
          <w:sz w:val="20"/>
          <w:szCs w:val="20"/>
        </w:rPr>
        <w:t>I. Acceder a sus datos personales que obren en posesión del responsable, así como conocer la información relacionada con las condiciones, particularidades y generalidades de su tratamiento</w:t>
      </w:r>
      <w:r w:rsidRPr="00BA2E03">
        <w:rPr>
          <w:rFonts w:cs="Arial"/>
          <w:i/>
          <w:sz w:val="20"/>
          <w:szCs w:val="20"/>
        </w:rPr>
        <w:t>…” (</w:t>
      </w:r>
      <w:proofErr w:type="gramStart"/>
      <w:r w:rsidRPr="00BA2E03">
        <w:rPr>
          <w:rFonts w:cs="Arial"/>
          <w:i/>
          <w:sz w:val="20"/>
          <w:szCs w:val="20"/>
        </w:rPr>
        <w:t>sic</w:t>
      </w:r>
      <w:proofErr w:type="gramEnd"/>
      <w:r w:rsidRPr="00BA2E03">
        <w:rPr>
          <w:rFonts w:cs="Arial"/>
          <w:i/>
          <w:sz w:val="20"/>
          <w:szCs w:val="20"/>
        </w:rPr>
        <w:t>).</w:t>
      </w:r>
    </w:p>
    <w:p w:rsidR="0007710B" w:rsidRPr="0019590B" w:rsidRDefault="0007710B" w:rsidP="0007710B">
      <w:pPr>
        <w:spacing w:after="0" w:line="240" w:lineRule="auto"/>
        <w:jc w:val="both"/>
        <w:rPr>
          <w:rFonts w:cs="Arial"/>
          <w:i/>
          <w:sz w:val="24"/>
          <w:szCs w:val="24"/>
        </w:rPr>
      </w:pPr>
    </w:p>
    <w:p w:rsidR="0007710B" w:rsidRPr="0019590B" w:rsidRDefault="0007710B" w:rsidP="0007710B">
      <w:pPr>
        <w:spacing w:after="0" w:line="240" w:lineRule="auto"/>
        <w:jc w:val="both"/>
        <w:rPr>
          <w:rFonts w:cs="Arial"/>
          <w:sz w:val="24"/>
          <w:szCs w:val="24"/>
        </w:rPr>
      </w:pPr>
      <w:r w:rsidRPr="0019590B">
        <w:rPr>
          <w:rFonts w:cs="Arial"/>
          <w:sz w:val="24"/>
          <w:szCs w:val="24"/>
        </w:rPr>
        <w:t xml:space="preserve">Ante eso, </w:t>
      </w:r>
      <w:r>
        <w:rPr>
          <w:rFonts w:cs="Arial"/>
          <w:sz w:val="24"/>
          <w:szCs w:val="24"/>
        </w:rPr>
        <w:t>revisé</w:t>
      </w:r>
      <w:r w:rsidRPr="0019590B">
        <w:rPr>
          <w:rFonts w:cs="Arial"/>
          <w:sz w:val="24"/>
          <w:szCs w:val="24"/>
        </w:rPr>
        <w:t xml:space="preserve"> cuidadosamente los requisitos establecidos en el artículo 51 de la Ley de Protección de Datos </w:t>
      </w:r>
      <w:r>
        <w:rPr>
          <w:rFonts w:cs="Arial"/>
          <w:sz w:val="24"/>
          <w:szCs w:val="24"/>
        </w:rPr>
        <w:t>para verificar si se contaba</w:t>
      </w:r>
      <w:r w:rsidRPr="0019590B">
        <w:rPr>
          <w:rFonts w:cs="Arial"/>
          <w:sz w:val="24"/>
          <w:szCs w:val="24"/>
        </w:rPr>
        <w:t xml:space="preserve"> con todos los requisitos</w:t>
      </w:r>
      <w:r>
        <w:rPr>
          <w:rFonts w:cs="Arial"/>
          <w:sz w:val="24"/>
          <w:szCs w:val="24"/>
        </w:rPr>
        <w:t xml:space="preserve"> necesarios, conforme</w:t>
      </w:r>
      <w:r w:rsidRPr="0019590B">
        <w:rPr>
          <w:rFonts w:cs="Arial"/>
          <w:sz w:val="24"/>
          <w:szCs w:val="24"/>
        </w:rPr>
        <w:t xml:space="preserve"> lo siguiente: </w:t>
      </w:r>
    </w:p>
    <w:p w:rsidR="0007710B" w:rsidRPr="0019590B" w:rsidRDefault="0007710B" w:rsidP="0007710B">
      <w:pPr>
        <w:spacing w:after="0" w:line="240" w:lineRule="auto"/>
        <w:jc w:val="both"/>
        <w:rPr>
          <w:rFonts w:cs="Arial"/>
          <w:sz w:val="24"/>
          <w:szCs w:val="24"/>
        </w:rPr>
      </w:pPr>
    </w:p>
    <w:p w:rsidR="0007710B" w:rsidRPr="00253588" w:rsidRDefault="0007710B" w:rsidP="0007710B">
      <w:pPr>
        <w:spacing w:after="0" w:line="240" w:lineRule="auto"/>
        <w:ind w:left="851"/>
        <w:jc w:val="both"/>
        <w:rPr>
          <w:rFonts w:cs="Arial"/>
          <w:i/>
          <w:sz w:val="20"/>
          <w:szCs w:val="20"/>
        </w:rPr>
      </w:pPr>
      <w:r w:rsidRPr="00253588">
        <w:rPr>
          <w:rFonts w:cs="Arial"/>
          <w:i/>
          <w:sz w:val="20"/>
          <w:szCs w:val="20"/>
        </w:rPr>
        <w:t>“…</w:t>
      </w:r>
      <w:r w:rsidRPr="006A20DC">
        <w:rPr>
          <w:rFonts w:cs="Arial"/>
          <w:b/>
          <w:i/>
          <w:sz w:val="20"/>
          <w:szCs w:val="20"/>
        </w:rPr>
        <w:t>Artículo 51.</w:t>
      </w:r>
      <w:r w:rsidRPr="00253588">
        <w:rPr>
          <w:rFonts w:cs="Arial"/>
          <w:i/>
          <w:sz w:val="20"/>
          <w:szCs w:val="20"/>
        </w:rPr>
        <w:t xml:space="preserve"> Ejercicio de Derechos ARCO — Requisitos.</w:t>
      </w:r>
    </w:p>
    <w:p w:rsidR="0007710B" w:rsidRPr="00253588" w:rsidRDefault="0007710B" w:rsidP="0007710B">
      <w:pPr>
        <w:spacing w:after="0" w:line="240" w:lineRule="auto"/>
        <w:ind w:left="851"/>
        <w:jc w:val="both"/>
        <w:rPr>
          <w:rFonts w:cs="Arial"/>
          <w:i/>
          <w:sz w:val="20"/>
          <w:szCs w:val="20"/>
        </w:rPr>
      </w:pPr>
      <w:r w:rsidRPr="00253588">
        <w:rPr>
          <w:rFonts w:cs="Arial"/>
          <w:i/>
          <w:sz w:val="20"/>
          <w:szCs w:val="20"/>
        </w:rPr>
        <w:t>1. La solicitud debe hacerse en términos respetuosos y no podrán imponerse mayores requisitos que los siguientes:</w:t>
      </w:r>
    </w:p>
    <w:p w:rsidR="0007710B" w:rsidRPr="00253588" w:rsidRDefault="0007710B" w:rsidP="0007710B">
      <w:pPr>
        <w:spacing w:after="0" w:line="240" w:lineRule="auto"/>
        <w:ind w:left="851"/>
        <w:jc w:val="both"/>
        <w:rPr>
          <w:rFonts w:cs="Arial"/>
          <w:i/>
          <w:sz w:val="20"/>
          <w:szCs w:val="20"/>
        </w:rPr>
      </w:pPr>
      <w:r w:rsidRPr="00253588">
        <w:rPr>
          <w:rFonts w:cs="Arial"/>
          <w:i/>
          <w:sz w:val="20"/>
          <w:szCs w:val="20"/>
        </w:rPr>
        <w:t>I. De ser posible, el área responsable que trata los datos personales y ante el cual se presenta la solicitud;</w:t>
      </w:r>
    </w:p>
    <w:p w:rsidR="0007710B" w:rsidRPr="00253588" w:rsidRDefault="0007710B" w:rsidP="0007710B">
      <w:pPr>
        <w:spacing w:after="0" w:line="240" w:lineRule="auto"/>
        <w:ind w:left="851"/>
        <w:jc w:val="both"/>
        <w:rPr>
          <w:rFonts w:cs="Arial"/>
          <w:i/>
          <w:sz w:val="20"/>
          <w:szCs w:val="20"/>
        </w:rPr>
      </w:pPr>
      <w:r w:rsidRPr="00253588">
        <w:rPr>
          <w:rFonts w:cs="Arial"/>
          <w:i/>
          <w:sz w:val="20"/>
          <w:szCs w:val="20"/>
        </w:rPr>
        <w:t>II. Nombre del solicitante titular de la información y del representante, en su caso;</w:t>
      </w:r>
    </w:p>
    <w:p w:rsidR="0007710B" w:rsidRPr="00253588" w:rsidRDefault="0007710B" w:rsidP="0007710B">
      <w:pPr>
        <w:spacing w:after="0" w:line="240" w:lineRule="auto"/>
        <w:ind w:left="851"/>
        <w:jc w:val="both"/>
        <w:rPr>
          <w:rFonts w:cs="Arial"/>
          <w:i/>
          <w:sz w:val="20"/>
          <w:szCs w:val="20"/>
        </w:rPr>
      </w:pPr>
      <w:r w:rsidRPr="00253588">
        <w:rPr>
          <w:rFonts w:cs="Arial"/>
          <w:i/>
          <w:sz w:val="20"/>
          <w:szCs w:val="20"/>
        </w:rPr>
        <w:t xml:space="preserve">III. Domicilio o cualquier otro medio para recibir notificaciones; </w:t>
      </w:r>
    </w:p>
    <w:p w:rsidR="0007710B" w:rsidRPr="00253588" w:rsidRDefault="0007710B" w:rsidP="0007710B">
      <w:pPr>
        <w:spacing w:after="0" w:line="240" w:lineRule="auto"/>
        <w:ind w:left="851"/>
        <w:jc w:val="both"/>
        <w:rPr>
          <w:rFonts w:cs="Arial"/>
          <w:i/>
          <w:sz w:val="20"/>
          <w:szCs w:val="20"/>
        </w:rPr>
      </w:pPr>
      <w:r w:rsidRPr="00253588">
        <w:rPr>
          <w:rFonts w:cs="Arial"/>
          <w:i/>
          <w:sz w:val="20"/>
          <w:szCs w:val="20"/>
        </w:rPr>
        <w:t>IV. Los documentos con los que acredite su identidad y, en su caso, la personalidad e identidad de su representante;</w:t>
      </w:r>
    </w:p>
    <w:p w:rsidR="0007710B" w:rsidRPr="00253588" w:rsidRDefault="0007710B" w:rsidP="0007710B">
      <w:pPr>
        <w:spacing w:after="0" w:line="240" w:lineRule="auto"/>
        <w:ind w:left="851"/>
        <w:jc w:val="both"/>
        <w:rPr>
          <w:rFonts w:cs="Arial"/>
          <w:i/>
          <w:sz w:val="20"/>
          <w:szCs w:val="20"/>
        </w:rPr>
      </w:pPr>
      <w:r w:rsidRPr="00253588">
        <w:rPr>
          <w:rFonts w:cs="Arial"/>
          <w:i/>
          <w:sz w:val="20"/>
          <w:szCs w:val="20"/>
        </w:rPr>
        <w:t>V. La descripción del derecho ARCO que se pretende ejercer, o bien, lo que solicita el titular;</w:t>
      </w:r>
    </w:p>
    <w:p w:rsidR="0007710B" w:rsidRPr="00253588" w:rsidRDefault="0007710B" w:rsidP="0007710B">
      <w:pPr>
        <w:spacing w:after="0" w:line="240" w:lineRule="auto"/>
        <w:ind w:left="851"/>
        <w:jc w:val="both"/>
        <w:rPr>
          <w:rFonts w:cs="Arial"/>
          <w:i/>
          <w:sz w:val="20"/>
          <w:szCs w:val="20"/>
        </w:rPr>
      </w:pPr>
      <w:r w:rsidRPr="00253588">
        <w:rPr>
          <w:rFonts w:cs="Arial"/>
          <w:i/>
          <w:sz w:val="20"/>
          <w:szCs w:val="20"/>
        </w:rPr>
        <w:t>VI. Descripción clara y precisa de los datos sobre los que se busca ejercer alguno de los derechos ARCO, salvo que se trate del derecho de acceso; y</w:t>
      </w:r>
    </w:p>
    <w:p w:rsidR="0007710B" w:rsidRDefault="0007710B" w:rsidP="0007710B">
      <w:pPr>
        <w:spacing w:after="0" w:line="240" w:lineRule="auto"/>
        <w:ind w:left="851"/>
        <w:jc w:val="both"/>
        <w:rPr>
          <w:rFonts w:cs="Arial"/>
          <w:i/>
          <w:sz w:val="20"/>
          <w:szCs w:val="20"/>
        </w:rPr>
      </w:pPr>
      <w:r w:rsidRPr="00253588">
        <w:rPr>
          <w:rFonts w:cs="Arial"/>
          <w:i/>
          <w:sz w:val="20"/>
          <w:szCs w:val="20"/>
        </w:rPr>
        <w:t>VII. Cualquier otro elemento o documento que facilite la localización de los datos personales, en su caso</w:t>
      </w:r>
    </w:p>
    <w:p w:rsidR="0007710B" w:rsidRDefault="0007710B" w:rsidP="0007710B">
      <w:pPr>
        <w:spacing w:after="0" w:line="240" w:lineRule="auto"/>
        <w:ind w:left="851"/>
        <w:jc w:val="both"/>
        <w:rPr>
          <w:rFonts w:cs="Arial"/>
          <w:i/>
          <w:sz w:val="20"/>
          <w:szCs w:val="20"/>
        </w:rPr>
      </w:pPr>
      <w:r w:rsidRPr="0007710B">
        <w:rPr>
          <w:rFonts w:cs="Arial"/>
          <w:i/>
          <w:sz w:val="20"/>
          <w:szCs w:val="20"/>
        </w:rPr>
        <w:t>2. Tratándose de una solicitud de acceso a datos personales, el titular deberá señalar la modalidad en la que prefiere que éstos se reproduzcan. El responsable deberá atender la solicitud en la modalidad requerida por el titular, salvo que exista una imposibilidad física o jurídica que lo limite a reproducir los datos personales en dicha modalidad, en este caso deberá ofrecer otras modalidades de entrega de los datos personales fundando y motivando dicha actuación</w:t>
      </w:r>
      <w:r w:rsidRPr="00BA2E03">
        <w:rPr>
          <w:rFonts w:cs="Arial"/>
          <w:i/>
          <w:sz w:val="20"/>
          <w:szCs w:val="20"/>
        </w:rPr>
        <w:t>…</w:t>
      </w:r>
      <w:r w:rsidRPr="00253588">
        <w:rPr>
          <w:rFonts w:cs="Arial"/>
          <w:i/>
          <w:sz w:val="20"/>
          <w:szCs w:val="20"/>
        </w:rPr>
        <w:t>” (</w:t>
      </w:r>
      <w:proofErr w:type="gramStart"/>
      <w:r w:rsidRPr="00253588">
        <w:rPr>
          <w:rFonts w:cs="Arial"/>
          <w:i/>
          <w:sz w:val="20"/>
          <w:szCs w:val="20"/>
        </w:rPr>
        <w:t>sic</w:t>
      </w:r>
      <w:proofErr w:type="gramEnd"/>
      <w:r w:rsidRPr="00253588">
        <w:rPr>
          <w:rFonts w:cs="Arial"/>
          <w:i/>
          <w:sz w:val="20"/>
          <w:szCs w:val="20"/>
        </w:rPr>
        <w:t>)</w:t>
      </w:r>
      <w:r w:rsidR="00635E47">
        <w:rPr>
          <w:rFonts w:cs="Arial"/>
          <w:i/>
          <w:sz w:val="20"/>
          <w:szCs w:val="20"/>
        </w:rPr>
        <w:t>.</w:t>
      </w:r>
    </w:p>
    <w:p w:rsidR="0007710B" w:rsidRPr="0019590B" w:rsidRDefault="0007710B" w:rsidP="0007710B">
      <w:pPr>
        <w:spacing w:after="0" w:line="240" w:lineRule="auto"/>
        <w:ind w:left="851"/>
        <w:jc w:val="both"/>
        <w:rPr>
          <w:rFonts w:cs="Arial"/>
          <w:i/>
          <w:sz w:val="24"/>
          <w:szCs w:val="24"/>
        </w:rPr>
      </w:pPr>
    </w:p>
    <w:p w:rsidR="0007710B" w:rsidRDefault="0007710B" w:rsidP="0007710B">
      <w:pPr>
        <w:spacing w:after="0" w:line="240" w:lineRule="auto"/>
        <w:jc w:val="both"/>
        <w:rPr>
          <w:rFonts w:cs="Arial"/>
          <w:sz w:val="24"/>
          <w:szCs w:val="24"/>
        </w:rPr>
      </w:pPr>
      <w:r w:rsidRPr="0019590B">
        <w:rPr>
          <w:rFonts w:cs="Arial"/>
          <w:sz w:val="24"/>
          <w:szCs w:val="24"/>
        </w:rPr>
        <w:t xml:space="preserve">En este contexto, </w:t>
      </w:r>
      <w:r>
        <w:rPr>
          <w:rFonts w:cs="Arial"/>
          <w:sz w:val="24"/>
          <w:szCs w:val="24"/>
        </w:rPr>
        <w:t>se determinó que la solicitud no contaba con todos los requisitos necesarios para dar inicio al trámite correspondiente, por lo que se suscribió y notificó el oficio DT</w:t>
      </w:r>
      <w:r w:rsidR="00374434">
        <w:rPr>
          <w:rFonts w:cs="Arial"/>
          <w:sz w:val="24"/>
          <w:szCs w:val="24"/>
        </w:rPr>
        <w:t>RC-O/0225/2025 en fecha 28 veintiocho de marzo</w:t>
      </w:r>
      <w:r>
        <w:rPr>
          <w:rFonts w:cs="Arial"/>
          <w:sz w:val="24"/>
          <w:szCs w:val="24"/>
        </w:rPr>
        <w:t xml:space="preserve"> del año en curso, requiriendo lo siguiente: </w:t>
      </w:r>
    </w:p>
    <w:p w:rsidR="0007710B" w:rsidRDefault="0007710B" w:rsidP="0007710B">
      <w:pPr>
        <w:spacing w:after="0" w:line="240" w:lineRule="auto"/>
        <w:jc w:val="both"/>
        <w:rPr>
          <w:rFonts w:cs="Arial"/>
          <w:sz w:val="24"/>
          <w:szCs w:val="24"/>
        </w:rPr>
      </w:pPr>
    </w:p>
    <w:p w:rsidR="0007710B" w:rsidRPr="006A20DC" w:rsidRDefault="0007710B" w:rsidP="0007710B">
      <w:pPr>
        <w:pStyle w:val="Prrafodelista"/>
        <w:numPr>
          <w:ilvl w:val="0"/>
          <w:numId w:val="1"/>
        </w:numPr>
        <w:spacing w:after="0" w:line="240" w:lineRule="auto"/>
        <w:jc w:val="both"/>
        <w:rPr>
          <w:rFonts w:cs="Arial"/>
          <w:i/>
          <w:sz w:val="20"/>
          <w:szCs w:val="20"/>
        </w:rPr>
      </w:pPr>
      <w:r w:rsidRPr="00711622">
        <w:rPr>
          <w:rFonts w:cs="Arial"/>
          <w:b/>
          <w:i/>
          <w:sz w:val="20"/>
          <w:szCs w:val="20"/>
        </w:rPr>
        <w:t xml:space="preserve">IV. Los documentos con los que acredite su identidad y, en su caso, la personalidad e identidad de su representante; </w:t>
      </w:r>
      <w:r w:rsidRPr="00711622">
        <w:rPr>
          <w:rFonts w:cs="Arial"/>
          <w:i/>
          <w:sz w:val="20"/>
          <w:szCs w:val="20"/>
        </w:rPr>
        <w:t>No se anexa ningún documento oficial para acreditar la identidad del titular de los datos personales, o bien, el instrumento jurídico del representante legal, cabe mencionar que para dar inicio del trámite de la solicitud la acreditación podrá realizarse vía electrónica, anexando una copia de la credencial de elector vigente, de la licencia de conducir vigente emitida en Jalisco, del pasaporte vigente, o si es el caso, una carta poder del representante legal</w:t>
      </w:r>
      <w:r w:rsidRPr="00711622">
        <w:rPr>
          <w:rFonts w:cs="Arial"/>
          <w:b/>
          <w:i/>
          <w:sz w:val="20"/>
          <w:szCs w:val="20"/>
        </w:rPr>
        <w:t>.</w:t>
      </w:r>
      <w:r w:rsidRPr="006A20DC">
        <w:rPr>
          <w:rFonts w:cs="Arial"/>
          <w:i/>
          <w:sz w:val="20"/>
          <w:szCs w:val="20"/>
        </w:rPr>
        <w:t xml:space="preserve"> </w:t>
      </w:r>
    </w:p>
    <w:p w:rsidR="00385AA3" w:rsidRPr="0019590B" w:rsidRDefault="00385AA3" w:rsidP="00385AA3">
      <w:pPr>
        <w:spacing w:after="0" w:line="240" w:lineRule="auto"/>
        <w:jc w:val="both"/>
        <w:rPr>
          <w:rFonts w:cs="Arial"/>
          <w:i/>
          <w:sz w:val="24"/>
          <w:szCs w:val="24"/>
        </w:rPr>
      </w:pPr>
    </w:p>
    <w:p w:rsidR="00374434" w:rsidRDefault="00374434" w:rsidP="00374434">
      <w:pPr>
        <w:spacing w:after="0" w:line="240" w:lineRule="auto"/>
        <w:jc w:val="both"/>
        <w:rPr>
          <w:rFonts w:cs="Arial"/>
          <w:sz w:val="24"/>
          <w:szCs w:val="24"/>
        </w:rPr>
      </w:pPr>
      <w:r>
        <w:rPr>
          <w:rFonts w:cs="Arial"/>
          <w:sz w:val="24"/>
          <w:szCs w:val="24"/>
        </w:rPr>
        <w:t xml:space="preserve">En fecha 02 dos de abril del año en curso, se recibió vía correo electrónico: una copia simple de una credencial de elector vigente, como medio de identificación oficial. </w:t>
      </w:r>
    </w:p>
    <w:p w:rsidR="00374434" w:rsidRDefault="00374434" w:rsidP="00374434">
      <w:pPr>
        <w:spacing w:after="0" w:line="240" w:lineRule="auto"/>
        <w:jc w:val="both"/>
        <w:rPr>
          <w:rFonts w:cs="Arial"/>
          <w:sz w:val="24"/>
          <w:szCs w:val="24"/>
        </w:rPr>
      </w:pPr>
    </w:p>
    <w:p w:rsidR="00374434" w:rsidRDefault="00715EDB" w:rsidP="00374434">
      <w:pPr>
        <w:spacing w:after="0" w:line="240" w:lineRule="auto"/>
        <w:jc w:val="both"/>
        <w:rPr>
          <w:rFonts w:cs="Arial"/>
          <w:sz w:val="24"/>
          <w:szCs w:val="24"/>
        </w:rPr>
      </w:pPr>
      <w:r>
        <w:rPr>
          <w:rFonts w:cs="Arial"/>
          <w:sz w:val="24"/>
          <w:szCs w:val="24"/>
        </w:rPr>
        <w:t>En fecha 03 tres de abril del año en curso</w:t>
      </w:r>
      <w:r w:rsidR="00374434">
        <w:rPr>
          <w:rFonts w:cs="Arial"/>
          <w:sz w:val="24"/>
          <w:szCs w:val="24"/>
        </w:rPr>
        <w:t xml:space="preserve">, se suscribió y notificó </w:t>
      </w:r>
      <w:r w:rsidR="00374434" w:rsidRPr="0019590B">
        <w:rPr>
          <w:rFonts w:cs="Arial"/>
          <w:sz w:val="24"/>
          <w:szCs w:val="24"/>
        </w:rPr>
        <w:t>el</w:t>
      </w:r>
      <w:r w:rsidR="00374434">
        <w:rPr>
          <w:rFonts w:cs="Arial"/>
          <w:sz w:val="24"/>
          <w:szCs w:val="24"/>
        </w:rPr>
        <w:t xml:space="preserve"> acuerdo de admisión mediante oficio </w:t>
      </w:r>
      <w:r>
        <w:rPr>
          <w:rFonts w:cs="Arial"/>
          <w:sz w:val="24"/>
          <w:szCs w:val="24"/>
        </w:rPr>
        <w:t>DT</w:t>
      </w:r>
      <w:r w:rsidR="00053BA7">
        <w:rPr>
          <w:rFonts w:cs="Arial"/>
          <w:sz w:val="24"/>
          <w:szCs w:val="24"/>
        </w:rPr>
        <w:t>RC</w:t>
      </w:r>
      <w:r>
        <w:rPr>
          <w:rFonts w:cs="Arial"/>
          <w:sz w:val="24"/>
          <w:szCs w:val="24"/>
        </w:rPr>
        <w:t>-O/0249/2025</w:t>
      </w:r>
      <w:r w:rsidR="00374434" w:rsidRPr="0019590B">
        <w:rPr>
          <w:rFonts w:cs="Arial"/>
          <w:sz w:val="24"/>
          <w:szCs w:val="24"/>
        </w:rPr>
        <w:t>, de conformidad a lo establ</w:t>
      </w:r>
      <w:r w:rsidR="00374434">
        <w:rPr>
          <w:rFonts w:cs="Arial"/>
          <w:sz w:val="24"/>
          <w:szCs w:val="24"/>
        </w:rPr>
        <w:t>ecido en el artículo 53 punto</w:t>
      </w:r>
      <w:r w:rsidR="00374434" w:rsidRPr="0019590B">
        <w:rPr>
          <w:rFonts w:cs="Arial"/>
          <w:sz w:val="24"/>
          <w:szCs w:val="24"/>
        </w:rPr>
        <w:t xml:space="preserve"> 1 de la Ley de Protección</w:t>
      </w:r>
      <w:r w:rsidR="00374434">
        <w:rPr>
          <w:rFonts w:cs="Arial"/>
          <w:sz w:val="24"/>
          <w:szCs w:val="24"/>
        </w:rPr>
        <w:t xml:space="preserve"> de Datos.</w:t>
      </w:r>
    </w:p>
    <w:p w:rsidR="00053BA7" w:rsidRDefault="00053BA7" w:rsidP="00374434">
      <w:pPr>
        <w:spacing w:after="0" w:line="240" w:lineRule="auto"/>
        <w:jc w:val="both"/>
        <w:rPr>
          <w:rFonts w:cs="Arial"/>
          <w:sz w:val="24"/>
          <w:szCs w:val="24"/>
        </w:rPr>
      </w:pPr>
    </w:p>
    <w:p w:rsidR="00053BA7" w:rsidRDefault="00053BA7" w:rsidP="00374434">
      <w:pPr>
        <w:spacing w:after="0" w:line="240" w:lineRule="auto"/>
        <w:jc w:val="both"/>
        <w:rPr>
          <w:rFonts w:cs="Arial"/>
          <w:sz w:val="24"/>
          <w:szCs w:val="24"/>
        </w:rPr>
      </w:pPr>
      <w:r>
        <w:rPr>
          <w:rFonts w:cs="Arial"/>
          <w:sz w:val="24"/>
          <w:szCs w:val="24"/>
        </w:rPr>
        <w:lastRenderedPageBreak/>
        <w:t>En misma fecha 03 tres de abril del año en curso, la solicitud fue gestionada vía correo electrónico con el enlace de Transparencia de la Dirección General de Administración adscrita a la Oficialía Mayor, quien después de una búsqueda exhaustiva en sus archivos físicos y digitales, otorgaron respuesta en fecha 10 diez de abril del mismo año, conforme lo siguiente:</w:t>
      </w:r>
    </w:p>
    <w:p w:rsidR="00053BA7" w:rsidRDefault="00053BA7" w:rsidP="00374434">
      <w:pPr>
        <w:spacing w:after="0" w:line="240" w:lineRule="auto"/>
        <w:jc w:val="both"/>
        <w:rPr>
          <w:rFonts w:cs="Arial"/>
          <w:sz w:val="24"/>
          <w:szCs w:val="24"/>
        </w:rPr>
      </w:pPr>
    </w:p>
    <w:p w:rsidR="00053BA7" w:rsidRDefault="00053BA7" w:rsidP="00374434">
      <w:pPr>
        <w:spacing w:after="0" w:line="240" w:lineRule="auto"/>
        <w:jc w:val="both"/>
        <w:rPr>
          <w:rFonts w:cs="Arial"/>
          <w:i/>
          <w:sz w:val="24"/>
          <w:szCs w:val="24"/>
        </w:rPr>
      </w:pPr>
      <w:r w:rsidRPr="00053BA7">
        <w:rPr>
          <w:rFonts w:cs="Arial"/>
          <w:i/>
          <w:sz w:val="24"/>
          <w:szCs w:val="24"/>
        </w:rPr>
        <w:t>“…En respuesta a su solicitud de ejercicio de los derechos ARCOP/0008/2025, le informo que la Dirección de recursos humanos no cuenta con la información solicitada, lo anterior debido a que es un pago derivado de un laudo y de dicha información se encarga la Dirección Jurídica…” (</w:t>
      </w:r>
      <w:proofErr w:type="gramStart"/>
      <w:r w:rsidRPr="00053BA7">
        <w:rPr>
          <w:rFonts w:cs="Arial"/>
          <w:i/>
          <w:sz w:val="24"/>
          <w:szCs w:val="24"/>
        </w:rPr>
        <w:t>sic</w:t>
      </w:r>
      <w:proofErr w:type="gramEnd"/>
      <w:r w:rsidRPr="00053BA7">
        <w:rPr>
          <w:rFonts w:cs="Arial"/>
          <w:i/>
          <w:sz w:val="24"/>
          <w:szCs w:val="24"/>
        </w:rPr>
        <w:t xml:space="preserve">). </w:t>
      </w:r>
    </w:p>
    <w:p w:rsidR="009F7251" w:rsidRDefault="009F7251" w:rsidP="00374434">
      <w:pPr>
        <w:spacing w:after="0" w:line="240" w:lineRule="auto"/>
        <w:jc w:val="both"/>
        <w:rPr>
          <w:rFonts w:cs="Arial"/>
          <w:i/>
          <w:sz w:val="24"/>
          <w:szCs w:val="24"/>
        </w:rPr>
      </w:pPr>
    </w:p>
    <w:p w:rsidR="009F7251" w:rsidRDefault="009F7251" w:rsidP="00374434">
      <w:pPr>
        <w:spacing w:after="0" w:line="240" w:lineRule="auto"/>
        <w:jc w:val="both"/>
        <w:rPr>
          <w:rFonts w:cs="Arial"/>
          <w:sz w:val="24"/>
          <w:szCs w:val="24"/>
        </w:rPr>
      </w:pPr>
      <w:r>
        <w:rPr>
          <w:rFonts w:cs="Arial"/>
          <w:sz w:val="24"/>
          <w:szCs w:val="24"/>
        </w:rPr>
        <w:t xml:space="preserve">Una vez recibida la respuesta correspondiente y verificando lo que mencionaba la Oficialía Mayor, la presente solicitud fue remitida a la Dirección General Jurídica adscrita a la Sindicatura Municipal, en fecha 10 diez de abril del año en curso, para que realizara una búsqueda </w:t>
      </w:r>
      <w:r w:rsidR="00E51D84">
        <w:rPr>
          <w:rFonts w:cs="Arial"/>
          <w:sz w:val="24"/>
          <w:szCs w:val="24"/>
        </w:rPr>
        <w:t>en sus archivos y atendiera</w:t>
      </w:r>
      <w:r>
        <w:rPr>
          <w:rFonts w:cs="Arial"/>
          <w:sz w:val="24"/>
          <w:szCs w:val="24"/>
        </w:rPr>
        <w:t xml:space="preserve"> la</w:t>
      </w:r>
      <w:r w:rsidR="00E51D84">
        <w:rPr>
          <w:rFonts w:cs="Arial"/>
          <w:sz w:val="24"/>
          <w:szCs w:val="24"/>
        </w:rPr>
        <w:t xml:space="preserve"> presente solicitud, recibiendo respuesta por su enlace de transparencia, conforme lo siguiente:</w:t>
      </w:r>
    </w:p>
    <w:p w:rsidR="00E51D84" w:rsidRDefault="00E51D84" w:rsidP="00374434">
      <w:pPr>
        <w:spacing w:after="0" w:line="240" w:lineRule="auto"/>
        <w:jc w:val="both"/>
        <w:rPr>
          <w:rFonts w:cs="Arial"/>
          <w:sz w:val="24"/>
          <w:szCs w:val="24"/>
        </w:rPr>
      </w:pPr>
    </w:p>
    <w:p w:rsidR="00157249" w:rsidRDefault="00E51D84" w:rsidP="00374434">
      <w:pPr>
        <w:spacing w:after="0" w:line="240" w:lineRule="auto"/>
        <w:jc w:val="both"/>
        <w:rPr>
          <w:rFonts w:cs="Arial"/>
          <w:i/>
          <w:sz w:val="24"/>
          <w:szCs w:val="24"/>
        </w:rPr>
      </w:pPr>
      <w:r w:rsidRPr="00E51D84">
        <w:rPr>
          <w:rFonts w:cs="Arial"/>
          <w:i/>
          <w:sz w:val="24"/>
          <w:szCs w:val="24"/>
        </w:rPr>
        <w:t>“…Hago de su conocimiento que esta Sindicatura se encuentra imposibilitada para emitir el documento mencionado, ya que no existe en nuestro archivo…” (</w:t>
      </w:r>
      <w:proofErr w:type="gramStart"/>
      <w:r w:rsidRPr="00E51D84">
        <w:rPr>
          <w:rFonts w:cs="Arial"/>
          <w:i/>
          <w:sz w:val="24"/>
          <w:szCs w:val="24"/>
        </w:rPr>
        <w:t>sic</w:t>
      </w:r>
      <w:proofErr w:type="gramEnd"/>
      <w:r w:rsidRPr="00E51D84">
        <w:rPr>
          <w:rFonts w:cs="Arial"/>
          <w:i/>
          <w:sz w:val="24"/>
          <w:szCs w:val="24"/>
        </w:rPr>
        <w:t>).</w:t>
      </w:r>
    </w:p>
    <w:p w:rsidR="00157249" w:rsidRDefault="00157249" w:rsidP="00374434">
      <w:pPr>
        <w:spacing w:after="0" w:line="240" w:lineRule="auto"/>
        <w:jc w:val="both"/>
        <w:rPr>
          <w:rFonts w:cs="Arial"/>
          <w:i/>
          <w:sz w:val="24"/>
          <w:szCs w:val="24"/>
        </w:rPr>
      </w:pPr>
    </w:p>
    <w:p w:rsidR="00E51D84" w:rsidRPr="00E51D84" w:rsidRDefault="00157249" w:rsidP="00374434">
      <w:pPr>
        <w:spacing w:after="0" w:line="240" w:lineRule="auto"/>
        <w:jc w:val="both"/>
        <w:rPr>
          <w:rFonts w:cs="Arial"/>
          <w:i/>
          <w:sz w:val="24"/>
          <w:szCs w:val="24"/>
        </w:rPr>
      </w:pPr>
      <w:r>
        <w:rPr>
          <w:rFonts w:cs="Arial"/>
          <w:sz w:val="24"/>
          <w:szCs w:val="24"/>
        </w:rPr>
        <w:t>Por lo anteriormente expuesto, una vez gestionada la solicitud con las áreas competentes, después de que las mismas realizaran una búsqueda exhaustiva en sus archivos físicos y digitales, se determina que no fue localizado el documento solicitado, así mismo tampoco existe registro de que se haya emitido, por lo cual, se pone a consideración del Comité resolver en sentido IMPROCEDENTE por INEXISTENCIA, les cedo el uso de la voz para sus consideraciones, es cuánto</w:t>
      </w:r>
      <w:r w:rsidR="008B31D7">
        <w:rPr>
          <w:rFonts w:cs="Arial"/>
          <w:sz w:val="24"/>
          <w:szCs w:val="24"/>
        </w:rPr>
        <w:t>, Presidenta</w:t>
      </w:r>
      <w:r>
        <w:rPr>
          <w:rFonts w:cs="Arial"/>
          <w:sz w:val="24"/>
          <w:szCs w:val="24"/>
        </w:rPr>
        <w:t xml:space="preserve">. </w:t>
      </w:r>
      <w:r w:rsidR="00E51D84" w:rsidRPr="00E51D84">
        <w:rPr>
          <w:rFonts w:cs="Arial"/>
          <w:i/>
          <w:sz w:val="24"/>
          <w:szCs w:val="24"/>
        </w:rPr>
        <w:t xml:space="preserve"> </w:t>
      </w:r>
    </w:p>
    <w:p w:rsidR="00385AA3" w:rsidRPr="009B1C60" w:rsidRDefault="00385AA3" w:rsidP="00385AA3">
      <w:pPr>
        <w:spacing w:after="0" w:line="240" w:lineRule="auto"/>
        <w:jc w:val="both"/>
        <w:rPr>
          <w:rFonts w:cs="Arial"/>
          <w:i/>
          <w:sz w:val="24"/>
          <w:szCs w:val="24"/>
        </w:rPr>
      </w:pPr>
    </w:p>
    <w:p w:rsidR="00385AA3" w:rsidRDefault="00385AA3" w:rsidP="00385AA3">
      <w:pPr>
        <w:spacing w:after="0" w:line="240" w:lineRule="auto"/>
        <w:jc w:val="both"/>
        <w:rPr>
          <w:sz w:val="24"/>
          <w:szCs w:val="24"/>
        </w:rPr>
      </w:pPr>
      <w:r>
        <w:rPr>
          <w:b/>
          <w:i/>
          <w:sz w:val="24"/>
          <w:szCs w:val="24"/>
        </w:rPr>
        <w:t>La Presidenta del Comité toma</w:t>
      </w:r>
      <w:r w:rsidRPr="00F55781">
        <w:rPr>
          <w:b/>
          <w:i/>
          <w:sz w:val="24"/>
          <w:szCs w:val="24"/>
        </w:rPr>
        <w:t xml:space="preserve"> el uso de la voz</w:t>
      </w:r>
      <w:r>
        <w:rPr>
          <w:b/>
          <w:i/>
          <w:sz w:val="24"/>
          <w:szCs w:val="24"/>
        </w:rPr>
        <w:t xml:space="preserve">: </w:t>
      </w:r>
      <w:r w:rsidR="00157249">
        <w:rPr>
          <w:sz w:val="24"/>
          <w:szCs w:val="24"/>
        </w:rPr>
        <w:t>Gracias,</w:t>
      </w:r>
      <w:r>
        <w:rPr>
          <w:sz w:val="24"/>
          <w:szCs w:val="24"/>
        </w:rPr>
        <w:t xml:space="preserve"> en lo que a mí respecta</w:t>
      </w:r>
      <w:r w:rsidR="00157249">
        <w:rPr>
          <w:sz w:val="24"/>
          <w:szCs w:val="24"/>
        </w:rPr>
        <w:t>,</w:t>
      </w:r>
      <w:r>
        <w:rPr>
          <w:sz w:val="24"/>
          <w:szCs w:val="24"/>
        </w:rPr>
        <w:t xml:space="preserve"> </w:t>
      </w:r>
      <w:r w:rsidR="00157249">
        <w:rPr>
          <w:sz w:val="24"/>
          <w:szCs w:val="24"/>
        </w:rPr>
        <w:t>estoy de acuerdo con la resolución que propone el Secretario del Comité, toda vez que, las áreas competentes, de las cuales la Sindicatura está a mi cargo, realizamos una búsqueda exhaustiva en nuestros archivos, determinando que el documento solicitado no existe, así como tampoco se tiene registro de que se haya generado,</w:t>
      </w:r>
      <w:r w:rsidR="00A90A02">
        <w:rPr>
          <w:sz w:val="24"/>
          <w:szCs w:val="24"/>
        </w:rPr>
        <w:t xml:space="preserve"> por lo que no es posible otorgar documento alguno,</w:t>
      </w:r>
      <w:r w:rsidR="00157249">
        <w:rPr>
          <w:sz w:val="24"/>
          <w:szCs w:val="24"/>
        </w:rPr>
        <w:t xml:space="preserve"> es cuánto. </w:t>
      </w:r>
    </w:p>
    <w:p w:rsidR="00385AA3" w:rsidRDefault="00385AA3" w:rsidP="00385AA3">
      <w:pPr>
        <w:spacing w:after="0" w:line="240" w:lineRule="auto"/>
        <w:jc w:val="both"/>
        <w:rPr>
          <w:sz w:val="24"/>
          <w:szCs w:val="24"/>
        </w:rPr>
      </w:pPr>
    </w:p>
    <w:p w:rsidR="00385AA3" w:rsidRDefault="00385AA3" w:rsidP="00385AA3">
      <w:pPr>
        <w:spacing w:after="0" w:line="240" w:lineRule="auto"/>
        <w:jc w:val="both"/>
        <w:rPr>
          <w:rFonts w:cs="Arial"/>
          <w:sz w:val="24"/>
          <w:szCs w:val="24"/>
        </w:rPr>
      </w:pPr>
      <w:r>
        <w:rPr>
          <w:rFonts w:cs="Arial"/>
          <w:b/>
          <w:i/>
          <w:sz w:val="24"/>
          <w:szCs w:val="24"/>
        </w:rPr>
        <w:t>El Titular del Órgano Interno de Control</w:t>
      </w:r>
      <w:r w:rsidRPr="00CB4874">
        <w:rPr>
          <w:rFonts w:cs="Arial"/>
          <w:b/>
          <w:i/>
          <w:sz w:val="24"/>
          <w:szCs w:val="24"/>
        </w:rPr>
        <w:t xml:space="preserve"> toma el uso de la voz:</w:t>
      </w:r>
      <w:r>
        <w:rPr>
          <w:rFonts w:cs="Arial"/>
          <w:sz w:val="24"/>
          <w:szCs w:val="24"/>
        </w:rPr>
        <w:t xml:space="preserve"> </w:t>
      </w:r>
      <w:r w:rsidR="00B236ED">
        <w:rPr>
          <w:rFonts w:cs="Arial"/>
          <w:sz w:val="24"/>
          <w:szCs w:val="24"/>
        </w:rPr>
        <w:t xml:space="preserve">Por mi parte, tendré a bien votar a favor de la IMPROCEDENCIA de la solicitud, ello debido a que, las áreas competentes después de realizar la búsqueda del documento, señalan que no existe evidencia de que se haya generado, por lo que no imposibilita entregar información al respecto, es cuánto. </w:t>
      </w:r>
    </w:p>
    <w:p w:rsidR="00385AA3" w:rsidRDefault="00385AA3" w:rsidP="00385AA3">
      <w:pPr>
        <w:spacing w:after="0" w:line="240" w:lineRule="auto"/>
        <w:jc w:val="both"/>
        <w:rPr>
          <w:rFonts w:cs="Arial"/>
          <w:sz w:val="24"/>
          <w:szCs w:val="24"/>
        </w:rPr>
      </w:pPr>
    </w:p>
    <w:p w:rsidR="00385AA3" w:rsidRDefault="00385AA3" w:rsidP="00385AA3">
      <w:pPr>
        <w:spacing w:after="0" w:line="240" w:lineRule="auto"/>
        <w:jc w:val="both"/>
        <w:rPr>
          <w:i/>
          <w:sz w:val="24"/>
          <w:szCs w:val="24"/>
        </w:rPr>
      </w:pPr>
      <w:r>
        <w:rPr>
          <w:b/>
          <w:i/>
          <w:sz w:val="24"/>
          <w:szCs w:val="24"/>
        </w:rPr>
        <w:t>La Presidenta del Comité toma</w:t>
      </w:r>
      <w:r w:rsidRPr="00F55781">
        <w:rPr>
          <w:b/>
          <w:i/>
          <w:sz w:val="24"/>
          <w:szCs w:val="24"/>
        </w:rPr>
        <w:t xml:space="preserve"> el uso de la voz</w:t>
      </w:r>
      <w:r>
        <w:rPr>
          <w:b/>
          <w:i/>
          <w:sz w:val="24"/>
          <w:szCs w:val="24"/>
        </w:rPr>
        <w:t xml:space="preserve">: </w:t>
      </w:r>
      <w:r w:rsidRPr="00B236ED">
        <w:rPr>
          <w:sz w:val="24"/>
          <w:szCs w:val="24"/>
        </w:rPr>
        <w:t xml:space="preserve">No habiendo más comentarios al respecto, les pregunto en votación nominal si es de aprobarse la </w:t>
      </w:r>
      <w:r w:rsidR="00B236ED">
        <w:rPr>
          <w:sz w:val="24"/>
          <w:szCs w:val="24"/>
        </w:rPr>
        <w:t xml:space="preserve">IMPROCEDENCIA por INEXISTENCIA de la solicitud que nos ocupa, por las razones anteriormente expuestas. </w:t>
      </w:r>
    </w:p>
    <w:p w:rsidR="00385AA3" w:rsidRDefault="00385AA3" w:rsidP="00385AA3">
      <w:pPr>
        <w:spacing w:after="0" w:line="240" w:lineRule="auto"/>
        <w:jc w:val="both"/>
        <w:rPr>
          <w:i/>
          <w:sz w:val="24"/>
          <w:szCs w:val="24"/>
        </w:rPr>
      </w:pPr>
    </w:p>
    <w:p w:rsidR="00385AA3" w:rsidRPr="0034296F" w:rsidRDefault="00385AA3" w:rsidP="00385AA3">
      <w:pPr>
        <w:pStyle w:val="Sinespaciado"/>
        <w:jc w:val="both"/>
        <w:rPr>
          <w:rFonts w:asciiTheme="minorHAnsi" w:hAnsiTheme="minorHAnsi"/>
          <w:sz w:val="24"/>
          <w:szCs w:val="24"/>
        </w:rPr>
      </w:pPr>
      <w:r>
        <w:rPr>
          <w:rFonts w:asciiTheme="minorHAnsi" w:hAnsiTheme="minorHAnsi"/>
          <w:sz w:val="24"/>
          <w:szCs w:val="24"/>
        </w:rPr>
        <w:t xml:space="preserve">Licenciado </w:t>
      </w:r>
      <w:r>
        <w:rPr>
          <w:rFonts w:cs="Arial"/>
          <w:sz w:val="24"/>
          <w:szCs w:val="24"/>
        </w:rPr>
        <w:t xml:space="preserve">Jorge Armando Ortiz </w:t>
      </w:r>
      <w:proofErr w:type="spellStart"/>
      <w:r>
        <w:rPr>
          <w:rFonts w:cs="Arial"/>
          <w:sz w:val="24"/>
          <w:szCs w:val="24"/>
        </w:rPr>
        <w:t>Tafoya</w:t>
      </w:r>
      <w:proofErr w:type="spellEnd"/>
      <w:r w:rsidRPr="00AE1101">
        <w:rPr>
          <w:rFonts w:asciiTheme="minorHAnsi" w:hAnsiTheme="minorHAnsi"/>
          <w:sz w:val="24"/>
          <w:szCs w:val="24"/>
        </w:rPr>
        <w:t xml:space="preserve">, </w:t>
      </w:r>
      <w:r>
        <w:rPr>
          <w:rFonts w:asciiTheme="minorHAnsi" w:hAnsiTheme="minorHAnsi"/>
          <w:sz w:val="24"/>
          <w:szCs w:val="24"/>
        </w:rPr>
        <w:t>Titular del Órgano Interno de Control y vocal del Comité</w:t>
      </w:r>
      <w:r w:rsidRPr="00AE1101">
        <w:rPr>
          <w:rFonts w:asciiTheme="minorHAnsi" w:hAnsiTheme="minorHAnsi"/>
          <w:sz w:val="24"/>
          <w:szCs w:val="24"/>
        </w:rPr>
        <w:t>:</w:t>
      </w:r>
      <w:r>
        <w:rPr>
          <w:rFonts w:asciiTheme="minorHAnsi" w:hAnsiTheme="minorHAnsi"/>
          <w:sz w:val="24"/>
          <w:szCs w:val="24"/>
        </w:rPr>
        <w:t xml:space="preserve"> -------------------------------------------------------------------------------------------------- </w:t>
      </w:r>
      <w:r>
        <w:rPr>
          <w:rFonts w:asciiTheme="minorHAnsi" w:hAnsiTheme="minorHAnsi"/>
          <w:i/>
          <w:sz w:val="24"/>
          <w:szCs w:val="24"/>
        </w:rPr>
        <w:t>A favor</w:t>
      </w:r>
      <w:r w:rsidRPr="0034296F">
        <w:rPr>
          <w:rFonts w:asciiTheme="minorHAnsi" w:hAnsiTheme="minorHAnsi"/>
          <w:i/>
          <w:sz w:val="24"/>
          <w:szCs w:val="24"/>
        </w:rPr>
        <w:t>.</w:t>
      </w:r>
      <w:r>
        <w:rPr>
          <w:rFonts w:asciiTheme="minorHAnsi" w:hAnsiTheme="minorHAnsi"/>
          <w:sz w:val="24"/>
          <w:szCs w:val="24"/>
        </w:rPr>
        <w:t xml:space="preserve">  </w:t>
      </w:r>
    </w:p>
    <w:p w:rsidR="00385AA3" w:rsidRDefault="00385AA3" w:rsidP="00385AA3">
      <w:pPr>
        <w:pStyle w:val="Sinespaciado"/>
        <w:jc w:val="both"/>
        <w:rPr>
          <w:i/>
          <w:sz w:val="24"/>
          <w:szCs w:val="24"/>
        </w:rPr>
      </w:pPr>
      <w:r>
        <w:rPr>
          <w:sz w:val="24"/>
          <w:szCs w:val="24"/>
        </w:rPr>
        <w:t>Maestro Alfredo Chávez Zúñiga, Director de Transparencia y Secretario Técnico</w:t>
      </w:r>
      <w:r w:rsidRPr="007F03DF">
        <w:rPr>
          <w:sz w:val="24"/>
          <w:szCs w:val="24"/>
        </w:rPr>
        <w:t>:</w:t>
      </w:r>
      <w:r>
        <w:rPr>
          <w:sz w:val="24"/>
          <w:szCs w:val="24"/>
        </w:rPr>
        <w:t xml:space="preserve"> ---- </w:t>
      </w:r>
      <w:r w:rsidRPr="00171ABF">
        <w:rPr>
          <w:i/>
          <w:sz w:val="24"/>
          <w:szCs w:val="24"/>
        </w:rPr>
        <w:t>A favor.</w:t>
      </w:r>
    </w:p>
    <w:p w:rsidR="00385AA3" w:rsidRDefault="00385AA3" w:rsidP="00385AA3">
      <w:pPr>
        <w:pStyle w:val="Sinespaciado"/>
        <w:jc w:val="both"/>
        <w:rPr>
          <w:sz w:val="24"/>
          <w:szCs w:val="24"/>
        </w:rPr>
      </w:pPr>
      <w:r w:rsidRPr="00171ABF">
        <w:rPr>
          <w:sz w:val="24"/>
          <w:szCs w:val="24"/>
        </w:rPr>
        <w:t>Mi voto es a favor</w:t>
      </w:r>
      <w:r>
        <w:rPr>
          <w:sz w:val="24"/>
          <w:szCs w:val="24"/>
        </w:rPr>
        <w:t xml:space="preserve">, por lo que se resuelve conforme lo siguiente: </w:t>
      </w:r>
    </w:p>
    <w:p w:rsidR="00385AA3" w:rsidRDefault="00385AA3" w:rsidP="00385AA3">
      <w:pPr>
        <w:pStyle w:val="Sinespaciado"/>
        <w:jc w:val="both"/>
        <w:rPr>
          <w:sz w:val="24"/>
          <w:szCs w:val="24"/>
        </w:rPr>
      </w:pPr>
    </w:p>
    <w:p w:rsidR="00385AA3" w:rsidRDefault="00385AA3" w:rsidP="00385AA3">
      <w:pPr>
        <w:pStyle w:val="Sinespaciado"/>
        <w:jc w:val="both"/>
        <w:rPr>
          <w:rFonts w:cstheme="minorHAnsi"/>
          <w:i/>
          <w:sz w:val="24"/>
          <w:szCs w:val="24"/>
        </w:rPr>
      </w:pPr>
      <w:r>
        <w:rPr>
          <w:rFonts w:asciiTheme="minorHAnsi" w:hAnsiTheme="minorHAnsi"/>
          <w:b/>
          <w:i/>
          <w:sz w:val="24"/>
          <w:szCs w:val="24"/>
          <w:u w:val="single"/>
        </w:rPr>
        <w:t>ACUERDO CUARTO</w:t>
      </w:r>
      <w:r w:rsidRPr="007F03DF">
        <w:rPr>
          <w:rFonts w:asciiTheme="minorHAnsi" w:hAnsiTheme="minorHAnsi"/>
          <w:b/>
          <w:i/>
          <w:sz w:val="24"/>
          <w:szCs w:val="24"/>
        </w:rPr>
        <w:t>. –</w:t>
      </w:r>
      <w:r>
        <w:rPr>
          <w:rFonts w:asciiTheme="minorHAnsi" w:hAnsiTheme="minorHAnsi"/>
          <w:b/>
          <w:i/>
          <w:sz w:val="24"/>
          <w:szCs w:val="24"/>
        </w:rPr>
        <w:t xml:space="preserve"> APROBACIÓN UNÁNIME DEL CUARTO</w:t>
      </w:r>
      <w:r w:rsidRPr="007F03DF">
        <w:rPr>
          <w:rFonts w:asciiTheme="minorHAnsi" w:hAnsiTheme="minorHAnsi"/>
          <w:b/>
          <w:i/>
          <w:sz w:val="24"/>
          <w:szCs w:val="24"/>
        </w:rPr>
        <w:t xml:space="preserve"> PUNTO DEL ORDEN DEL DÍA: </w:t>
      </w:r>
      <w:r w:rsidRPr="005D5F8B">
        <w:rPr>
          <w:rFonts w:cstheme="minorHAnsi"/>
          <w:i/>
          <w:sz w:val="24"/>
          <w:szCs w:val="24"/>
        </w:rPr>
        <w:t xml:space="preserve">Considerando lo anterior, </w:t>
      </w:r>
      <w:r w:rsidRPr="0092658F">
        <w:rPr>
          <w:rFonts w:cstheme="minorHAnsi"/>
          <w:i/>
          <w:sz w:val="24"/>
          <w:szCs w:val="24"/>
          <w:u w:val="single"/>
        </w:rPr>
        <w:t>se acordó de forma unánime</w:t>
      </w:r>
      <w:r>
        <w:rPr>
          <w:rFonts w:cstheme="minorHAnsi"/>
          <w:i/>
          <w:sz w:val="24"/>
          <w:szCs w:val="24"/>
          <w:u w:val="single"/>
        </w:rPr>
        <w:t>,</w:t>
      </w:r>
      <w:r w:rsidR="000722CF">
        <w:rPr>
          <w:rFonts w:cstheme="minorHAnsi"/>
          <w:i/>
          <w:sz w:val="24"/>
          <w:szCs w:val="24"/>
        </w:rPr>
        <w:t xml:space="preserve"> resolver la presente solicitud como IMPROCEDENTE, por lo cual, notifíquese por los medios correspondientes la resolución del expediente ARCOP/0008/2025.</w:t>
      </w:r>
    </w:p>
    <w:p w:rsidR="00385AA3" w:rsidRDefault="00385AA3" w:rsidP="00385AA3">
      <w:pPr>
        <w:spacing w:after="0" w:line="240" w:lineRule="auto"/>
        <w:jc w:val="both"/>
        <w:rPr>
          <w:rFonts w:cs="Arial"/>
          <w:i/>
          <w:sz w:val="24"/>
          <w:szCs w:val="24"/>
        </w:rPr>
      </w:pPr>
    </w:p>
    <w:p w:rsidR="00385AA3" w:rsidRPr="00F07163" w:rsidRDefault="00385AA3" w:rsidP="00385AA3">
      <w:pPr>
        <w:spacing w:after="0" w:line="240" w:lineRule="auto"/>
        <w:jc w:val="both"/>
        <w:rPr>
          <w:rFonts w:cs="Arial"/>
          <w:sz w:val="24"/>
          <w:szCs w:val="24"/>
        </w:rPr>
      </w:pPr>
      <w:r w:rsidRPr="00CE71D1">
        <w:rPr>
          <w:rFonts w:cs="Arial"/>
          <w:sz w:val="24"/>
          <w:szCs w:val="24"/>
        </w:rPr>
        <w:t>Continuamos con el si</w:t>
      </w:r>
      <w:r w:rsidR="000722CF">
        <w:rPr>
          <w:rFonts w:cs="Arial"/>
          <w:sz w:val="24"/>
          <w:szCs w:val="24"/>
        </w:rPr>
        <w:t xml:space="preserve">guiente punto del orden del día, Secretario. </w:t>
      </w:r>
    </w:p>
    <w:p w:rsidR="00F07163" w:rsidRDefault="00F07163" w:rsidP="00385AA3">
      <w:pPr>
        <w:spacing w:after="0" w:line="240" w:lineRule="auto"/>
        <w:jc w:val="both"/>
        <w:rPr>
          <w:rFonts w:cs="Arial"/>
          <w:b/>
          <w:sz w:val="24"/>
          <w:szCs w:val="24"/>
        </w:rPr>
      </w:pPr>
      <w:r w:rsidRPr="00F07163">
        <w:rPr>
          <w:rFonts w:cs="Arial"/>
          <w:b/>
          <w:sz w:val="24"/>
          <w:szCs w:val="24"/>
        </w:rPr>
        <w:lastRenderedPageBreak/>
        <w:t>V</w:t>
      </w:r>
      <w:r>
        <w:rPr>
          <w:rFonts w:cs="Arial"/>
          <w:b/>
          <w:sz w:val="24"/>
          <w:szCs w:val="24"/>
        </w:rPr>
        <w:t xml:space="preserve"> (cinco)</w:t>
      </w:r>
      <w:r w:rsidRPr="00F07163">
        <w:rPr>
          <w:rFonts w:cs="Arial"/>
          <w:b/>
          <w:sz w:val="24"/>
          <w:szCs w:val="24"/>
        </w:rPr>
        <w:t>.- REVISIÓN, DISCUSIÓN Y, EN SU CASO, APROBACIÓN DE LA RESOLUCIÓN DE LA SOLICITUD DE EJERCICIO DE LOS DERECHOS DE ACCESO, RECTIFICACIÓN, CANCELACIÓN, OPOS</w:t>
      </w:r>
      <w:r>
        <w:rPr>
          <w:rFonts w:cs="Arial"/>
          <w:b/>
          <w:sz w:val="24"/>
          <w:szCs w:val="24"/>
        </w:rPr>
        <w:t>ICIÓN Y PORTABILIDAD  ARCOP/0010</w:t>
      </w:r>
      <w:r w:rsidRPr="00F07163">
        <w:rPr>
          <w:rFonts w:cs="Arial"/>
          <w:b/>
          <w:sz w:val="24"/>
          <w:szCs w:val="24"/>
        </w:rPr>
        <w:t>/2025.</w:t>
      </w:r>
    </w:p>
    <w:p w:rsidR="00F07163" w:rsidRDefault="00F07163" w:rsidP="00385AA3">
      <w:pPr>
        <w:spacing w:after="0" w:line="240" w:lineRule="auto"/>
        <w:jc w:val="both"/>
        <w:rPr>
          <w:rFonts w:cs="Arial"/>
          <w:b/>
          <w:sz w:val="24"/>
          <w:szCs w:val="24"/>
        </w:rPr>
      </w:pPr>
    </w:p>
    <w:p w:rsidR="00F07163" w:rsidRDefault="00F07163" w:rsidP="00F07163">
      <w:pPr>
        <w:spacing w:after="0" w:line="240" w:lineRule="auto"/>
        <w:jc w:val="both"/>
        <w:rPr>
          <w:rFonts w:cs="Arial"/>
          <w:sz w:val="24"/>
          <w:szCs w:val="24"/>
        </w:rPr>
      </w:pPr>
      <w:r w:rsidRPr="00F3495B">
        <w:rPr>
          <w:rFonts w:asciiTheme="minorHAnsi" w:hAnsiTheme="minorHAnsi"/>
          <w:sz w:val="24"/>
          <w:szCs w:val="24"/>
        </w:rPr>
        <w:t>Con la finalidad de hacer un recuento de los hechos transcurridos dentro de la solicitud de ejercicio de los derechos de acceso, rectificación, cancelación, oposición y portabilidad (en lo sucesivo la “solicitud”) me permito informar lo siguiente:</w:t>
      </w:r>
    </w:p>
    <w:p w:rsidR="00F07163" w:rsidRPr="0019590B" w:rsidRDefault="00F07163" w:rsidP="00F07163">
      <w:pPr>
        <w:spacing w:after="0" w:line="240" w:lineRule="auto"/>
        <w:jc w:val="both"/>
        <w:rPr>
          <w:rFonts w:cs="Arial"/>
          <w:sz w:val="24"/>
          <w:szCs w:val="24"/>
        </w:rPr>
      </w:pPr>
    </w:p>
    <w:p w:rsidR="00F07163" w:rsidRDefault="00F07163" w:rsidP="00F07163">
      <w:pPr>
        <w:spacing w:after="0" w:line="240" w:lineRule="auto"/>
        <w:jc w:val="both"/>
        <w:rPr>
          <w:rFonts w:cs="Arial"/>
          <w:sz w:val="24"/>
          <w:szCs w:val="24"/>
        </w:rPr>
      </w:pPr>
      <w:r>
        <w:rPr>
          <w:rFonts w:cs="Arial"/>
          <w:sz w:val="24"/>
          <w:szCs w:val="24"/>
        </w:rPr>
        <w:t>El día 8 ocho de abril del año 2025 dos mil veinticinco</w:t>
      </w:r>
      <w:r w:rsidRPr="00F3495B">
        <w:rPr>
          <w:rFonts w:cs="Arial"/>
          <w:sz w:val="24"/>
          <w:szCs w:val="24"/>
        </w:rPr>
        <w:t>, se recibió la solicitud que nos ocupa vía</w:t>
      </w:r>
      <w:r>
        <w:rPr>
          <w:rFonts w:cs="Arial"/>
          <w:sz w:val="24"/>
          <w:szCs w:val="24"/>
        </w:rPr>
        <w:t xml:space="preserve"> correo electrónico a la cual en la</w:t>
      </w:r>
      <w:r w:rsidRPr="00F3495B">
        <w:rPr>
          <w:rFonts w:cs="Arial"/>
          <w:sz w:val="24"/>
          <w:szCs w:val="24"/>
        </w:rPr>
        <w:t xml:space="preserve"> Plataforma Nacional de Transparencia (PNT)</w:t>
      </w:r>
      <w:r>
        <w:rPr>
          <w:rFonts w:cs="Arial"/>
          <w:sz w:val="24"/>
          <w:szCs w:val="24"/>
        </w:rPr>
        <w:t xml:space="preserve"> se le asignó el número de folio 140290425000732</w:t>
      </w:r>
      <w:r w:rsidRPr="00F3495B">
        <w:rPr>
          <w:rFonts w:cs="Arial"/>
          <w:sz w:val="24"/>
          <w:szCs w:val="24"/>
        </w:rPr>
        <w:t xml:space="preserve">, </w:t>
      </w:r>
      <w:r>
        <w:rPr>
          <w:rFonts w:cs="Arial"/>
          <w:sz w:val="24"/>
          <w:szCs w:val="24"/>
        </w:rPr>
        <w:t xml:space="preserve">con </w:t>
      </w:r>
      <w:r w:rsidRPr="00F3495B">
        <w:rPr>
          <w:rFonts w:cs="Arial"/>
          <w:sz w:val="24"/>
          <w:szCs w:val="24"/>
        </w:rPr>
        <w:t xml:space="preserve">número </w:t>
      </w:r>
      <w:r>
        <w:rPr>
          <w:rFonts w:cs="Arial"/>
          <w:sz w:val="24"/>
          <w:szCs w:val="24"/>
        </w:rPr>
        <w:t>de expediente interno ARCOP/0010/2025</w:t>
      </w:r>
      <w:r w:rsidRPr="00F3495B">
        <w:rPr>
          <w:rFonts w:cs="Arial"/>
          <w:sz w:val="24"/>
          <w:szCs w:val="24"/>
        </w:rPr>
        <w:t>, en la cual solicitan lo siguiente:</w:t>
      </w:r>
    </w:p>
    <w:p w:rsidR="00F07163" w:rsidRDefault="00F07163" w:rsidP="00F07163">
      <w:pPr>
        <w:spacing w:after="0" w:line="240" w:lineRule="auto"/>
        <w:jc w:val="both"/>
        <w:rPr>
          <w:rFonts w:cs="Arial"/>
          <w:sz w:val="24"/>
          <w:szCs w:val="24"/>
        </w:rPr>
      </w:pPr>
    </w:p>
    <w:p w:rsidR="00F07163" w:rsidRDefault="00F07163" w:rsidP="00F07163">
      <w:pPr>
        <w:spacing w:after="0" w:line="240" w:lineRule="auto"/>
        <w:jc w:val="both"/>
        <w:rPr>
          <w:rFonts w:cs="Arial"/>
          <w:i/>
          <w:sz w:val="24"/>
          <w:szCs w:val="24"/>
        </w:rPr>
      </w:pPr>
      <w:r w:rsidRPr="0019590B">
        <w:rPr>
          <w:rFonts w:cs="Arial"/>
          <w:i/>
          <w:sz w:val="24"/>
          <w:szCs w:val="24"/>
        </w:rPr>
        <w:t>“…</w:t>
      </w:r>
      <w:r w:rsidR="00635E47">
        <w:rPr>
          <w:rFonts w:cs="Arial"/>
          <w:i/>
          <w:sz w:val="24"/>
          <w:szCs w:val="24"/>
        </w:rPr>
        <w:t xml:space="preserve"> (…) </w:t>
      </w:r>
      <w:r w:rsidRPr="00F07163">
        <w:rPr>
          <w:rFonts w:cs="Arial"/>
          <w:i/>
          <w:sz w:val="24"/>
          <w:szCs w:val="24"/>
        </w:rPr>
        <w:t xml:space="preserve">aparece expuesta por Internet y ellos </w:t>
      </w:r>
      <w:proofErr w:type="gramStart"/>
      <w:r w:rsidRPr="00F07163">
        <w:rPr>
          <w:rFonts w:cs="Arial"/>
          <w:i/>
          <w:sz w:val="24"/>
          <w:szCs w:val="24"/>
        </w:rPr>
        <w:t>pudiera</w:t>
      </w:r>
      <w:proofErr w:type="gramEnd"/>
      <w:r w:rsidRPr="00F07163">
        <w:rPr>
          <w:rFonts w:cs="Arial"/>
          <w:i/>
          <w:sz w:val="24"/>
          <w:szCs w:val="24"/>
        </w:rPr>
        <w:t xml:space="preserve"> generar un daño o pérdida de mis bienes por una falsificación de la misma.</w:t>
      </w:r>
      <w:r>
        <w:rPr>
          <w:rFonts w:cs="Arial"/>
          <w:i/>
          <w:sz w:val="24"/>
          <w:szCs w:val="24"/>
        </w:rPr>
        <w:t xml:space="preserve"> (…)</w:t>
      </w:r>
      <w:r w:rsidRPr="00F07163">
        <w:rPr>
          <w:rFonts w:cs="Arial"/>
          <w:i/>
          <w:sz w:val="24"/>
          <w:szCs w:val="24"/>
        </w:rPr>
        <w:t xml:space="preserve"> El motivo principal de la presente solicitud es debido a que en Ciudad de México, actualmente se tiene una ola de fraudes, donde falsifican firmas y hacen contratos de compra venta lo que lleva a poner en riesgo mi patrimonio y el de mi familia, así como falsificación de identidad, lo que me lleva a solicitar que se retire mi firma o bien se difuminen las misma</w:t>
      </w:r>
      <w:r w:rsidR="00635E47">
        <w:rPr>
          <w:rFonts w:cs="Arial"/>
          <w:i/>
          <w:sz w:val="24"/>
          <w:szCs w:val="24"/>
        </w:rPr>
        <w:t>s para que no se tome mi firma (…)</w:t>
      </w:r>
      <w:r w:rsidRPr="0019590B">
        <w:rPr>
          <w:rFonts w:cs="Arial"/>
          <w:i/>
          <w:sz w:val="24"/>
          <w:szCs w:val="24"/>
        </w:rPr>
        <w:t>…” (</w:t>
      </w:r>
      <w:proofErr w:type="gramStart"/>
      <w:r w:rsidRPr="0019590B">
        <w:rPr>
          <w:rFonts w:cs="Arial"/>
          <w:i/>
          <w:sz w:val="24"/>
          <w:szCs w:val="24"/>
        </w:rPr>
        <w:t>sic</w:t>
      </w:r>
      <w:proofErr w:type="gramEnd"/>
      <w:r w:rsidRPr="0019590B">
        <w:rPr>
          <w:rFonts w:cs="Arial"/>
          <w:i/>
          <w:sz w:val="24"/>
          <w:szCs w:val="24"/>
        </w:rPr>
        <w:t>)</w:t>
      </w:r>
      <w:r>
        <w:rPr>
          <w:rFonts w:cs="Arial"/>
          <w:i/>
          <w:sz w:val="24"/>
          <w:szCs w:val="24"/>
        </w:rPr>
        <w:t>.</w:t>
      </w:r>
    </w:p>
    <w:p w:rsidR="00F07163" w:rsidRDefault="00F07163" w:rsidP="00F07163">
      <w:pPr>
        <w:spacing w:after="0" w:line="240" w:lineRule="auto"/>
        <w:jc w:val="both"/>
        <w:rPr>
          <w:rFonts w:cs="Arial"/>
          <w:i/>
          <w:sz w:val="24"/>
          <w:szCs w:val="24"/>
        </w:rPr>
      </w:pPr>
    </w:p>
    <w:p w:rsidR="00635E47" w:rsidRPr="00BA2E03" w:rsidRDefault="00635E47" w:rsidP="00635E47">
      <w:pPr>
        <w:spacing w:after="0" w:line="240" w:lineRule="auto"/>
        <w:jc w:val="both"/>
        <w:rPr>
          <w:rFonts w:cs="Arial"/>
          <w:sz w:val="24"/>
          <w:szCs w:val="24"/>
        </w:rPr>
      </w:pPr>
      <w:r>
        <w:rPr>
          <w:rFonts w:cs="Arial"/>
          <w:sz w:val="24"/>
          <w:szCs w:val="24"/>
        </w:rPr>
        <w:t xml:space="preserve">Una vez recibida la solicitud y después del análisis correspondiente, damos cuenta que el derecho que se desea ejercer es el de </w:t>
      </w:r>
      <w:r w:rsidRPr="00BA2E03">
        <w:rPr>
          <w:rFonts w:cs="Arial"/>
          <w:b/>
          <w:sz w:val="24"/>
          <w:szCs w:val="24"/>
        </w:rPr>
        <w:t>OPOSICIÓN</w:t>
      </w:r>
      <w:r>
        <w:rPr>
          <w:rFonts w:cs="Arial"/>
          <w:sz w:val="24"/>
          <w:szCs w:val="24"/>
        </w:rPr>
        <w:t xml:space="preserve">, </w:t>
      </w:r>
      <w:r w:rsidRPr="00BA2E03">
        <w:rPr>
          <w:rFonts w:cs="Arial"/>
          <w:sz w:val="24"/>
          <w:szCs w:val="24"/>
        </w:rPr>
        <w:t xml:space="preserve">según </w:t>
      </w:r>
      <w:r>
        <w:rPr>
          <w:rFonts w:cs="Arial"/>
          <w:sz w:val="24"/>
          <w:szCs w:val="24"/>
        </w:rPr>
        <w:t>lo estipulado en el artículo 46 punto 1</w:t>
      </w:r>
      <w:r w:rsidRPr="00BA2E03">
        <w:rPr>
          <w:rFonts w:cs="Arial"/>
          <w:sz w:val="24"/>
          <w:szCs w:val="24"/>
        </w:rPr>
        <w:t xml:space="preserve"> fracción IV de la </w:t>
      </w:r>
      <w:r w:rsidRPr="0019590B">
        <w:rPr>
          <w:rFonts w:cs="Arial"/>
          <w:sz w:val="24"/>
          <w:szCs w:val="24"/>
        </w:rPr>
        <w:t xml:space="preserve">Ley de Protección de Datos Personales en Posesión de Sujetos Obligados del Estado de Jalisco y sus Municipios (en </w:t>
      </w:r>
      <w:r>
        <w:rPr>
          <w:rFonts w:cs="Arial"/>
          <w:sz w:val="24"/>
          <w:szCs w:val="24"/>
        </w:rPr>
        <w:t>lo sucesivo la</w:t>
      </w:r>
      <w:r w:rsidRPr="0019590B">
        <w:rPr>
          <w:rFonts w:cs="Arial"/>
          <w:sz w:val="24"/>
          <w:szCs w:val="24"/>
        </w:rPr>
        <w:t xml:space="preserve"> “Ley de Protección de Dat</w:t>
      </w:r>
      <w:r>
        <w:rPr>
          <w:rFonts w:cs="Arial"/>
          <w:sz w:val="24"/>
          <w:szCs w:val="24"/>
        </w:rPr>
        <w:t>os”)</w:t>
      </w:r>
      <w:r w:rsidRPr="00BA2E03">
        <w:rPr>
          <w:rFonts w:cs="Arial"/>
          <w:sz w:val="24"/>
          <w:szCs w:val="24"/>
        </w:rPr>
        <w:t xml:space="preserve"> </w:t>
      </w:r>
      <w:r>
        <w:rPr>
          <w:rFonts w:cs="Arial"/>
          <w:sz w:val="24"/>
          <w:szCs w:val="24"/>
        </w:rPr>
        <w:t xml:space="preserve">artículo </w:t>
      </w:r>
      <w:r w:rsidRPr="00BA2E03">
        <w:rPr>
          <w:rFonts w:cs="Arial"/>
          <w:sz w:val="24"/>
          <w:szCs w:val="24"/>
        </w:rPr>
        <w:t>que a la letra señala:</w:t>
      </w:r>
    </w:p>
    <w:p w:rsidR="00635E47" w:rsidRPr="00BA2E03" w:rsidRDefault="00635E47" w:rsidP="00635E47">
      <w:pPr>
        <w:spacing w:after="0" w:line="240" w:lineRule="auto"/>
        <w:jc w:val="both"/>
        <w:rPr>
          <w:rFonts w:cs="Arial"/>
          <w:sz w:val="24"/>
          <w:szCs w:val="24"/>
        </w:rPr>
      </w:pPr>
    </w:p>
    <w:p w:rsidR="00635E47" w:rsidRPr="00BA2E03" w:rsidRDefault="00635E47" w:rsidP="00635E47">
      <w:pPr>
        <w:pStyle w:val="Prrafodelista"/>
        <w:spacing w:after="0" w:line="240" w:lineRule="auto"/>
        <w:jc w:val="both"/>
        <w:rPr>
          <w:rFonts w:cs="Arial"/>
          <w:i/>
          <w:sz w:val="20"/>
          <w:szCs w:val="20"/>
        </w:rPr>
      </w:pPr>
      <w:r w:rsidRPr="00BA2E03">
        <w:rPr>
          <w:rFonts w:cs="Arial"/>
          <w:i/>
          <w:sz w:val="20"/>
          <w:szCs w:val="20"/>
        </w:rPr>
        <w:t>“…</w:t>
      </w:r>
      <w:r w:rsidRPr="00BA2E03">
        <w:rPr>
          <w:rFonts w:cs="Arial"/>
          <w:b/>
          <w:i/>
          <w:sz w:val="20"/>
          <w:szCs w:val="20"/>
        </w:rPr>
        <w:t>Artículo 46.</w:t>
      </w:r>
      <w:r w:rsidRPr="00BA2E03">
        <w:rPr>
          <w:rFonts w:cs="Arial"/>
          <w:i/>
          <w:sz w:val="20"/>
          <w:szCs w:val="20"/>
        </w:rPr>
        <w:t xml:space="preserve"> Derechos ARCO — Tipos. </w:t>
      </w:r>
    </w:p>
    <w:p w:rsidR="00635E47" w:rsidRPr="00BA2E03" w:rsidRDefault="00635E47" w:rsidP="00635E47">
      <w:pPr>
        <w:pStyle w:val="Prrafodelista"/>
        <w:spacing w:after="0" w:line="240" w:lineRule="auto"/>
        <w:jc w:val="both"/>
        <w:rPr>
          <w:rFonts w:cs="Arial"/>
          <w:i/>
          <w:sz w:val="20"/>
          <w:szCs w:val="20"/>
        </w:rPr>
      </w:pPr>
      <w:r w:rsidRPr="00BA2E03">
        <w:rPr>
          <w:rFonts w:cs="Arial"/>
          <w:i/>
          <w:sz w:val="20"/>
          <w:szCs w:val="20"/>
        </w:rPr>
        <w:t>El titular tendrá derecho a:</w:t>
      </w:r>
    </w:p>
    <w:p w:rsidR="00635E47" w:rsidRPr="00BA2E03" w:rsidRDefault="00635E47" w:rsidP="00635E47">
      <w:pPr>
        <w:pStyle w:val="Prrafodelista"/>
        <w:spacing w:after="0" w:line="240" w:lineRule="auto"/>
        <w:jc w:val="both"/>
        <w:rPr>
          <w:rFonts w:cs="Arial"/>
          <w:i/>
          <w:sz w:val="20"/>
          <w:szCs w:val="20"/>
        </w:rPr>
      </w:pPr>
      <w:r w:rsidRPr="00BA2E03">
        <w:rPr>
          <w:rFonts w:cs="Arial"/>
          <w:i/>
          <w:sz w:val="20"/>
          <w:szCs w:val="20"/>
        </w:rPr>
        <w:t>(…)</w:t>
      </w:r>
    </w:p>
    <w:p w:rsidR="00635E47" w:rsidRPr="00BA2E03" w:rsidRDefault="00635E47" w:rsidP="00635E47">
      <w:pPr>
        <w:pStyle w:val="Prrafodelista"/>
        <w:spacing w:after="0" w:line="240" w:lineRule="auto"/>
        <w:jc w:val="both"/>
        <w:rPr>
          <w:rFonts w:cs="Arial"/>
          <w:i/>
          <w:sz w:val="20"/>
          <w:szCs w:val="20"/>
        </w:rPr>
      </w:pPr>
      <w:r w:rsidRPr="00BA2E03">
        <w:rPr>
          <w:rFonts w:cs="Arial"/>
          <w:i/>
          <w:sz w:val="20"/>
          <w:szCs w:val="20"/>
        </w:rPr>
        <w:t xml:space="preserve">IV. Oponerse al tratamiento de sus datos personales o exigir que se cese el mismo, cuando: </w:t>
      </w:r>
    </w:p>
    <w:p w:rsidR="00635E47" w:rsidRPr="00BA2E03" w:rsidRDefault="00635E47" w:rsidP="00635E47">
      <w:pPr>
        <w:pStyle w:val="Prrafodelista"/>
        <w:spacing w:after="0" w:line="240" w:lineRule="auto"/>
        <w:jc w:val="both"/>
        <w:rPr>
          <w:rFonts w:cs="Arial"/>
          <w:i/>
          <w:sz w:val="20"/>
          <w:szCs w:val="20"/>
        </w:rPr>
      </w:pPr>
      <w:r>
        <w:rPr>
          <w:rFonts w:cs="Arial"/>
          <w:i/>
          <w:sz w:val="20"/>
          <w:szCs w:val="20"/>
        </w:rPr>
        <w:t xml:space="preserve">a) </w:t>
      </w:r>
      <w:r w:rsidRPr="00BA2E03">
        <w:rPr>
          <w:rFonts w:cs="Arial"/>
          <w:i/>
          <w:sz w:val="20"/>
          <w:szCs w:val="20"/>
        </w:rPr>
        <w:t xml:space="preserve">Aun siendo lícito el tratamiento, debe cesar para evitar que su persistencia cause un daño o perjuicio al titular; y </w:t>
      </w:r>
    </w:p>
    <w:p w:rsidR="00635E47" w:rsidRPr="00BA2E03" w:rsidRDefault="00635E47" w:rsidP="00635E47">
      <w:pPr>
        <w:pStyle w:val="Prrafodelista"/>
        <w:spacing w:after="0" w:line="240" w:lineRule="auto"/>
        <w:jc w:val="both"/>
        <w:rPr>
          <w:rFonts w:cs="Arial"/>
          <w:sz w:val="24"/>
          <w:szCs w:val="24"/>
        </w:rPr>
      </w:pPr>
      <w:r w:rsidRPr="00BA2E03">
        <w:rPr>
          <w:rFonts w:cs="Arial"/>
          <w:i/>
          <w:sz w:val="20"/>
          <w:szCs w:val="20"/>
        </w:rPr>
        <w:t>b) Sus datos personales sean objeto de un tratamiento automatizado, el cual le produzca efectos jurídicos no deseados o afecte de manera significativa sus intereses, derechos o libertades, y estén destinados a evaluar, sin intervención humana, determinados aspectos personales del mismo o analizar o predecir, en particular, su rendimiento profesional, situación económica, estado de salud, preferencias sexuales, fiabilidad o comportamiento…” (</w:t>
      </w:r>
      <w:proofErr w:type="gramStart"/>
      <w:r w:rsidRPr="00BA2E03">
        <w:rPr>
          <w:rFonts w:cs="Arial"/>
          <w:i/>
          <w:sz w:val="20"/>
          <w:szCs w:val="20"/>
        </w:rPr>
        <w:t>sic</w:t>
      </w:r>
      <w:proofErr w:type="gramEnd"/>
      <w:r w:rsidRPr="00BA2E03">
        <w:rPr>
          <w:rFonts w:cs="Arial"/>
          <w:i/>
          <w:sz w:val="20"/>
          <w:szCs w:val="20"/>
        </w:rPr>
        <w:t>).</w:t>
      </w:r>
    </w:p>
    <w:p w:rsidR="00F07163" w:rsidRPr="0019590B" w:rsidRDefault="00F07163" w:rsidP="00F07163">
      <w:pPr>
        <w:spacing w:after="0" w:line="240" w:lineRule="auto"/>
        <w:jc w:val="both"/>
        <w:rPr>
          <w:rFonts w:cs="Arial"/>
          <w:i/>
          <w:sz w:val="24"/>
          <w:szCs w:val="24"/>
        </w:rPr>
      </w:pPr>
    </w:p>
    <w:p w:rsidR="00F07163" w:rsidRPr="0019590B" w:rsidRDefault="00F07163" w:rsidP="00F07163">
      <w:pPr>
        <w:spacing w:after="0" w:line="240" w:lineRule="auto"/>
        <w:jc w:val="both"/>
        <w:rPr>
          <w:rFonts w:cs="Arial"/>
          <w:sz w:val="24"/>
          <w:szCs w:val="24"/>
        </w:rPr>
      </w:pPr>
      <w:r w:rsidRPr="0019590B">
        <w:rPr>
          <w:rFonts w:cs="Arial"/>
          <w:sz w:val="24"/>
          <w:szCs w:val="24"/>
        </w:rPr>
        <w:t xml:space="preserve">Ante eso, </w:t>
      </w:r>
      <w:r>
        <w:rPr>
          <w:rFonts w:cs="Arial"/>
          <w:sz w:val="24"/>
          <w:szCs w:val="24"/>
        </w:rPr>
        <w:t>revisé</w:t>
      </w:r>
      <w:r w:rsidRPr="0019590B">
        <w:rPr>
          <w:rFonts w:cs="Arial"/>
          <w:sz w:val="24"/>
          <w:szCs w:val="24"/>
        </w:rPr>
        <w:t xml:space="preserve"> cuidadosamente los requisitos establecidos en el artículo 51 de la Ley de Protección de Datos </w:t>
      </w:r>
      <w:r>
        <w:rPr>
          <w:rFonts w:cs="Arial"/>
          <w:sz w:val="24"/>
          <w:szCs w:val="24"/>
        </w:rPr>
        <w:t>para verificar si se contaba</w:t>
      </w:r>
      <w:r w:rsidRPr="0019590B">
        <w:rPr>
          <w:rFonts w:cs="Arial"/>
          <w:sz w:val="24"/>
          <w:szCs w:val="24"/>
        </w:rPr>
        <w:t xml:space="preserve"> con todos los requisitos</w:t>
      </w:r>
      <w:r>
        <w:rPr>
          <w:rFonts w:cs="Arial"/>
          <w:sz w:val="24"/>
          <w:szCs w:val="24"/>
        </w:rPr>
        <w:t xml:space="preserve"> necesarios, conforme</w:t>
      </w:r>
      <w:r w:rsidRPr="0019590B">
        <w:rPr>
          <w:rFonts w:cs="Arial"/>
          <w:sz w:val="24"/>
          <w:szCs w:val="24"/>
        </w:rPr>
        <w:t xml:space="preserve"> lo siguiente: </w:t>
      </w:r>
    </w:p>
    <w:p w:rsidR="00F07163" w:rsidRPr="0019590B" w:rsidRDefault="00F07163" w:rsidP="00F07163">
      <w:pPr>
        <w:spacing w:after="0" w:line="240" w:lineRule="auto"/>
        <w:jc w:val="both"/>
        <w:rPr>
          <w:rFonts w:cs="Arial"/>
          <w:sz w:val="24"/>
          <w:szCs w:val="24"/>
        </w:rPr>
      </w:pPr>
    </w:p>
    <w:p w:rsidR="00F07163" w:rsidRPr="00253588" w:rsidRDefault="00F07163" w:rsidP="00F07163">
      <w:pPr>
        <w:spacing w:after="0" w:line="240" w:lineRule="auto"/>
        <w:ind w:left="851"/>
        <w:jc w:val="both"/>
        <w:rPr>
          <w:rFonts w:cs="Arial"/>
          <w:i/>
          <w:sz w:val="20"/>
          <w:szCs w:val="20"/>
        </w:rPr>
      </w:pPr>
      <w:r w:rsidRPr="00253588">
        <w:rPr>
          <w:rFonts w:cs="Arial"/>
          <w:i/>
          <w:sz w:val="20"/>
          <w:szCs w:val="20"/>
        </w:rPr>
        <w:t>“…</w:t>
      </w:r>
      <w:r w:rsidRPr="006A20DC">
        <w:rPr>
          <w:rFonts w:cs="Arial"/>
          <w:b/>
          <w:i/>
          <w:sz w:val="20"/>
          <w:szCs w:val="20"/>
        </w:rPr>
        <w:t>Artículo 51.</w:t>
      </w:r>
      <w:r w:rsidRPr="00253588">
        <w:rPr>
          <w:rFonts w:cs="Arial"/>
          <w:i/>
          <w:sz w:val="20"/>
          <w:szCs w:val="20"/>
        </w:rPr>
        <w:t xml:space="preserve"> Ejercicio de Derechos ARCO — Requisitos.</w:t>
      </w:r>
    </w:p>
    <w:p w:rsidR="00F07163" w:rsidRPr="00253588" w:rsidRDefault="00F07163" w:rsidP="00F07163">
      <w:pPr>
        <w:spacing w:after="0" w:line="240" w:lineRule="auto"/>
        <w:ind w:left="851"/>
        <w:jc w:val="both"/>
        <w:rPr>
          <w:rFonts w:cs="Arial"/>
          <w:i/>
          <w:sz w:val="20"/>
          <w:szCs w:val="20"/>
        </w:rPr>
      </w:pPr>
      <w:r w:rsidRPr="00253588">
        <w:rPr>
          <w:rFonts w:cs="Arial"/>
          <w:i/>
          <w:sz w:val="20"/>
          <w:szCs w:val="20"/>
        </w:rPr>
        <w:t>1. La solicitud debe hacerse en términos respetuosos y no podrán imponerse mayores requisitos que los siguientes:</w:t>
      </w:r>
    </w:p>
    <w:p w:rsidR="00F07163" w:rsidRPr="00253588" w:rsidRDefault="00F07163" w:rsidP="00F07163">
      <w:pPr>
        <w:spacing w:after="0" w:line="240" w:lineRule="auto"/>
        <w:ind w:left="851"/>
        <w:jc w:val="both"/>
        <w:rPr>
          <w:rFonts w:cs="Arial"/>
          <w:i/>
          <w:sz w:val="20"/>
          <w:szCs w:val="20"/>
        </w:rPr>
      </w:pPr>
      <w:r w:rsidRPr="00253588">
        <w:rPr>
          <w:rFonts w:cs="Arial"/>
          <w:i/>
          <w:sz w:val="20"/>
          <w:szCs w:val="20"/>
        </w:rPr>
        <w:t>I. De ser posible, el área responsable que trata los datos personales y ante el cual se presenta la solicitud;</w:t>
      </w:r>
    </w:p>
    <w:p w:rsidR="00F07163" w:rsidRPr="00253588" w:rsidRDefault="00F07163" w:rsidP="00F07163">
      <w:pPr>
        <w:spacing w:after="0" w:line="240" w:lineRule="auto"/>
        <w:ind w:left="851"/>
        <w:jc w:val="both"/>
        <w:rPr>
          <w:rFonts w:cs="Arial"/>
          <w:i/>
          <w:sz w:val="20"/>
          <w:szCs w:val="20"/>
        </w:rPr>
      </w:pPr>
      <w:r w:rsidRPr="00253588">
        <w:rPr>
          <w:rFonts w:cs="Arial"/>
          <w:i/>
          <w:sz w:val="20"/>
          <w:szCs w:val="20"/>
        </w:rPr>
        <w:t>II. Nombre del solicitante titular de la información y del representante, en su caso;</w:t>
      </w:r>
    </w:p>
    <w:p w:rsidR="00F07163" w:rsidRPr="00253588" w:rsidRDefault="00F07163" w:rsidP="00F07163">
      <w:pPr>
        <w:spacing w:after="0" w:line="240" w:lineRule="auto"/>
        <w:ind w:left="851"/>
        <w:jc w:val="both"/>
        <w:rPr>
          <w:rFonts w:cs="Arial"/>
          <w:i/>
          <w:sz w:val="20"/>
          <w:szCs w:val="20"/>
        </w:rPr>
      </w:pPr>
      <w:r w:rsidRPr="00253588">
        <w:rPr>
          <w:rFonts w:cs="Arial"/>
          <w:i/>
          <w:sz w:val="20"/>
          <w:szCs w:val="20"/>
        </w:rPr>
        <w:t xml:space="preserve">III. Domicilio o cualquier otro medio para recibir notificaciones; </w:t>
      </w:r>
    </w:p>
    <w:p w:rsidR="00F07163" w:rsidRPr="00253588" w:rsidRDefault="00F07163" w:rsidP="00F07163">
      <w:pPr>
        <w:spacing w:after="0" w:line="240" w:lineRule="auto"/>
        <w:ind w:left="851"/>
        <w:jc w:val="both"/>
        <w:rPr>
          <w:rFonts w:cs="Arial"/>
          <w:i/>
          <w:sz w:val="20"/>
          <w:szCs w:val="20"/>
        </w:rPr>
      </w:pPr>
      <w:r w:rsidRPr="00253588">
        <w:rPr>
          <w:rFonts w:cs="Arial"/>
          <w:i/>
          <w:sz w:val="20"/>
          <w:szCs w:val="20"/>
        </w:rPr>
        <w:t>IV. Los documentos con los que acredite su identidad y, en su caso, la personalidad e identidad de su representante;</w:t>
      </w:r>
    </w:p>
    <w:p w:rsidR="00F07163" w:rsidRPr="00253588" w:rsidRDefault="00F07163" w:rsidP="00F07163">
      <w:pPr>
        <w:spacing w:after="0" w:line="240" w:lineRule="auto"/>
        <w:ind w:left="851"/>
        <w:jc w:val="both"/>
        <w:rPr>
          <w:rFonts w:cs="Arial"/>
          <w:i/>
          <w:sz w:val="20"/>
          <w:szCs w:val="20"/>
        </w:rPr>
      </w:pPr>
      <w:r w:rsidRPr="00253588">
        <w:rPr>
          <w:rFonts w:cs="Arial"/>
          <w:i/>
          <w:sz w:val="20"/>
          <w:szCs w:val="20"/>
        </w:rPr>
        <w:t>V. La descripción del derecho ARCO que se pretende ejercer, o bien, lo que solicita el titular;</w:t>
      </w:r>
    </w:p>
    <w:p w:rsidR="00F07163" w:rsidRPr="00253588" w:rsidRDefault="00F07163" w:rsidP="00F07163">
      <w:pPr>
        <w:spacing w:after="0" w:line="240" w:lineRule="auto"/>
        <w:ind w:left="851"/>
        <w:jc w:val="both"/>
        <w:rPr>
          <w:rFonts w:cs="Arial"/>
          <w:i/>
          <w:sz w:val="20"/>
          <w:szCs w:val="20"/>
        </w:rPr>
      </w:pPr>
      <w:r w:rsidRPr="00253588">
        <w:rPr>
          <w:rFonts w:cs="Arial"/>
          <w:i/>
          <w:sz w:val="20"/>
          <w:szCs w:val="20"/>
        </w:rPr>
        <w:t>VI. Descripción clara y precisa de los datos sobre los que se busca ejercer alguno de los derechos ARCO, salvo que se trate del derecho de acceso; y</w:t>
      </w:r>
    </w:p>
    <w:p w:rsidR="00F07163" w:rsidRDefault="00F07163" w:rsidP="00F07163">
      <w:pPr>
        <w:spacing w:after="0" w:line="240" w:lineRule="auto"/>
        <w:ind w:left="851"/>
        <w:jc w:val="both"/>
        <w:rPr>
          <w:rFonts w:cs="Arial"/>
          <w:i/>
          <w:sz w:val="20"/>
          <w:szCs w:val="20"/>
        </w:rPr>
      </w:pPr>
      <w:r w:rsidRPr="00253588">
        <w:rPr>
          <w:rFonts w:cs="Arial"/>
          <w:i/>
          <w:sz w:val="20"/>
          <w:szCs w:val="20"/>
        </w:rPr>
        <w:t>VII. Cualquier otro elemento o documento que facilite la localización de los datos personales, en su caso</w:t>
      </w:r>
    </w:p>
    <w:p w:rsidR="00F07163" w:rsidRDefault="00635E47" w:rsidP="00F07163">
      <w:pPr>
        <w:spacing w:after="0" w:line="240" w:lineRule="auto"/>
        <w:ind w:left="851"/>
        <w:jc w:val="both"/>
        <w:rPr>
          <w:rFonts w:cs="Arial"/>
          <w:i/>
          <w:sz w:val="20"/>
          <w:szCs w:val="20"/>
        </w:rPr>
      </w:pPr>
      <w:r w:rsidRPr="00BA2E03">
        <w:rPr>
          <w:rFonts w:cs="Arial"/>
          <w:i/>
          <w:sz w:val="20"/>
          <w:szCs w:val="20"/>
        </w:rPr>
        <w:t>6. En el caso de la solicitud de oposición, el titular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w:t>
      </w:r>
      <w:r w:rsidR="00F07163" w:rsidRPr="00BA2E03">
        <w:rPr>
          <w:rFonts w:cs="Arial"/>
          <w:i/>
          <w:sz w:val="20"/>
          <w:szCs w:val="20"/>
        </w:rPr>
        <w:t>…</w:t>
      </w:r>
      <w:r w:rsidR="00F07163" w:rsidRPr="00253588">
        <w:rPr>
          <w:rFonts w:cs="Arial"/>
          <w:i/>
          <w:sz w:val="20"/>
          <w:szCs w:val="20"/>
        </w:rPr>
        <w:t>” (</w:t>
      </w:r>
      <w:proofErr w:type="gramStart"/>
      <w:r w:rsidR="00F07163" w:rsidRPr="00253588">
        <w:rPr>
          <w:rFonts w:cs="Arial"/>
          <w:i/>
          <w:sz w:val="20"/>
          <w:szCs w:val="20"/>
        </w:rPr>
        <w:t>sic</w:t>
      </w:r>
      <w:proofErr w:type="gramEnd"/>
      <w:r w:rsidR="00F07163" w:rsidRPr="00253588">
        <w:rPr>
          <w:rFonts w:cs="Arial"/>
          <w:i/>
          <w:sz w:val="20"/>
          <w:szCs w:val="20"/>
        </w:rPr>
        <w:t>)</w:t>
      </w:r>
      <w:r>
        <w:rPr>
          <w:rFonts w:cs="Arial"/>
          <w:i/>
          <w:sz w:val="20"/>
          <w:szCs w:val="20"/>
        </w:rPr>
        <w:t>.</w:t>
      </w:r>
    </w:p>
    <w:p w:rsidR="00F07163" w:rsidRDefault="00635E47" w:rsidP="00385AA3">
      <w:pPr>
        <w:spacing w:after="0" w:line="240" w:lineRule="auto"/>
        <w:jc w:val="both"/>
        <w:rPr>
          <w:rFonts w:cs="Arial"/>
          <w:sz w:val="24"/>
          <w:szCs w:val="24"/>
        </w:rPr>
      </w:pPr>
      <w:r w:rsidRPr="0019590B">
        <w:rPr>
          <w:rFonts w:cs="Arial"/>
          <w:sz w:val="24"/>
          <w:szCs w:val="24"/>
        </w:rPr>
        <w:lastRenderedPageBreak/>
        <w:t xml:space="preserve">En este contexto, </w:t>
      </w:r>
      <w:r>
        <w:rPr>
          <w:rFonts w:cs="Arial"/>
          <w:sz w:val="24"/>
          <w:szCs w:val="24"/>
        </w:rPr>
        <w:t>se determinó que la solicitud si contaba con todos los requisitos necesarios para dar inicio al trámite correspondiente, toda vez que, se anexó copia simple de una cédula profesional, por lo que se suscribió y notificó el oficio DTRC-O/0257/2025 en fecha 10 diez de abril del año en curso.</w:t>
      </w:r>
    </w:p>
    <w:p w:rsidR="00635E47" w:rsidRDefault="00635E47" w:rsidP="00385AA3">
      <w:pPr>
        <w:spacing w:after="0" w:line="240" w:lineRule="auto"/>
        <w:jc w:val="both"/>
        <w:rPr>
          <w:rFonts w:cs="Arial"/>
          <w:sz w:val="24"/>
          <w:szCs w:val="24"/>
        </w:rPr>
      </w:pPr>
    </w:p>
    <w:p w:rsidR="00635E47" w:rsidRDefault="00635E47" w:rsidP="00385AA3">
      <w:pPr>
        <w:spacing w:after="0" w:line="240" w:lineRule="auto"/>
        <w:jc w:val="both"/>
        <w:rPr>
          <w:rFonts w:cs="Arial"/>
          <w:sz w:val="24"/>
          <w:szCs w:val="24"/>
        </w:rPr>
      </w:pPr>
      <w:r>
        <w:rPr>
          <w:rFonts w:cs="Arial"/>
          <w:sz w:val="24"/>
          <w:szCs w:val="24"/>
        </w:rPr>
        <w:t>Ante lo anterior, la Dirección de Transparencia y Rendición de Cuentas a cargo del de voz, realizó la determinación que a continuaci</w:t>
      </w:r>
      <w:r w:rsidR="008B4EF5">
        <w:rPr>
          <w:rFonts w:cs="Arial"/>
          <w:sz w:val="24"/>
          <w:szCs w:val="24"/>
        </w:rPr>
        <w:t>ón se le dará lectura, para que el comité determine su aprobación, o en su caso, realice las modificaciones necesarias, cabe mencionar que la documentación fue circulada previamente para su consulta, conforme lo siguiente:</w:t>
      </w:r>
    </w:p>
    <w:p w:rsidR="008B4EF5" w:rsidRDefault="008B4EF5" w:rsidP="00385AA3">
      <w:pPr>
        <w:spacing w:after="0" w:line="240" w:lineRule="auto"/>
        <w:jc w:val="both"/>
        <w:rPr>
          <w:rFonts w:cs="Arial"/>
          <w:sz w:val="24"/>
          <w:szCs w:val="24"/>
        </w:rPr>
      </w:pPr>
    </w:p>
    <w:p w:rsidR="008B4EF5" w:rsidRDefault="008B4EF5" w:rsidP="00385AA3">
      <w:pPr>
        <w:spacing w:after="0" w:line="240" w:lineRule="auto"/>
        <w:jc w:val="both"/>
        <w:rPr>
          <w:rFonts w:cs="Arial"/>
          <w:sz w:val="24"/>
          <w:szCs w:val="24"/>
        </w:rPr>
      </w:pPr>
      <w:r>
        <w:rPr>
          <w:rFonts w:cs="Arial"/>
          <w:sz w:val="24"/>
          <w:szCs w:val="24"/>
        </w:rPr>
        <w:t xml:space="preserve">“…Esta Dirección de Transparencia y Rendición de Cuentas, informa que después de un análisis exhaustivo sobre los contratos que se mencionan en las ligas electrónicas proporcionadas por el solicitante, tiene a bien proponer PROCEDENTE la solicitud ARCOP/0010/2025, es decir, únicamente censurar la firma del solicitante, manteniendo el nombre, de conformidad a lo estipulado en lo siguiente: </w:t>
      </w:r>
    </w:p>
    <w:p w:rsidR="008B4EF5" w:rsidRDefault="008B4EF5" w:rsidP="00385AA3">
      <w:pPr>
        <w:spacing w:after="0" w:line="240" w:lineRule="auto"/>
        <w:jc w:val="both"/>
        <w:rPr>
          <w:rFonts w:cs="Arial"/>
          <w:sz w:val="24"/>
          <w:szCs w:val="24"/>
        </w:rPr>
      </w:pPr>
    </w:p>
    <w:p w:rsidR="008B4EF5" w:rsidRPr="009D666E" w:rsidRDefault="008B4EF5" w:rsidP="008B4EF5">
      <w:pPr>
        <w:spacing w:after="0" w:line="240" w:lineRule="auto"/>
        <w:jc w:val="both"/>
        <w:rPr>
          <w:rFonts w:cs="Arial"/>
          <w:i/>
          <w:sz w:val="20"/>
          <w:szCs w:val="20"/>
        </w:rPr>
      </w:pPr>
      <w:r w:rsidRPr="009D666E">
        <w:rPr>
          <w:rFonts w:cs="Arial"/>
          <w:i/>
          <w:sz w:val="20"/>
          <w:szCs w:val="20"/>
        </w:rPr>
        <w:t xml:space="preserve">Constitución Política de los Estados Unidos </w:t>
      </w:r>
      <w:proofErr w:type="gramStart"/>
      <w:r w:rsidRPr="009D666E">
        <w:rPr>
          <w:rFonts w:cs="Arial"/>
          <w:i/>
          <w:sz w:val="20"/>
          <w:szCs w:val="20"/>
        </w:rPr>
        <w:t>Mexicanos</w:t>
      </w:r>
      <w:proofErr w:type="gramEnd"/>
      <w:r w:rsidRPr="009D666E">
        <w:rPr>
          <w:rFonts w:cs="Arial"/>
          <w:i/>
          <w:sz w:val="20"/>
          <w:szCs w:val="20"/>
        </w:rPr>
        <w:t>:</w:t>
      </w:r>
    </w:p>
    <w:p w:rsidR="008B4EF5" w:rsidRPr="009D666E" w:rsidRDefault="008B4EF5" w:rsidP="008B4EF5">
      <w:pPr>
        <w:pStyle w:val="Prrafodelista"/>
        <w:numPr>
          <w:ilvl w:val="0"/>
          <w:numId w:val="2"/>
        </w:numPr>
        <w:spacing w:after="0" w:line="240" w:lineRule="auto"/>
        <w:jc w:val="both"/>
        <w:rPr>
          <w:rFonts w:cs="Arial"/>
          <w:i/>
          <w:sz w:val="20"/>
          <w:szCs w:val="20"/>
        </w:rPr>
      </w:pPr>
      <w:r w:rsidRPr="009D666E">
        <w:rPr>
          <w:rFonts w:cs="Arial"/>
          <w:i/>
          <w:sz w:val="20"/>
          <w:szCs w:val="20"/>
        </w:rPr>
        <w:t xml:space="preserve">El artículo 1° establece que todas las personas gozarán de los derechos humanos reconocidos en el citado ordenamiento y en los tratados internacionales de los que el Estado Mexicano sea parte, asimismo señala que gozaran de las garantías para su protección, y su ejercicio no podrá restringirse ni suspenderse, salvo en los casos y las condiciones establecidas en la misma. </w:t>
      </w:r>
    </w:p>
    <w:p w:rsidR="008B4EF5" w:rsidRPr="009D666E" w:rsidRDefault="008B4EF5" w:rsidP="008B4EF5">
      <w:pPr>
        <w:pStyle w:val="Prrafodelista"/>
        <w:numPr>
          <w:ilvl w:val="0"/>
          <w:numId w:val="2"/>
        </w:numPr>
        <w:spacing w:after="0" w:line="240" w:lineRule="auto"/>
        <w:jc w:val="both"/>
        <w:rPr>
          <w:rFonts w:cs="Arial"/>
          <w:i/>
          <w:sz w:val="20"/>
          <w:szCs w:val="20"/>
        </w:rPr>
      </w:pPr>
      <w:r w:rsidRPr="009D666E">
        <w:rPr>
          <w:rFonts w:cs="Arial"/>
          <w:i/>
          <w:sz w:val="20"/>
          <w:szCs w:val="20"/>
        </w:rPr>
        <w:t>El artículo 6°, en el apartado A en su fracción II, establece que la información que refiera a la vida privada y los datos personales de todas las personas será protegida.</w:t>
      </w:r>
      <w:r w:rsidRPr="009D666E">
        <w:rPr>
          <w:rFonts w:cs="Arial"/>
          <w:i/>
          <w:sz w:val="20"/>
          <w:szCs w:val="20"/>
        </w:rPr>
        <w:tab/>
      </w:r>
    </w:p>
    <w:p w:rsidR="008B4EF5" w:rsidRPr="009D666E" w:rsidRDefault="008B4EF5" w:rsidP="008B4EF5">
      <w:pPr>
        <w:pStyle w:val="Prrafodelista"/>
        <w:numPr>
          <w:ilvl w:val="0"/>
          <w:numId w:val="2"/>
        </w:numPr>
        <w:spacing w:after="0" w:line="240" w:lineRule="auto"/>
        <w:jc w:val="both"/>
        <w:rPr>
          <w:rFonts w:cs="Arial"/>
          <w:i/>
          <w:sz w:val="20"/>
          <w:szCs w:val="20"/>
        </w:rPr>
      </w:pPr>
      <w:r w:rsidRPr="009D666E">
        <w:rPr>
          <w:rFonts w:cs="Arial"/>
          <w:i/>
          <w:sz w:val="20"/>
          <w:szCs w:val="20"/>
        </w:rPr>
        <w:t>El artículo 16, en su párrafo segundo, establece que todas las personas tienen el derecho a la protección de sus datos personales, al acceso, rectificación, cancelación, así como a manifestar su OPOSICIÓN.</w:t>
      </w:r>
    </w:p>
    <w:p w:rsidR="008B4EF5" w:rsidRPr="009D666E" w:rsidRDefault="008B4EF5" w:rsidP="008B4EF5">
      <w:pPr>
        <w:pStyle w:val="Prrafodelista"/>
        <w:numPr>
          <w:ilvl w:val="0"/>
          <w:numId w:val="2"/>
        </w:numPr>
        <w:spacing w:after="0" w:line="240" w:lineRule="auto"/>
        <w:jc w:val="both"/>
        <w:rPr>
          <w:rFonts w:cs="Arial"/>
          <w:i/>
          <w:sz w:val="20"/>
          <w:szCs w:val="20"/>
        </w:rPr>
      </w:pPr>
      <w:r w:rsidRPr="009D666E">
        <w:rPr>
          <w:rFonts w:cs="Arial"/>
          <w:i/>
          <w:sz w:val="20"/>
          <w:szCs w:val="20"/>
        </w:rPr>
        <w:t xml:space="preserve">El artículo 115 establece que los Municipios gozan de plena libertad para aprobar las disposiciones administrativas, procedimientos y funciones de su competencia. </w:t>
      </w:r>
    </w:p>
    <w:p w:rsidR="008B4EF5" w:rsidRPr="009D666E" w:rsidRDefault="008B4EF5" w:rsidP="008B4EF5">
      <w:pPr>
        <w:spacing w:after="0" w:line="240" w:lineRule="auto"/>
        <w:jc w:val="both"/>
        <w:rPr>
          <w:rFonts w:cs="Arial"/>
          <w:i/>
          <w:sz w:val="20"/>
          <w:szCs w:val="20"/>
        </w:rPr>
      </w:pPr>
    </w:p>
    <w:p w:rsidR="008B4EF5" w:rsidRPr="009D666E" w:rsidRDefault="008B4EF5" w:rsidP="008B4EF5">
      <w:pPr>
        <w:spacing w:after="0" w:line="240" w:lineRule="auto"/>
        <w:jc w:val="both"/>
        <w:rPr>
          <w:rFonts w:cs="Arial"/>
          <w:i/>
          <w:sz w:val="20"/>
          <w:szCs w:val="20"/>
        </w:rPr>
      </w:pPr>
      <w:r w:rsidRPr="009D666E">
        <w:rPr>
          <w:rFonts w:cs="Arial"/>
          <w:i/>
          <w:sz w:val="20"/>
          <w:szCs w:val="20"/>
        </w:rPr>
        <w:t>Constitución Política del Estado de Jalisco:</w:t>
      </w:r>
    </w:p>
    <w:p w:rsidR="008B4EF5" w:rsidRPr="009D666E" w:rsidRDefault="008B4EF5" w:rsidP="008B4EF5">
      <w:pPr>
        <w:pStyle w:val="Prrafodelista"/>
        <w:numPr>
          <w:ilvl w:val="0"/>
          <w:numId w:val="3"/>
        </w:numPr>
        <w:spacing w:after="0" w:line="240" w:lineRule="auto"/>
        <w:jc w:val="both"/>
        <w:rPr>
          <w:rFonts w:cs="Arial"/>
          <w:i/>
          <w:sz w:val="20"/>
          <w:szCs w:val="20"/>
        </w:rPr>
      </w:pPr>
      <w:r w:rsidRPr="009D666E">
        <w:rPr>
          <w:rFonts w:cs="Arial"/>
          <w:i/>
          <w:sz w:val="20"/>
          <w:szCs w:val="20"/>
        </w:rPr>
        <w:t>El artículo 7° establece que todas las personas tienen el derecho a la protección de sus datos personales, al acceso, rectificación, cancelación, así como a manifestar su OPOSICIÓN.</w:t>
      </w:r>
    </w:p>
    <w:p w:rsidR="008B4EF5" w:rsidRPr="009D666E" w:rsidRDefault="008B4EF5" w:rsidP="008B4EF5">
      <w:pPr>
        <w:pStyle w:val="Prrafodelista"/>
        <w:numPr>
          <w:ilvl w:val="0"/>
          <w:numId w:val="3"/>
        </w:numPr>
        <w:spacing w:after="0" w:line="240" w:lineRule="auto"/>
        <w:jc w:val="both"/>
        <w:rPr>
          <w:rFonts w:cs="Arial"/>
          <w:i/>
          <w:sz w:val="20"/>
          <w:szCs w:val="20"/>
        </w:rPr>
      </w:pPr>
      <w:r w:rsidRPr="009D666E">
        <w:rPr>
          <w:rFonts w:cs="Arial"/>
          <w:i/>
          <w:sz w:val="20"/>
          <w:szCs w:val="20"/>
        </w:rPr>
        <w:t>El artículo 9° establece que todas las personas gozaran de la protección de su información confidencial.</w:t>
      </w:r>
    </w:p>
    <w:p w:rsidR="008B4EF5" w:rsidRPr="009D666E" w:rsidRDefault="008B4EF5" w:rsidP="008B4EF5">
      <w:pPr>
        <w:spacing w:after="0" w:line="240" w:lineRule="auto"/>
        <w:jc w:val="both"/>
        <w:rPr>
          <w:rFonts w:cs="Arial"/>
          <w:i/>
          <w:sz w:val="20"/>
          <w:szCs w:val="20"/>
        </w:rPr>
      </w:pPr>
    </w:p>
    <w:p w:rsidR="008B4EF5" w:rsidRPr="009D666E" w:rsidRDefault="008B4EF5" w:rsidP="008B4EF5">
      <w:pPr>
        <w:spacing w:after="0" w:line="240" w:lineRule="auto"/>
        <w:jc w:val="both"/>
        <w:rPr>
          <w:rFonts w:cs="Arial"/>
          <w:i/>
          <w:sz w:val="20"/>
          <w:szCs w:val="20"/>
        </w:rPr>
      </w:pPr>
      <w:r w:rsidRPr="009D666E">
        <w:rPr>
          <w:rFonts w:cs="Arial"/>
          <w:i/>
          <w:sz w:val="20"/>
          <w:szCs w:val="20"/>
        </w:rPr>
        <w:t>Ley de Transparencia y Acceso a la Información Pública del Estado de Jalisco y sus Municipios (artículos que a la letra señalan):</w:t>
      </w:r>
    </w:p>
    <w:p w:rsidR="008B4EF5" w:rsidRPr="009D666E" w:rsidRDefault="008B4EF5" w:rsidP="008B4EF5">
      <w:pPr>
        <w:pStyle w:val="Prrafodelista"/>
        <w:spacing w:after="0" w:line="240" w:lineRule="auto"/>
        <w:ind w:left="1065"/>
        <w:jc w:val="center"/>
        <w:rPr>
          <w:rFonts w:cs="Arial"/>
          <w:i/>
          <w:sz w:val="20"/>
          <w:szCs w:val="20"/>
        </w:rPr>
      </w:pPr>
      <w:r w:rsidRPr="009D666E">
        <w:rPr>
          <w:rFonts w:cs="Arial"/>
          <w:i/>
          <w:sz w:val="20"/>
          <w:szCs w:val="20"/>
        </w:rPr>
        <w:t>Título Segundo</w:t>
      </w:r>
    </w:p>
    <w:p w:rsidR="008B4EF5" w:rsidRPr="009D666E" w:rsidRDefault="008B4EF5" w:rsidP="008B4EF5">
      <w:pPr>
        <w:pStyle w:val="Prrafodelista"/>
        <w:spacing w:after="0" w:line="240" w:lineRule="auto"/>
        <w:ind w:left="1065"/>
        <w:jc w:val="center"/>
        <w:rPr>
          <w:rFonts w:cs="Arial"/>
          <w:i/>
          <w:sz w:val="20"/>
          <w:szCs w:val="20"/>
        </w:rPr>
      </w:pPr>
      <w:r w:rsidRPr="009D666E">
        <w:rPr>
          <w:rFonts w:cs="Arial"/>
          <w:i/>
          <w:sz w:val="20"/>
          <w:szCs w:val="20"/>
        </w:rPr>
        <w:t xml:space="preserve">De la Información Pública </w:t>
      </w:r>
    </w:p>
    <w:p w:rsidR="008B4EF5" w:rsidRPr="009D666E" w:rsidRDefault="008B4EF5" w:rsidP="008B4EF5">
      <w:pPr>
        <w:pStyle w:val="Prrafodelista"/>
        <w:spacing w:after="0" w:line="240" w:lineRule="auto"/>
        <w:ind w:left="1065"/>
        <w:jc w:val="center"/>
        <w:rPr>
          <w:rFonts w:cs="Arial"/>
          <w:i/>
          <w:sz w:val="20"/>
          <w:szCs w:val="20"/>
        </w:rPr>
      </w:pPr>
      <w:r w:rsidRPr="009D666E">
        <w:rPr>
          <w:rFonts w:cs="Arial"/>
          <w:i/>
          <w:sz w:val="20"/>
          <w:szCs w:val="20"/>
        </w:rPr>
        <w:t>(…)</w:t>
      </w:r>
    </w:p>
    <w:p w:rsidR="008B4EF5" w:rsidRPr="009D666E" w:rsidRDefault="008B4EF5" w:rsidP="008B4EF5">
      <w:pPr>
        <w:pStyle w:val="Prrafodelista"/>
        <w:spacing w:after="0" w:line="240" w:lineRule="auto"/>
        <w:ind w:left="1065"/>
        <w:jc w:val="center"/>
        <w:rPr>
          <w:rFonts w:cs="Arial"/>
          <w:i/>
          <w:sz w:val="20"/>
          <w:szCs w:val="20"/>
        </w:rPr>
      </w:pPr>
      <w:r w:rsidRPr="009D666E">
        <w:rPr>
          <w:rFonts w:cs="Arial"/>
          <w:i/>
          <w:sz w:val="20"/>
          <w:szCs w:val="20"/>
        </w:rPr>
        <w:t>Capítulo III</w:t>
      </w:r>
    </w:p>
    <w:p w:rsidR="008B4EF5" w:rsidRPr="009D666E" w:rsidRDefault="008B4EF5" w:rsidP="008B4EF5">
      <w:pPr>
        <w:pStyle w:val="Prrafodelista"/>
        <w:spacing w:after="0" w:line="240" w:lineRule="auto"/>
        <w:ind w:left="1065"/>
        <w:jc w:val="center"/>
        <w:rPr>
          <w:rFonts w:cs="Arial"/>
          <w:i/>
          <w:sz w:val="20"/>
          <w:szCs w:val="20"/>
        </w:rPr>
      </w:pPr>
      <w:r w:rsidRPr="009D666E">
        <w:rPr>
          <w:rFonts w:cs="Arial"/>
          <w:i/>
          <w:sz w:val="20"/>
          <w:szCs w:val="20"/>
        </w:rPr>
        <w:t>De la Información Confidencial</w:t>
      </w:r>
    </w:p>
    <w:p w:rsidR="008B4EF5" w:rsidRPr="009D666E" w:rsidRDefault="008B4EF5" w:rsidP="008B4EF5">
      <w:pPr>
        <w:pStyle w:val="Prrafodelista"/>
        <w:numPr>
          <w:ilvl w:val="0"/>
          <w:numId w:val="4"/>
        </w:numPr>
        <w:spacing w:after="0" w:line="240" w:lineRule="auto"/>
        <w:jc w:val="both"/>
        <w:rPr>
          <w:rFonts w:cs="Arial"/>
          <w:i/>
          <w:sz w:val="20"/>
          <w:szCs w:val="20"/>
        </w:rPr>
      </w:pPr>
      <w:r w:rsidRPr="009D666E">
        <w:rPr>
          <w:rFonts w:cs="Arial"/>
          <w:i/>
          <w:sz w:val="20"/>
          <w:szCs w:val="20"/>
        </w:rPr>
        <w:t>Artículo 20. Información Confidencial - Derecho y características</w:t>
      </w:r>
    </w:p>
    <w:p w:rsidR="008B4EF5" w:rsidRPr="009D666E" w:rsidRDefault="008B4EF5" w:rsidP="008B4EF5">
      <w:pPr>
        <w:pStyle w:val="Prrafodelista"/>
        <w:spacing w:after="0" w:line="240" w:lineRule="auto"/>
        <w:ind w:left="1065"/>
        <w:jc w:val="both"/>
        <w:rPr>
          <w:rFonts w:cs="Arial"/>
          <w:i/>
          <w:sz w:val="20"/>
          <w:szCs w:val="20"/>
        </w:rPr>
      </w:pPr>
      <w:r w:rsidRPr="009D666E">
        <w:rPr>
          <w:rFonts w:cs="Arial"/>
          <w:i/>
          <w:sz w:val="20"/>
          <w:szCs w:val="20"/>
        </w:rPr>
        <w:t>1. Toda persona tiene derecho a la protección de sus datos personales.</w:t>
      </w:r>
    </w:p>
    <w:p w:rsidR="008B4EF5" w:rsidRPr="009D666E" w:rsidRDefault="008B4EF5" w:rsidP="008B4EF5">
      <w:pPr>
        <w:pStyle w:val="Prrafodelista"/>
        <w:spacing w:after="0" w:line="240" w:lineRule="auto"/>
        <w:ind w:left="1065"/>
        <w:jc w:val="both"/>
        <w:rPr>
          <w:rFonts w:cs="Arial"/>
          <w:i/>
          <w:sz w:val="20"/>
          <w:szCs w:val="20"/>
        </w:rPr>
      </w:pPr>
      <w:r w:rsidRPr="009D666E">
        <w:rPr>
          <w:rFonts w:cs="Arial"/>
          <w:i/>
          <w:sz w:val="20"/>
          <w:szCs w:val="20"/>
        </w:rPr>
        <w:t>(…)</w:t>
      </w:r>
    </w:p>
    <w:p w:rsidR="008B4EF5" w:rsidRPr="009D666E" w:rsidRDefault="008B4EF5" w:rsidP="008B4EF5">
      <w:pPr>
        <w:pStyle w:val="Prrafodelista"/>
        <w:numPr>
          <w:ilvl w:val="0"/>
          <w:numId w:val="4"/>
        </w:numPr>
        <w:spacing w:after="0" w:line="240" w:lineRule="auto"/>
        <w:jc w:val="both"/>
        <w:rPr>
          <w:rFonts w:cs="Arial"/>
          <w:i/>
          <w:sz w:val="20"/>
          <w:szCs w:val="20"/>
        </w:rPr>
      </w:pPr>
      <w:r w:rsidRPr="009D666E">
        <w:rPr>
          <w:rFonts w:cs="Arial"/>
          <w:i/>
          <w:sz w:val="20"/>
          <w:szCs w:val="20"/>
        </w:rPr>
        <w:t>Artículo 21. Información confidencial - Catálogo</w:t>
      </w:r>
    </w:p>
    <w:p w:rsidR="008B4EF5" w:rsidRPr="009D666E" w:rsidRDefault="008B4EF5" w:rsidP="008B4EF5">
      <w:pPr>
        <w:pStyle w:val="Prrafodelista"/>
        <w:spacing w:after="0" w:line="240" w:lineRule="auto"/>
        <w:ind w:left="1065"/>
        <w:jc w:val="both"/>
        <w:rPr>
          <w:rFonts w:cs="Arial"/>
          <w:i/>
          <w:sz w:val="20"/>
          <w:szCs w:val="20"/>
        </w:rPr>
      </w:pPr>
      <w:r w:rsidRPr="009D666E">
        <w:rPr>
          <w:rFonts w:cs="Arial"/>
          <w:i/>
          <w:sz w:val="20"/>
          <w:szCs w:val="20"/>
        </w:rPr>
        <w:t>1. Es información confidencial:</w:t>
      </w:r>
    </w:p>
    <w:p w:rsidR="008B4EF5" w:rsidRPr="009D666E" w:rsidRDefault="008B4EF5" w:rsidP="008B4EF5">
      <w:pPr>
        <w:pStyle w:val="Prrafodelista"/>
        <w:spacing w:after="0" w:line="240" w:lineRule="auto"/>
        <w:ind w:left="1065"/>
        <w:jc w:val="both"/>
        <w:rPr>
          <w:rFonts w:cs="Arial"/>
          <w:i/>
          <w:sz w:val="20"/>
          <w:szCs w:val="20"/>
        </w:rPr>
      </w:pPr>
      <w:r w:rsidRPr="009D666E">
        <w:rPr>
          <w:rFonts w:cs="Arial"/>
          <w:i/>
          <w:sz w:val="20"/>
          <w:szCs w:val="20"/>
        </w:rPr>
        <w:t>I. Los datos personales de una persona física identificada o identificable, en los términos de la legislación estatal en materia de protección de datos personales en posesión de sujetos obligados;</w:t>
      </w:r>
    </w:p>
    <w:p w:rsidR="008B4EF5" w:rsidRPr="009D666E" w:rsidRDefault="008B4EF5" w:rsidP="008B4EF5">
      <w:pPr>
        <w:pStyle w:val="Prrafodelista"/>
        <w:spacing w:after="0" w:line="240" w:lineRule="auto"/>
        <w:ind w:left="1065"/>
        <w:jc w:val="both"/>
        <w:rPr>
          <w:rFonts w:cs="Arial"/>
          <w:i/>
          <w:sz w:val="20"/>
          <w:szCs w:val="20"/>
        </w:rPr>
      </w:pPr>
      <w:r w:rsidRPr="009D666E">
        <w:rPr>
          <w:rFonts w:cs="Arial"/>
          <w:i/>
          <w:sz w:val="20"/>
          <w:szCs w:val="20"/>
        </w:rPr>
        <w:t>(…)</w:t>
      </w:r>
    </w:p>
    <w:p w:rsidR="008B4EF5" w:rsidRPr="009D666E" w:rsidRDefault="008B4EF5" w:rsidP="008B4EF5">
      <w:pPr>
        <w:pStyle w:val="Prrafodelista"/>
        <w:spacing w:after="0" w:line="240" w:lineRule="auto"/>
        <w:ind w:left="1065"/>
        <w:jc w:val="both"/>
        <w:rPr>
          <w:rFonts w:cs="Arial"/>
          <w:i/>
          <w:sz w:val="20"/>
          <w:szCs w:val="20"/>
        </w:rPr>
      </w:pPr>
      <w:r w:rsidRPr="009D666E">
        <w:rPr>
          <w:rFonts w:cs="Arial"/>
          <w:i/>
          <w:sz w:val="20"/>
          <w:szCs w:val="20"/>
        </w:rPr>
        <w:t>IV. La considerada como confidencial por disposición legal expresa.</w:t>
      </w:r>
    </w:p>
    <w:p w:rsidR="008B4EF5" w:rsidRPr="009D666E" w:rsidRDefault="008B4EF5" w:rsidP="008B4EF5">
      <w:pPr>
        <w:pStyle w:val="Prrafodelista"/>
        <w:numPr>
          <w:ilvl w:val="0"/>
          <w:numId w:val="4"/>
        </w:numPr>
        <w:spacing w:after="0" w:line="240" w:lineRule="auto"/>
        <w:jc w:val="both"/>
        <w:rPr>
          <w:rFonts w:cs="Arial"/>
          <w:i/>
          <w:sz w:val="20"/>
          <w:szCs w:val="20"/>
        </w:rPr>
      </w:pPr>
      <w:r w:rsidRPr="009D666E">
        <w:rPr>
          <w:rFonts w:cs="Arial"/>
          <w:i/>
          <w:sz w:val="20"/>
          <w:szCs w:val="20"/>
        </w:rPr>
        <w:t>Artículo 23. Titulares de información confidencial - Derechos</w:t>
      </w:r>
    </w:p>
    <w:p w:rsidR="008B4EF5" w:rsidRPr="009D666E" w:rsidRDefault="008B4EF5" w:rsidP="008B4EF5">
      <w:pPr>
        <w:pStyle w:val="Prrafodelista"/>
        <w:numPr>
          <w:ilvl w:val="0"/>
          <w:numId w:val="5"/>
        </w:numPr>
        <w:spacing w:after="0" w:line="240" w:lineRule="auto"/>
        <w:jc w:val="both"/>
        <w:rPr>
          <w:rFonts w:cs="Arial"/>
          <w:i/>
          <w:sz w:val="20"/>
          <w:szCs w:val="20"/>
        </w:rPr>
      </w:pPr>
      <w:r w:rsidRPr="009D666E">
        <w:rPr>
          <w:rFonts w:cs="Arial"/>
          <w:i/>
          <w:sz w:val="20"/>
          <w:szCs w:val="20"/>
        </w:rPr>
        <w:t>Los titulares de información confidencial tienen los derechos siguientes:</w:t>
      </w:r>
    </w:p>
    <w:p w:rsidR="008B4EF5" w:rsidRPr="009D666E" w:rsidRDefault="008B4EF5" w:rsidP="008B4EF5">
      <w:pPr>
        <w:spacing w:after="0" w:line="240" w:lineRule="auto"/>
        <w:ind w:left="1065"/>
        <w:jc w:val="both"/>
        <w:rPr>
          <w:rFonts w:cs="Arial"/>
          <w:i/>
          <w:sz w:val="20"/>
          <w:szCs w:val="20"/>
        </w:rPr>
      </w:pPr>
      <w:r w:rsidRPr="009D666E">
        <w:rPr>
          <w:rFonts w:cs="Arial"/>
          <w:i/>
          <w:sz w:val="20"/>
          <w:szCs w:val="20"/>
        </w:rPr>
        <w:t>(…)</w:t>
      </w:r>
    </w:p>
    <w:p w:rsidR="008B4EF5" w:rsidRPr="009D666E" w:rsidRDefault="008B4EF5" w:rsidP="008B4EF5">
      <w:pPr>
        <w:spacing w:after="0" w:line="240" w:lineRule="auto"/>
        <w:ind w:left="1065"/>
        <w:jc w:val="both"/>
        <w:rPr>
          <w:rFonts w:cs="Arial"/>
          <w:i/>
          <w:sz w:val="20"/>
          <w:szCs w:val="20"/>
        </w:rPr>
      </w:pPr>
      <w:r w:rsidRPr="009D666E">
        <w:rPr>
          <w:rFonts w:cs="Arial"/>
          <w:i/>
          <w:sz w:val="20"/>
          <w:szCs w:val="20"/>
        </w:rPr>
        <w:t>III. Solicitar la rectificación, modificación, corrección, sustitución, oposición, supresión o ampliación de datos de la información confidencial que posean los sujetos obligados;</w:t>
      </w:r>
    </w:p>
    <w:p w:rsidR="008B4EF5" w:rsidRPr="009D666E" w:rsidRDefault="008B4EF5" w:rsidP="008B4EF5">
      <w:pPr>
        <w:spacing w:after="0" w:line="240" w:lineRule="auto"/>
        <w:ind w:left="1065"/>
        <w:jc w:val="both"/>
        <w:rPr>
          <w:rFonts w:cs="Arial"/>
          <w:i/>
          <w:sz w:val="20"/>
          <w:szCs w:val="20"/>
        </w:rPr>
      </w:pPr>
      <w:r w:rsidRPr="009D666E">
        <w:rPr>
          <w:rFonts w:cs="Arial"/>
          <w:i/>
          <w:sz w:val="20"/>
          <w:szCs w:val="20"/>
        </w:rPr>
        <w:t>(…)</w:t>
      </w:r>
    </w:p>
    <w:p w:rsidR="008B4EF5" w:rsidRPr="009D666E" w:rsidRDefault="008B4EF5" w:rsidP="008B4EF5">
      <w:pPr>
        <w:spacing w:after="0" w:line="240" w:lineRule="auto"/>
        <w:ind w:left="1065"/>
        <w:jc w:val="both"/>
        <w:rPr>
          <w:rFonts w:cs="Arial"/>
          <w:i/>
          <w:sz w:val="20"/>
          <w:szCs w:val="20"/>
        </w:rPr>
      </w:pPr>
      <w:r w:rsidRPr="009D666E">
        <w:rPr>
          <w:rFonts w:cs="Arial"/>
          <w:i/>
          <w:sz w:val="20"/>
          <w:szCs w:val="20"/>
        </w:rPr>
        <w:t>V. Los demás que establezcan las disposiciones legales aplicables.</w:t>
      </w:r>
    </w:p>
    <w:p w:rsidR="008B4EF5" w:rsidRPr="009D666E" w:rsidRDefault="008B4EF5" w:rsidP="008B4EF5">
      <w:pPr>
        <w:spacing w:after="0" w:line="240" w:lineRule="auto"/>
        <w:ind w:left="1065"/>
        <w:jc w:val="both"/>
        <w:rPr>
          <w:rFonts w:cs="Arial"/>
          <w:i/>
          <w:sz w:val="20"/>
          <w:szCs w:val="20"/>
        </w:rPr>
      </w:pPr>
      <w:r w:rsidRPr="009D666E">
        <w:rPr>
          <w:rFonts w:cs="Arial"/>
          <w:i/>
          <w:sz w:val="20"/>
          <w:szCs w:val="20"/>
        </w:rPr>
        <w:t>(…)</w:t>
      </w:r>
    </w:p>
    <w:p w:rsidR="008B4EF5" w:rsidRPr="009D666E" w:rsidRDefault="008B4EF5" w:rsidP="008B4EF5">
      <w:pPr>
        <w:pStyle w:val="Prrafodelista"/>
        <w:spacing w:after="0" w:line="240" w:lineRule="auto"/>
        <w:ind w:left="1065"/>
        <w:rPr>
          <w:rFonts w:cs="Arial"/>
          <w:i/>
          <w:sz w:val="20"/>
          <w:szCs w:val="20"/>
        </w:rPr>
      </w:pPr>
    </w:p>
    <w:p w:rsidR="008B4EF5" w:rsidRPr="009D666E" w:rsidRDefault="008B4EF5" w:rsidP="008B4EF5">
      <w:pPr>
        <w:spacing w:after="0" w:line="240" w:lineRule="auto"/>
        <w:jc w:val="both"/>
        <w:rPr>
          <w:rFonts w:cs="Arial"/>
          <w:i/>
          <w:sz w:val="20"/>
          <w:szCs w:val="20"/>
        </w:rPr>
      </w:pPr>
      <w:r w:rsidRPr="009D666E">
        <w:rPr>
          <w:rFonts w:cs="Arial"/>
          <w:i/>
          <w:sz w:val="20"/>
          <w:szCs w:val="20"/>
        </w:rPr>
        <w:t>Ley de Protección de Datos Personales en Posesión de Sujetos Obligados del Estado de Jalisco y sus Municipios (artículos que a la letra señalan):</w:t>
      </w:r>
    </w:p>
    <w:p w:rsidR="008B4EF5" w:rsidRPr="009D666E" w:rsidRDefault="008B4EF5" w:rsidP="008B4EF5">
      <w:pPr>
        <w:pStyle w:val="Prrafodelista"/>
        <w:spacing w:after="0" w:line="240" w:lineRule="auto"/>
        <w:ind w:left="1440"/>
        <w:jc w:val="center"/>
        <w:rPr>
          <w:rFonts w:cs="Arial"/>
          <w:i/>
          <w:sz w:val="20"/>
          <w:szCs w:val="20"/>
        </w:rPr>
      </w:pPr>
      <w:r w:rsidRPr="009D666E">
        <w:rPr>
          <w:rFonts w:cs="Arial"/>
          <w:i/>
          <w:sz w:val="20"/>
          <w:szCs w:val="20"/>
        </w:rPr>
        <w:t>TÍTULO PRIMERO</w:t>
      </w:r>
    </w:p>
    <w:p w:rsidR="008B4EF5" w:rsidRPr="009D666E" w:rsidRDefault="008B4EF5" w:rsidP="008B4EF5">
      <w:pPr>
        <w:pStyle w:val="Prrafodelista"/>
        <w:spacing w:after="0" w:line="240" w:lineRule="auto"/>
        <w:ind w:left="1440"/>
        <w:jc w:val="center"/>
        <w:rPr>
          <w:rFonts w:cs="Arial"/>
          <w:i/>
          <w:sz w:val="20"/>
          <w:szCs w:val="20"/>
        </w:rPr>
      </w:pPr>
      <w:r w:rsidRPr="009D666E">
        <w:rPr>
          <w:rFonts w:cs="Arial"/>
          <w:i/>
          <w:sz w:val="20"/>
          <w:szCs w:val="20"/>
        </w:rPr>
        <w:lastRenderedPageBreak/>
        <w:t>Disposiciones Generales</w:t>
      </w:r>
    </w:p>
    <w:p w:rsidR="008B4EF5" w:rsidRPr="009D666E" w:rsidRDefault="008B4EF5" w:rsidP="008B4EF5">
      <w:pPr>
        <w:pStyle w:val="Prrafodelista"/>
        <w:spacing w:after="0" w:line="240" w:lineRule="auto"/>
        <w:ind w:left="1440"/>
        <w:jc w:val="center"/>
        <w:rPr>
          <w:rFonts w:cs="Arial"/>
          <w:i/>
          <w:sz w:val="20"/>
          <w:szCs w:val="20"/>
        </w:rPr>
      </w:pPr>
      <w:r w:rsidRPr="009D666E">
        <w:rPr>
          <w:rFonts w:cs="Arial"/>
          <w:i/>
          <w:sz w:val="20"/>
          <w:szCs w:val="20"/>
        </w:rPr>
        <w:t>Capítulo Único</w:t>
      </w:r>
    </w:p>
    <w:p w:rsidR="008B4EF5" w:rsidRPr="009D666E" w:rsidRDefault="008B4EF5" w:rsidP="008B4EF5">
      <w:pPr>
        <w:pStyle w:val="Prrafodelista"/>
        <w:numPr>
          <w:ilvl w:val="0"/>
          <w:numId w:val="6"/>
        </w:numPr>
        <w:spacing w:after="0" w:line="240" w:lineRule="auto"/>
        <w:rPr>
          <w:rFonts w:cs="Arial"/>
          <w:i/>
          <w:sz w:val="20"/>
          <w:szCs w:val="20"/>
        </w:rPr>
      </w:pPr>
      <w:r w:rsidRPr="009D666E">
        <w:rPr>
          <w:rFonts w:cs="Arial"/>
          <w:i/>
          <w:sz w:val="20"/>
          <w:szCs w:val="20"/>
        </w:rPr>
        <w:t>Artículo 1. Ley — Naturaleza y aplicación.</w:t>
      </w:r>
    </w:p>
    <w:p w:rsidR="008B4EF5" w:rsidRPr="009D666E" w:rsidRDefault="008B4EF5" w:rsidP="008B4EF5">
      <w:pPr>
        <w:pStyle w:val="Prrafodelista"/>
        <w:spacing w:after="0" w:line="240" w:lineRule="auto"/>
        <w:rPr>
          <w:rFonts w:cs="Arial"/>
          <w:i/>
          <w:sz w:val="20"/>
          <w:szCs w:val="20"/>
        </w:rPr>
      </w:pPr>
      <w:r w:rsidRPr="009D666E">
        <w:rPr>
          <w:rFonts w:cs="Arial"/>
          <w:i/>
          <w:sz w:val="20"/>
          <w:szCs w:val="20"/>
        </w:rPr>
        <w:t>(…)</w:t>
      </w:r>
    </w:p>
    <w:p w:rsidR="008B4EF5" w:rsidRPr="009D666E" w:rsidRDefault="008B4EF5" w:rsidP="008B4EF5">
      <w:pPr>
        <w:pStyle w:val="Prrafodelista"/>
        <w:spacing w:after="0" w:line="240" w:lineRule="auto"/>
        <w:jc w:val="both"/>
        <w:rPr>
          <w:rFonts w:cs="Arial"/>
          <w:i/>
          <w:sz w:val="20"/>
          <w:szCs w:val="20"/>
        </w:rPr>
      </w:pPr>
      <w:r w:rsidRPr="009D666E">
        <w:rPr>
          <w:rFonts w:cs="Arial"/>
          <w:i/>
          <w:sz w:val="20"/>
          <w:szCs w:val="20"/>
        </w:rPr>
        <w:t>3. Son sujetos obligados por esta Ley, en el ámbito estatal y municipal, cualquier autoridad,  entidad, órgano y organismo del Poder Ejecutivo, Legislativo y Judicial, ayuntamientos, órganos autónomos, partidos políticos, fideicomisos y fondos públicos, que lleven a cabo el tratamiento de datos personales.</w:t>
      </w:r>
    </w:p>
    <w:p w:rsidR="008B4EF5" w:rsidRPr="009D666E" w:rsidRDefault="008B4EF5" w:rsidP="008B4EF5">
      <w:pPr>
        <w:pStyle w:val="Prrafodelista"/>
        <w:spacing w:after="0" w:line="240" w:lineRule="auto"/>
        <w:jc w:val="both"/>
        <w:rPr>
          <w:rFonts w:cs="Arial"/>
          <w:i/>
          <w:sz w:val="20"/>
          <w:szCs w:val="20"/>
        </w:rPr>
      </w:pPr>
      <w:r w:rsidRPr="009D666E">
        <w:rPr>
          <w:rFonts w:cs="Arial"/>
          <w:i/>
          <w:sz w:val="20"/>
          <w:szCs w:val="20"/>
        </w:rPr>
        <w:t>(…)</w:t>
      </w:r>
    </w:p>
    <w:p w:rsidR="008B4EF5" w:rsidRPr="009D666E" w:rsidRDefault="008B4EF5" w:rsidP="008B4EF5">
      <w:pPr>
        <w:pStyle w:val="Prrafodelista"/>
        <w:spacing w:after="0" w:line="240" w:lineRule="auto"/>
        <w:jc w:val="both"/>
        <w:rPr>
          <w:rFonts w:cs="Arial"/>
          <w:i/>
          <w:sz w:val="20"/>
          <w:szCs w:val="20"/>
        </w:rPr>
      </w:pPr>
      <w:r w:rsidRPr="009D666E">
        <w:rPr>
          <w:rFonts w:cs="Arial"/>
          <w:i/>
          <w:sz w:val="20"/>
          <w:szCs w:val="20"/>
        </w:rPr>
        <w:t>5. La presente Ley será aplicable a cualquier tratamiento de datos personales que obren en soportes físicos o electrónicos, con independencia del lugar, la forma o modalidad de su creación, tipo de soporte, procesamiento, almacenamiento y organización.</w:t>
      </w:r>
    </w:p>
    <w:p w:rsidR="008B4EF5" w:rsidRPr="009D666E" w:rsidRDefault="008B4EF5" w:rsidP="008B4EF5">
      <w:pPr>
        <w:pStyle w:val="Prrafodelista"/>
        <w:numPr>
          <w:ilvl w:val="0"/>
          <w:numId w:val="6"/>
        </w:numPr>
        <w:spacing w:after="0" w:line="240" w:lineRule="auto"/>
        <w:jc w:val="both"/>
        <w:rPr>
          <w:rFonts w:cs="Arial"/>
          <w:i/>
          <w:sz w:val="20"/>
          <w:szCs w:val="20"/>
        </w:rPr>
      </w:pPr>
      <w:r w:rsidRPr="009D666E">
        <w:rPr>
          <w:rFonts w:cs="Arial"/>
          <w:i/>
          <w:sz w:val="20"/>
          <w:szCs w:val="20"/>
        </w:rPr>
        <w:t xml:space="preserve">Artículo 3. Ley — Glosario.  </w:t>
      </w:r>
    </w:p>
    <w:p w:rsidR="008B4EF5" w:rsidRPr="009D666E" w:rsidRDefault="008B4EF5" w:rsidP="008B4EF5">
      <w:pPr>
        <w:pStyle w:val="Prrafodelista"/>
        <w:spacing w:after="0" w:line="240" w:lineRule="auto"/>
        <w:jc w:val="both"/>
        <w:rPr>
          <w:rFonts w:cs="Arial"/>
          <w:i/>
          <w:sz w:val="20"/>
          <w:szCs w:val="20"/>
        </w:rPr>
      </w:pPr>
      <w:r w:rsidRPr="009D666E">
        <w:rPr>
          <w:rFonts w:cs="Arial"/>
          <w:i/>
          <w:sz w:val="20"/>
          <w:szCs w:val="20"/>
        </w:rPr>
        <w:t>1. Para los efectos de la presente Ley se entenderá por:</w:t>
      </w:r>
    </w:p>
    <w:p w:rsidR="008B4EF5" w:rsidRPr="009D666E" w:rsidRDefault="008B4EF5" w:rsidP="008B4EF5">
      <w:pPr>
        <w:pStyle w:val="Prrafodelista"/>
        <w:spacing w:after="0" w:line="240" w:lineRule="auto"/>
        <w:jc w:val="both"/>
        <w:rPr>
          <w:rFonts w:cs="Arial"/>
          <w:i/>
          <w:sz w:val="20"/>
          <w:szCs w:val="20"/>
        </w:rPr>
      </w:pPr>
      <w:r w:rsidRPr="009D666E">
        <w:rPr>
          <w:rFonts w:cs="Arial"/>
          <w:i/>
          <w:sz w:val="20"/>
          <w:szCs w:val="20"/>
        </w:rPr>
        <w:t>(…)</w:t>
      </w:r>
    </w:p>
    <w:p w:rsidR="008B4EF5" w:rsidRPr="009D666E" w:rsidRDefault="008B4EF5" w:rsidP="008B4EF5">
      <w:pPr>
        <w:pStyle w:val="Prrafodelista"/>
        <w:spacing w:after="0" w:line="240" w:lineRule="auto"/>
        <w:jc w:val="both"/>
        <w:rPr>
          <w:rFonts w:cs="Arial"/>
          <w:i/>
          <w:sz w:val="20"/>
          <w:szCs w:val="20"/>
        </w:rPr>
      </w:pPr>
      <w:r w:rsidRPr="009D666E">
        <w:rPr>
          <w:rFonts w:cs="Arial"/>
          <w:i/>
          <w:sz w:val="20"/>
          <w:szCs w:val="20"/>
        </w:rPr>
        <w:t>IX. Datos personales: Cualquier información concerniente a una persona física identificada o identificable. Se considera que una persona es identificable cuando su identidad pueda determinarse directa o indirectamente a través de cualquier información;</w:t>
      </w:r>
    </w:p>
    <w:p w:rsidR="008B4EF5" w:rsidRPr="009D666E" w:rsidRDefault="008B4EF5" w:rsidP="008B4EF5">
      <w:pPr>
        <w:pStyle w:val="Prrafodelista"/>
        <w:spacing w:after="0" w:line="240" w:lineRule="auto"/>
        <w:jc w:val="both"/>
        <w:rPr>
          <w:rFonts w:cs="Arial"/>
          <w:i/>
          <w:sz w:val="20"/>
          <w:szCs w:val="20"/>
        </w:rPr>
      </w:pPr>
      <w:r w:rsidRPr="009D666E">
        <w:rPr>
          <w:rFonts w:cs="Arial"/>
          <w:i/>
          <w:sz w:val="20"/>
          <w:szCs w:val="20"/>
        </w:rPr>
        <w:t>(…)</w:t>
      </w:r>
    </w:p>
    <w:p w:rsidR="008B4EF5" w:rsidRPr="009D666E" w:rsidRDefault="008B4EF5" w:rsidP="008B4EF5">
      <w:pPr>
        <w:pStyle w:val="Prrafodelista"/>
        <w:numPr>
          <w:ilvl w:val="0"/>
          <w:numId w:val="6"/>
        </w:numPr>
        <w:spacing w:after="0" w:line="240" w:lineRule="auto"/>
        <w:jc w:val="both"/>
        <w:rPr>
          <w:rFonts w:cs="Arial"/>
          <w:i/>
          <w:sz w:val="20"/>
          <w:szCs w:val="20"/>
        </w:rPr>
      </w:pPr>
      <w:r w:rsidRPr="009D666E">
        <w:rPr>
          <w:rFonts w:cs="Arial"/>
          <w:i/>
          <w:sz w:val="20"/>
          <w:szCs w:val="20"/>
        </w:rPr>
        <w:t xml:space="preserve">Artículo 4. Ley — Fuentes de acceso público.  </w:t>
      </w:r>
    </w:p>
    <w:p w:rsidR="008B4EF5" w:rsidRPr="009D666E" w:rsidRDefault="008B4EF5" w:rsidP="008B4EF5">
      <w:pPr>
        <w:pStyle w:val="Prrafodelista"/>
        <w:spacing w:after="0" w:line="240" w:lineRule="auto"/>
        <w:jc w:val="both"/>
        <w:rPr>
          <w:rFonts w:cs="Arial"/>
          <w:i/>
          <w:sz w:val="20"/>
          <w:szCs w:val="20"/>
        </w:rPr>
      </w:pPr>
      <w:r w:rsidRPr="009D666E">
        <w:rPr>
          <w:rFonts w:cs="Arial"/>
          <w:i/>
          <w:sz w:val="20"/>
          <w:szCs w:val="20"/>
        </w:rPr>
        <w:t xml:space="preserve">1. Se considerarán como fuentes de acceso público: </w:t>
      </w:r>
    </w:p>
    <w:p w:rsidR="008B4EF5" w:rsidRPr="009D666E" w:rsidRDefault="008B4EF5" w:rsidP="008B4EF5">
      <w:pPr>
        <w:pStyle w:val="Prrafodelista"/>
        <w:spacing w:after="0" w:line="240" w:lineRule="auto"/>
        <w:jc w:val="both"/>
        <w:rPr>
          <w:rFonts w:cs="Arial"/>
          <w:i/>
          <w:sz w:val="20"/>
          <w:szCs w:val="20"/>
        </w:rPr>
      </w:pPr>
      <w:r w:rsidRPr="009D666E">
        <w:rPr>
          <w:rFonts w:cs="Arial"/>
          <w:i/>
          <w:sz w:val="20"/>
          <w:szCs w:val="20"/>
        </w:rPr>
        <w:t>I. Las páginas de Internet o medios remotos o locales de comunicación electrónica, óptica y de otra tecnología, siempre que el sitio donde se encuentren los datos personales esté concebido para facilitar información al público y esté abierto a la consulta general;</w:t>
      </w:r>
    </w:p>
    <w:p w:rsidR="008B4EF5" w:rsidRPr="009D666E" w:rsidRDefault="008B4EF5" w:rsidP="008B4EF5">
      <w:pPr>
        <w:pStyle w:val="Prrafodelista"/>
        <w:spacing w:after="0" w:line="240" w:lineRule="auto"/>
        <w:jc w:val="both"/>
        <w:rPr>
          <w:rFonts w:cs="Arial"/>
          <w:i/>
          <w:sz w:val="20"/>
          <w:szCs w:val="20"/>
        </w:rPr>
      </w:pPr>
      <w:r w:rsidRPr="009D666E">
        <w:rPr>
          <w:rFonts w:cs="Arial"/>
          <w:i/>
          <w:sz w:val="20"/>
          <w:szCs w:val="20"/>
        </w:rPr>
        <w:t>(…)</w:t>
      </w:r>
    </w:p>
    <w:p w:rsidR="008B4EF5" w:rsidRPr="009D666E" w:rsidRDefault="008B4EF5" w:rsidP="008B4EF5">
      <w:pPr>
        <w:pStyle w:val="Prrafodelista"/>
        <w:numPr>
          <w:ilvl w:val="0"/>
          <w:numId w:val="6"/>
        </w:numPr>
        <w:spacing w:after="0" w:line="240" w:lineRule="auto"/>
        <w:jc w:val="both"/>
        <w:rPr>
          <w:rFonts w:cs="Arial"/>
          <w:i/>
          <w:sz w:val="20"/>
          <w:szCs w:val="20"/>
        </w:rPr>
      </w:pPr>
      <w:r w:rsidRPr="009D666E">
        <w:rPr>
          <w:rFonts w:cs="Arial"/>
          <w:i/>
          <w:sz w:val="20"/>
          <w:szCs w:val="20"/>
        </w:rPr>
        <w:t xml:space="preserve">Artículo 5. Ley — Límites y excepciones.  </w:t>
      </w:r>
    </w:p>
    <w:p w:rsidR="008B4EF5" w:rsidRPr="009D666E" w:rsidRDefault="008B4EF5" w:rsidP="008B4EF5">
      <w:pPr>
        <w:pStyle w:val="Prrafodelista"/>
        <w:spacing w:after="0" w:line="240" w:lineRule="auto"/>
        <w:jc w:val="both"/>
        <w:rPr>
          <w:rFonts w:cs="Arial"/>
          <w:i/>
          <w:sz w:val="20"/>
          <w:szCs w:val="20"/>
        </w:rPr>
      </w:pPr>
      <w:r w:rsidRPr="009D666E">
        <w:rPr>
          <w:rFonts w:cs="Arial"/>
          <w:i/>
          <w:sz w:val="20"/>
          <w:szCs w:val="20"/>
        </w:rPr>
        <w:t>1. El Estado garantizará la privacidad de los individuos y velará porque terceras personas no incurran en conductas que puedan afectarla arbitrariamente.</w:t>
      </w:r>
    </w:p>
    <w:p w:rsidR="008B4EF5" w:rsidRPr="009D666E" w:rsidRDefault="008B4EF5" w:rsidP="008B4EF5">
      <w:pPr>
        <w:pStyle w:val="Prrafodelista"/>
        <w:spacing w:after="0" w:line="240" w:lineRule="auto"/>
        <w:jc w:val="both"/>
        <w:rPr>
          <w:rFonts w:cs="Arial"/>
          <w:i/>
          <w:sz w:val="20"/>
          <w:szCs w:val="20"/>
        </w:rPr>
      </w:pPr>
      <w:r w:rsidRPr="009D666E">
        <w:rPr>
          <w:rFonts w:cs="Arial"/>
          <w:i/>
          <w:sz w:val="20"/>
          <w:szCs w:val="20"/>
        </w:rPr>
        <w:t>(…)</w:t>
      </w:r>
      <w:bookmarkStart w:id="0" w:name="_GoBack"/>
      <w:bookmarkEnd w:id="0"/>
    </w:p>
    <w:p w:rsidR="008B4EF5" w:rsidRPr="009D666E" w:rsidRDefault="008B4EF5" w:rsidP="008B4EF5">
      <w:pPr>
        <w:pStyle w:val="Prrafodelista"/>
        <w:spacing w:after="0" w:line="240" w:lineRule="auto"/>
        <w:jc w:val="center"/>
        <w:rPr>
          <w:rFonts w:cs="Arial"/>
          <w:i/>
          <w:sz w:val="20"/>
          <w:szCs w:val="20"/>
        </w:rPr>
      </w:pPr>
      <w:r w:rsidRPr="009D666E">
        <w:rPr>
          <w:rFonts w:cs="Arial"/>
          <w:i/>
          <w:sz w:val="20"/>
          <w:szCs w:val="20"/>
        </w:rPr>
        <w:t xml:space="preserve">TÍTULO SEGUNDO </w:t>
      </w:r>
    </w:p>
    <w:p w:rsidR="008B4EF5" w:rsidRPr="009D666E" w:rsidRDefault="008B4EF5" w:rsidP="008B4EF5">
      <w:pPr>
        <w:pStyle w:val="Prrafodelista"/>
        <w:spacing w:after="0" w:line="240" w:lineRule="auto"/>
        <w:jc w:val="center"/>
        <w:rPr>
          <w:rFonts w:cs="Arial"/>
          <w:i/>
          <w:sz w:val="20"/>
          <w:szCs w:val="20"/>
        </w:rPr>
      </w:pPr>
      <w:r w:rsidRPr="009D666E">
        <w:rPr>
          <w:rFonts w:cs="Arial"/>
          <w:i/>
          <w:sz w:val="20"/>
          <w:szCs w:val="20"/>
        </w:rPr>
        <w:t xml:space="preserve">Principios y deberes </w:t>
      </w:r>
    </w:p>
    <w:p w:rsidR="008B4EF5" w:rsidRPr="009D666E" w:rsidRDefault="008B4EF5" w:rsidP="008B4EF5">
      <w:pPr>
        <w:pStyle w:val="Prrafodelista"/>
        <w:spacing w:after="0" w:line="240" w:lineRule="auto"/>
        <w:jc w:val="center"/>
        <w:rPr>
          <w:rFonts w:cs="Arial"/>
          <w:i/>
          <w:sz w:val="20"/>
          <w:szCs w:val="20"/>
        </w:rPr>
      </w:pPr>
      <w:r w:rsidRPr="009D666E">
        <w:rPr>
          <w:rFonts w:cs="Arial"/>
          <w:i/>
          <w:sz w:val="20"/>
          <w:szCs w:val="20"/>
        </w:rPr>
        <w:t xml:space="preserve">Capítulo I </w:t>
      </w:r>
    </w:p>
    <w:p w:rsidR="008B4EF5" w:rsidRPr="009D666E" w:rsidRDefault="008B4EF5" w:rsidP="008B4EF5">
      <w:pPr>
        <w:pStyle w:val="Prrafodelista"/>
        <w:spacing w:after="0" w:line="240" w:lineRule="auto"/>
        <w:jc w:val="center"/>
        <w:rPr>
          <w:rFonts w:cs="Arial"/>
          <w:i/>
          <w:sz w:val="20"/>
          <w:szCs w:val="20"/>
        </w:rPr>
      </w:pPr>
      <w:r w:rsidRPr="009D666E">
        <w:rPr>
          <w:rFonts w:cs="Arial"/>
          <w:i/>
          <w:sz w:val="20"/>
          <w:szCs w:val="20"/>
        </w:rPr>
        <w:t>Principios</w:t>
      </w:r>
    </w:p>
    <w:p w:rsidR="008B4EF5" w:rsidRPr="009D666E" w:rsidRDefault="008B4EF5" w:rsidP="008B4EF5">
      <w:pPr>
        <w:pStyle w:val="Prrafodelista"/>
        <w:numPr>
          <w:ilvl w:val="0"/>
          <w:numId w:val="6"/>
        </w:numPr>
        <w:spacing w:after="0" w:line="240" w:lineRule="auto"/>
        <w:jc w:val="both"/>
        <w:rPr>
          <w:rFonts w:cs="Arial"/>
          <w:i/>
          <w:sz w:val="20"/>
          <w:szCs w:val="20"/>
        </w:rPr>
      </w:pPr>
      <w:r w:rsidRPr="009D666E">
        <w:rPr>
          <w:rFonts w:cs="Arial"/>
          <w:i/>
          <w:sz w:val="20"/>
          <w:szCs w:val="20"/>
        </w:rPr>
        <w:t>Artículo 9°. Principios. — Observancia.  1. El responsable deberá observar los principios de licitud, finalidad, lealtad, consentimiento, calidad, proporcionalidad, información,  y responsabilidad en el tratamiento de los datos personales.</w:t>
      </w:r>
    </w:p>
    <w:p w:rsidR="008B4EF5" w:rsidRPr="009D666E" w:rsidRDefault="008B4EF5" w:rsidP="008B4EF5">
      <w:pPr>
        <w:pStyle w:val="Prrafodelista"/>
        <w:spacing w:after="0" w:line="240" w:lineRule="auto"/>
        <w:jc w:val="both"/>
        <w:rPr>
          <w:rFonts w:cs="Arial"/>
          <w:i/>
          <w:sz w:val="20"/>
          <w:szCs w:val="20"/>
        </w:rPr>
      </w:pPr>
      <w:r w:rsidRPr="009D666E">
        <w:rPr>
          <w:rFonts w:cs="Arial"/>
          <w:i/>
          <w:sz w:val="20"/>
          <w:szCs w:val="20"/>
        </w:rPr>
        <w:t>(…)</w:t>
      </w:r>
    </w:p>
    <w:p w:rsidR="008B4EF5" w:rsidRPr="009D666E" w:rsidRDefault="008B4EF5" w:rsidP="008B4EF5">
      <w:pPr>
        <w:pStyle w:val="Prrafodelista"/>
        <w:numPr>
          <w:ilvl w:val="0"/>
          <w:numId w:val="6"/>
        </w:numPr>
        <w:spacing w:after="0" w:line="240" w:lineRule="auto"/>
        <w:jc w:val="both"/>
        <w:rPr>
          <w:rFonts w:cs="Arial"/>
          <w:i/>
          <w:sz w:val="20"/>
          <w:szCs w:val="20"/>
        </w:rPr>
      </w:pPr>
      <w:r w:rsidRPr="009D666E">
        <w:rPr>
          <w:rFonts w:cs="Arial"/>
          <w:i/>
          <w:sz w:val="20"/>
          <w:szCs w:val="20"/>
        </w:rPr>
        <w:t>Artículo 11. Principios — Finalidad.</w:t>
      </w:r>
    </w:p>
    <w:p w:rsidR="008B4EF5" w:rsidRPr="009D666E" w:rsidRDefault="008B4EF5" w:rsidP="008B4EF5">
      <w:pPr>
        <w:pStyle w:val="Prrafodelista"/>
        <w:spacing w:after="0" w:line="240" w:lineRule="auto"/>
        <w:jc w:val="both"/>
        <w:rPr>
          <w:rFonts w:cs="Arial"/>
          <w:i/>
          <w:sz w:val="20"/>
          <w:szCs w:val="20"/>
        </w:rPr>
      </w:pPr>
      <w:r w:rsidRPr="009D666E">
        <w:rPr>
          <w:rFonts w:cs="Arial"/>
          <w:i/>
          <w:sz w:val="20"/>
          <w:szCs w:val="20"/>
        </w:rPr>
        <w:t>(…)</w:t>
      </w:r>
    </w:p>
    <w:p w:rsidR="008B4EF5" w:rsidRPr="009D666E" w:rsidRDefault="008B4EF5" w:rsidP="008B4EF5">
      <w:pPr>
        <w:pStyle w:val="Prrafodelista"/>
        <w:spacing w:after="0" w:line="240" w:lineRule="auto"/>
        <w:jc w:val="both"/>
        <w:rPr>
          <w:rFonts w:cs="Arial"/>
          <w:i/>
          <w:sz w:val="20"/>
          <w:szCs w:val="20"/>
        </w:rPr>
      </w:pPr>
      <w:r w:rsidRPr="009D666E">
        <w:rPr>
          <w:rFonts w:cs="Arial"/>
          <w:i/>
          <w:sz w:val="20"/>
          <w:szCs w:val="20"/>
        </w:rPr>
        <w:t>3. El responsable podrá tratar datos personales para finalidades distintas a aquellas establecidas en el aviso de privacidad, siempre y cuando cuente con atribuciones conferidas en la ley y medie el consentimiento del titular, salvo que sea una persona reportada como desaparecida, en los términos previstos en esta Ley y demás disposiciones aplicables.</w:t>
      </w:r>
    </w:p>
    <w:p w:rsidR="008B4EF5" w:rsidRPr="009D666E" w:rsidRDefault="008B4EF5" w:rsidP="008B4EF5">
      <w:pPr>
        <w:pStyle w:val="Prrafodelista"/>
        <w:spacing w:after="0" w:line="240" w:lineRule="auto"/>
        <w:jc w:val="both"/>
        <w:rPr>
          <w:rFonts w:cs="Arial"/>
          <w:i/>
          <w:sz w:val="20"/>
          <w:szCs w:val="20"/>
        </w:rPr>
      </w:pPr>
      <w:r w:rsidRPr="009D666E">
        <w:rPr>
          <w:rFonts w:cs="Arial"/>
          <w:i/>
          <w:sz w:val="20"/>
          <w:szCs w:val="20"/>
        </w:rPr>
        <w:t>(…)</w:t>
      </w:r>
    </w:p>
    <w:p w:rsidR="008B4EF5" w:rsidRPr="009D666E" w:rsidRDefault="008B4EF5" w:rsidP="008B4EF5">
      <w:pPr>
        <w:pStyle w:val="Prrafodelista"/>
        <w:spacing w:after="0" w:line="240" w:lineRule="auto"/>
        <w:jc w:val="both"/>
        <w:rPr>
          <w:rFonts w:cs="Arial"/>
          <w:i/>
          <w:sz w:val="20"/>
          <w:szCs w:val="20"/>
        </w:rPr>
      </w:pPr>
      <w:r w:rsidRPr="009D666E">
        <w:rPr>
          <w:rFonts w:cs="Arial"/>
          <w:i/>
          <w:sz w:val="20"/>
          <w:szCs w:val="20"/>
        </w:rPr>
        <w:t xml:space="preserve">Artículo 13. Principios — Consentimiento.  </w:t>
      </w:r>
    </w:p>
    <w:p w:rsidR="008B4EF5" w:rsidRPr="009D666E" w:rsidRDefault="008B4EF5" w:rsidP="008B4EF5">
      <w:pPr>
        <w:pStyle w:val="Prrafodelista"/>
        <w:spacing w:after="0" w:line="240" w:lineRule="auto"/>
        <w:jc w:val="both"/>
        <w:rPr>
          <w:rFonts w:cs="Arial"/>
          <w:i/>
          <w:sz w:val="20"/>
          <w:szCs w:val="20"/>
        </w:rPr>
      </w:pPr>
      <w:r w:rsidRPr="009D666E">
        <w:rPr>
          <w:rFonts w:cs="Arial"/>
          <w:i/>
          <w:sz w:val="20"/>
          <w:szCs w:val="20"/>
        </w:rPr>
        <w:t xml:space="preserve">1. Cuando no se actualicen algunas de las causales de excepción previstas en presente Ley, el responsable deberá contar con el consentimiento previo del titular para el tratamiento de los datos personales, el cual deberá otorgarse de forma: </w:t>
      </w:r>
    </w:p>
    <w:p w:rsidR="008B4EF5" w:rsidRPr="009D666E" w:rsidRDefault="008B4EF5" w:rsidP="008B4EF5">
      <w:pPr>
        <w:pStyle w:val="Prrafodelista"/>
        <w:spacing w:after="0" w:line="240" w:lineRule="auto"/>
        <w:jc w:val="both"/>
        <w:rPr>
          <w:rFonts w:cs="Arial"/>
          <w:i/>
          <w:sz w:val="20"/>
          <w:szCs w:val="20"/>
        </w:rPr>
      </w:pPr>
      <w:r w:rsidRPr="009D666E">
        <w:rPr>
          <w:rFonts w:cs="Arial"/>
          <w:i/>
          <w:sz w:val="20"/>
          <w:szCs w:val="20"/>
        </w:rPr>
        <w:t xml:space="preserve">l. Libre: sin que medie error, mala fe, violencia o dolo que puedan afectar la manifestación de voluntad del titular; </w:t>
      </w:r>
    </w:p>
    <w:p w:rsidR="008B4EF5" w:rsidRPr="009D666E" w:rsidRDefault="008B4EF5" w:rsidP="008B4EF5">
      <w:pPr>
        <w:pStyle w:val="Prrafodelista"/>
        <w:spacing w:after="0" w:line="240" w:lineRule="auto"/>
        <w:jc w:val="both"/>
        <w:rPr>
          <w:rFonts w:cs="Arial"/>
          <w:i/>
          <w:sz w:val="20"/>
          <w:szCs w:val="20"/>
        </w:rPr>
      </w:pPr>
      <w:r w:rsidRPr="009D666E">
        <w:rPr>
          <w:rFonts w:cs="Arial"/>
          <w:i/>
          <w:sz w:val="20"/>
          <w:szCs w:val="20"/>
        </w:rPr>
        <w:t>II. Específica: referida a finalidades concretas, lícitas, explícitas y legítimas que justifiquen el tratamiento; e III. Informada: que el titular tenga conocimiento del aviso de privacidad previo al tratamiento a que serán sometidos sus datos personales.</w:t>
      </w:r>
    </w:p>
    <w:p w:rsidR="008B4EF5" w:rsidRPr="009D666E" w:rsidRDefault="008B4EF5" w:rsidP="008B4EF5">
      <w:pPr>
        <w:pStyle w:val="Prrafodelista"/>
        <w:spacing w:after="0" w:line="240" w:lineRule="auto"/>
        <w:jc w:val="both"/>
        <w:rPr>
          <w:rFonts w:cs="Arial"/>
          <w:i/>
          <w:sz w:val="20"/>
          <w:szCs w:val="20"/>
        </w:rPr>
      </w:pPr>
      <w:r w:rsidRPr="009D666E">
        <w:rPr>
          <w:rFonts w:cs="Arial"/>
          <w:i/>
          <w:sz w:val="20"/>
          <w:szCs w:val="20"/>
        </w:rPr>
        <w:t>(…)</w:t>
      </w:r>
    </w:p>
    <w:p w:rsidR="008B4EF5" w:rsidRPr="009D666E" w:rsidRDefault="008B4EF5" w:rsidP="008B4EF5">
      <w:pPr>
        <w:pStyle w:val="Prrafodelista"/>
        <w:spacing w:after="0" w:line="240" w:lineRule="auto"/>
        <w:jc w:val="center"/>
        <w:rPr>
          <w:rFonts w:cs="Arial"/>
          <w:i/>
          <w:sz w:val="20"/>
          <w:szCs w:val="20"/>
        </w:rPr>
      </w:pPr>
      <w:r w:rsidRPr="009D666E">
        <w:rPr>
          <w:rFonts w:cs="Arial"/>
          <w:i/>
          <w:sz w:val="20"/>
          <w:szCs w:val="20"/>
        </w:rPr>
        <w:t xml:space="preserve">TÍTULO TERCERO </w:t>
      </w:r>
    </w:p>
    <w:p w:rsidR="008B4EF5" w:rsidRPr="009D666E" w:rsidRDefault="008B4EF5" w:rsidP="008B4EF5">
      <w:pPr>
        <w:pStyle w:val="Prrafodelista"/>
        <w:spacing w:after="0" w:line="240" w:lineRule="auto"/>
        <w:jc w:val="center"/>
        <w:rPr>
          <w:rFonts w:cs="Arial"/>
          <w:i/>
          <w:sz w:val="20"/>
          <w:szCs w:val="20"/>
        </w:rPr>
      </w:pPr>
      <w:r w:rsidRPr="009D666E">
        <w:rPr>
          <w:rFonts w:cs="Arial"/>
          <w:i/>
          <w:sz w:val="20"/>
          <w:szCs w:val="20"/>
        </w:rPr>
        <w:t xml:space="preserve">Derechos de los titulares y su ejercicio </w:t>
      </w:r>
    </w:p>
    <w:p w:rsidR="008B4EF5" w:rsidRPr="009D666E" w:rsidRDefault="008B4EF5" w:rsidP="008B4EF5">
      <w:pPr>
        <w:pStyle w:val="Prrafodelista"/>
        <w:spacing w:after="0" w:line="240" w:lineRule="auto"/>
        <w:jc w:val="center"/>
        <w:rPr>
          <w:rFonts w:cs="Arial"/>
          <w:i/>
          <w:sz w:val="20"/>
          <w:szCs w:val="20"/>
        </w:rPr>
      </w:pPr>
      <w:r w:rsidRPr="009D666E">
        <w:rPr>
          <w:rFonts w:cs="Arial"/>
          <w:i/>
          <w:sz w:val="20"/>
          <w:szCs w:val="20"/>
        </w:rPr>
        <w:t xml:space="preserve">Capítulo I </w:t>
      </w:r>
    </w:p>
    <w:p w:rsidR="008B4EF5" w:rsidRPr="009D666E" w:rsidRDefault="008B4EF5" w:rsidP="008B4EF5">
      <w:pPr>
        <w:pStyle w:val="Prrafodelista"/>
        <w:spacing w:after="0" w:line="240" w:lineRule="auto"/>
        <w:jc w:val="center"/>
        <w:rPr>
          <w:rFonts w:cs="Arial"/>
          <w:i/>
          <w:sz w:val="20"/>
          <w:szCs w:val="20"/>
        </w:rPr>
      </w:pPr>
      <w:r w:rsidRPr="009D666E">
        <w:rPr>
          <w:rFonts w:cs="Arial"/>
          <w:i/>
          <w:sz w:val="20"/>
          <w:szCs w:val="20"/>
        </w:rPr>
        <w:t>Derechos de acceso, rectificación, cancelación y oposición</w:t>
      </w:r>
    </w:p>
    <w:p w:rsidR="008B4EF5" w:rsidRPr="009D666E" w:rsidRDefault="008B4EF5" w:rsidP="008B4EF5">
      <w:pPr>
        <w:pStyle w:val="Prrafodelista"/>
        <w:numPr>
          <w:ilvl w:val="0"/>
          <w:numId w:val="6"/>
        </w:numPr>
        <w:spacing w:after="0" w:line="240" w:lineRule="auto"/>
        <w:jc w:val="both"/>
        <w:rPr>
          <w:rFonts w:cs="Arial"/>
          <w:i/>
          <w:sz w:val="20"/>
          <w:szCs w:val="20"/>
        </w:rPr>
      </w:pPr>
      <w:r w:rsidRPr="009D666E">
        <w:rPr>
          <w:rFonts w:cs="Arial"/>
          <w:i/>
          <w:sz w:val="20"/>
          <w:szCs w:val="20"/>
        </w:rPr>
        <w:t xml:space="preserve">Artículo 45. Derechos ARCO — Procedencia.   </w:t>
      </w:r>
    </w:p>
    <w:p w:rsidR="008B4EF5" w:rsidRPr="009D666E" w:rsidRDefault="008B4EF5" w:rsidP="008B4EF5">
      <w:pPr>
        <w:pStyle w:val="Prrafodelista"/>
        <w:numPr>
          <w:ilvl w:val="0"/>
          <w:numId w:val="6"/>
        </w:numPr>
        <w:spacing w:after="0" w:line="240" w:lineRule="auto"/>
        <w:jc w:val="both"/>
        <w:rPr>
          <w:rFonts w:cs="Arial"/>
          <w:i/>
          <w:sz w:val="20"/>
          <w:szCs w:val="20"/>
        </w:rPr>
      </w:pPr>
      <w:r w:rsidRPr="009D666E">
        <w:rPr>
          <w:rFonts w:cs="Arial"/>
          <w:i/>
          <w:sz w:val="20"/>
          <w:szCs w:val="20"/>
        </w:rPr>
        <w:t>1. En todo momento el titular o su representante podrán solicitar al responsable el acceso, rectificación, cancelación u oposición al tratamiento de los datos personales. El ejercicio de cualquiera de los derechos ARCO no es requisito previo, ni impide el ejercicio de otro.</w:t>
      </w:r>
    </w:p>
    <w:p w:rsidR="008B4EF5" w:rsidRPr="009D666E" w:rsidRDefault="008B4EF5" w:rsidP="008B4EF5">
      <w:pPr>
        <w:pStyle w:val="Prrafodelista"/>
        <w:spacing w:after="0" w:line="240" w:lineRule="auto"/>
        <w:jc w:val="both"/>
        <w:rPr>
          <w:rFonts w:cs="Arial"/>
          <w:i/>
          <w:sz w:val="20"/>
          <w:szCs w:val="20"/>
        </w:rPr>
      </w:pPr>
      <w:r w:rsidRPr="009D666E">
        <w:rPr>
          <w:rFonts w:cs="Arial"/>
          <w:i/>
          <w:sz w:val="20"/>
          <w:szCs w:val="20"/>
        </w:rPr>
        <w:t>(…)</w:t>
      </w:r>
    </w:p>
    <w:p w:rsidR="008B4EF5" w:rsidRPr="009D666E" w:rsidRDefault="008B4EF5" w:rsidP="008B4EF5">
      <w:pPr>
        <w:pStyle w:val="Prrafodelista"/>
        <w:spacing w:after="0" w:line="240" w:lineRule="auto"/>
        <w:jc w:val="both"/>
        <w:rPr>
          <w:rFonts w:cs="Arial"/>
          <w:i/>
          <w:sz w:val="20"/>
          <w:szCs w:val="20"/>
        </w:rPr>
      </w:pPr>
      <w:r w:rsidRPr="009D666E">
        <w:rPr>
          <w:rFonts w:cs="Arial"/>
          <w:i/>
          <w:sz w:val="20"/>
          <w:szCs w:val="20"/>
        </w:rPr>
        <w:t>3. El responsable implementará las medidas razonables pertinentes para que todas las personas, en igualdad de circunstancias, puedan ejercer su derecho a la protección de datos personales.</w:t>
      </w:r>
    </w:p>
    <w:p w:rsidR="008B4EF5" w:rsidRPr="009D666E" w:rsidRDefault="008B4EF5" w:rsidP="008B4EF5">
      <w:pPr>
        <w:pStyle w:val="Prrafodelista"/>
        <w:numPr>
          <w:ilvl w:val="0"/>
          <w:numId w:val="6"/>
        </w:numPr>
        <w:spacing w:after="0" w:line="240" w:lineRule="auto"/>
        <w:jc w:val="both"/>
        <w:rPr>
          <w:rFonts w:cs="Arial"/>
          <w:i/>
          <w:sz w:val="20"/>
          <w:szCs w:val="20"/>
        </w:rPr>
      </w:pPr>
      <w:r w:rsidRPr="009D666E">
        <w:rPr>
          <w:rFonts w:cs="Arial"/>
          <w:i/>
          <w:sz w:val="20"/>
          <w:szCs w:val="20"/>
        </w:rPr>
        <w:t xml:space="preserve">Artículo 46. Derechos ARCO — Tipos. 1. </w:t>
      </w:r>
    </w:p>
    <w:p w:rsidR="008B4EF5" w:rsidRPr="009D666E" w:rsidRDefault="008B4EF5" w:rsidP="008B4EF5">
      <w:pPr>
        <w:pStyle w:val="Prrafodelista"/>
        <w:spacing w:after="0" w:line="240" w:lineRule="auto"/>
        <w:jc w:val="both"/>
        <w:rPr>
          <w:rFonts w:cs="Arial"/>
          <w:i/>
          <w:sz w:val="20"/>
          <w:szCs w:val="20"/>
        </w:rPr>
      </w:pPr>
      <w:r w:rsidRPr="009D666E">
        <w:rPr>
          <w:rFonts w:cs="Arial"/>
          <w:i/>
          <w:sz w:val="20"/>
          <w:szCs w:val="20"/>
        </w:rPr>
        <w:t>El titular tendrá derecho a:</w:t>
      </w:r>
    </w:p>
    <w:p w:rsidR="008B4EF5" w:rsidRPr="009D666E" w:rsidRDefault="008B4EF5" w:rsidP="008B4EF5">
      <w:pPr>
        <w:pStyle w:val="Prrafodelista"/>
        <w:spacing w:after="0" w:line="240" w:lineRule="auto"/>
        <w:jc w:val="both"/>
        <w:rPr>
          <w:rFonts w:cs="Arial"/>
          <w:i/>
          <w:sz w:val="20"/>
          <w:szCs w:val="20"/>
        </w:rPr>
      </w:pPr>
      <w:r w:rsidRPr="009D666E">
        <w:rPr>
          <w:rFonts w:cs="Arial"/>
          <w:i/>
          <w:sz w:val="20"/>
          <w:szCs w:val="20"/>
        </w:rPr>
        <w:lastRenderedPageBreak/>
        <w:t>(…)</w:t>
      </w:r>
    </w:p>
    <w:p w:rsidR="008B4EF5" w:rsidRPr="009D666E" w:rsidRDefault="008B4EF5" w:rsidP="008B4EF5">
      <w:pPr>
        <w:pStyle w:val="Prrafodelista"/>
        <w:spacing w:after="0" w:line="240" w:lineRule="auto"/>
        <w:jc w:val="both"/>
        <w:rPr>
          <w:rFonts w:cs="Arial"/>
          <w:i/>
          <w:sz w:val="20"/>
          <w:szCs w:val="20"/>
        </w:rPr>
      </w:pPr>
      <w:r w:rsidRPr="009D666E">
        <w:rPr>
          <w:rFonts w:cs="Arial"/>
          <w:i/>
          <w:sz w:val="20"/>
          <w:szCs w:val="20"/>
        </w:rPr>
        <w:t xml:space="preserve">IV. Oponerse al tratamiento de sus datos personales o exigir que se cese el mismo, cuando: </w:t>
      </w:r>
    </w:p>
    <w:p w:rsidR="008B4EF5" w:rsidRPr="009D666E" w:rsidRDefault="008B4EF5" w:rsidP="008B4EF5">
      <w:pPr>
        <w:pStyle w:val="Prrafodelista"/>
        <w:spacing w:after="0" w:line="240" w:lineRule="auto"/>
        <w:jc w:val="both"/>
        <w:rPr>
          <w:rFonts w:cs="Arial"/>
          <w:i/>
          <w:sz w:val="20"/>
          <w:szCs w:val="20"/>
        </w:rPr>
      </w:pPr>
      <w:r w:rsidRPr="009D666E">
        <w:rPr>
          <w:rFonts w:cs="Arial"/>
          <w:i/>
          <w:sz w:val="20"/>
          <w:szCs w:val="20"/>
        </w:rPr>
        <w:t xml:space="preserve">a) Aun siendo lícito el tratamiento, debe cesar para evitar que su persistencia cause un daño o perjuicio al titular; y </w:t>
      </w:r>
    </w:p>
    <w:p w:rsidR="008B4EF5" w:rsidRPr="009D666E" w:rsidRDefault="008B4EF5" w:rsidP="008B4EF5">
      <w:pPr>
        <w:pStyle w:val="Prrafodelista"/>
        <w:spacing w:after="0" w:line="240" w:lineRule="auto"/>
        <w:jc w:val="both"/>
        <w:rPr>
          <w:rFonts w:cs="Arial"/>
          <w:i/>
          <w:sz w:val="20"/>
          <w:szCs w:val="20"/>
        </w:rPr>
      </w:pPr>
      <w:r w:rsidRPr="009D666E">
        <w:rPr>
          <w:rFonts w:cs="Arial"/>
          <w:i/>
          <w:sz w:val="20"/>
          <w:szCs w:val="20"/>
        </w:rPr>
        <w:t>b) Sus datos personales sean objeto de un tratamiento automatizado, el cual le produzca efectos jurídicos no deseados o afecte de manera significativa sus intereses, derechos o libertades, y estén destinados a evaluar, sin intervención humana, determinados aspectos personales del mismo o analizar o predecir, en particular, su rendimiento profesional, situación económica, estado de salud, preferencias sexuales, fiabilidad o comportamiento.</w:t>
      </w:r>
    </w:p>
    <w:p w:rsidR="008B4EF5" w:rsidRPr="009D666E" w:rsidRDefault="008B4EF5" w:rsidP="008B4EF5">
      <w:pPr>
        <w:pStyle w:val="Prrafodelista"/>
        <w:spacing w:after="0" w:line="240" w:lineRule="auto"/>
        <w:jc w:val="both"/>
        <w:rPr>
          <w:rFonts w:cs="Arial"/>
          <w:i/>
          <w:sz w:val="20"/>
          <w:szCs w:val="20"/>
        </w:rPr>
      </w:pPr>
      <w:r w:rsidRPr="009D666E">
        <w:rPr>
          <w:rFonts w:cs="Arial"/>
          <w:i/>
          <w:sz w:val="20"/>
          <w:szCs w:val="20"/>
        </w:rPr>
        <w:t>(…)</w:t>
      </w:r>
    </w:p>
    <w:p w:rsidR="008B4EF5" w:rsidRPr="009D666E" w:rsidRDefault="008B4EF5" w:rsidP="008B4EF5">
      <w:pPr>
        <w:pStyle w:val="Prrafodelista"/>
        <w:spacing w:after="0" w:line="240" w:lineRule="auto"/>
        <w:jc w:val="both"/>
        <w:rPr>
          <w:rFonts w:cs="Arial"/>
          <w:i/>
          <w:sz w:val="20"/>
          <w:szCs w:val="20"/>
        </w:rPr>
      </w:pPr>
      <w:r w:rsidRPr="009D666E">
        <w:rPr>
          <w:rFonts w:cs="Arial"/>
          <w:i/>
          <w:sz w:val="20"/>
          <w:szCs w:val="20"/>
        </w:rPr>
        <w:t>3. En caso de resultar procedente el derecho de oposición, el responsable deberá cesar el tratamiento de los datos personales respecto de aquellas finalidades aplicables.</w:t>
      </w:r>
    </w:p>
    <w:p w:rsidR="008B4EF5" w:rsidRPr="009D666E" w:rsidRDefault="008B4EF5" w:rsidP="008B4EF5">
      <w:pPr>
        <w:pStyle w:val="Prrafodelista"/>
        <w:spacing w:after="0" w:line="240" w:lineRule="auto"/>
        <w:jc w:val="center"/>
        <w:rPr>
          <w:rFonts w:cs="Arial"/>
          <w:i/>
          <w:sz w:val="20"/>
          <w:szCs w:val="20"/>
        </w:rPr>
      </w:pPr>
      <w:r w:rsidRPr="009D666E">
        <w:rPr>
          <w:rFonts w:cs="Arial"/>
          <w:i/>
          <w:sz w:val="20"/>
          <w:szCs w:val="20"/>
        </w:rPr>
        <w:t xml:space="preserve">TÍTULO SEXTO </w:t>
      </w:r>
    </w:p>
    <w:p w:rsidR="008B4EF5" w:rsidRPr="009D666E" w:rsidRDefault="008B4EF5" w:rsidP="008B4EF5">
      <w:pPr>
        <w:pStyle w:val="Prrafodelista"/>
        <w:spacing w:after="0" w:line="240" w:lineRule="auto"/>
        <w:jc w:val="center"/>
        <w:rPr>
          <w:rFonts w:cs="Arial"/>
          <w:i/>
          <w:sz w:val="20"/>
          <w:szCs w:val="20"/>
        </w:rPr>
      </w:pPr>
      <w:r w:rsidRPr="009D666E">
        <w:rPr>
          <w:rFonts w:cs="Arial"/>
          <w:i/>
          <w:sz w:val="20"/>
          <w:szCs w:val="20"/>
        </w:rPr>
        <w:t xml:space="preserve">Acciones preventivas en materia de protección de datos personales </w:t>
      </w:r>
    </w:p>
    <w:p w:rsidR="008B4EF5" w:rsidRPr="009D666E" w:rsidRDefault="008B4EF5" w:rsidP="008B4EF5">
      <w:pPr>
        <w:pStyle w:val="Prrafodelista"/>
        <w:spacing w:after="0" w:line="240" w:lineRule="auto"/>
        <w:jc w:val="center"/>
        <w:rPr>
          <w:rFonts w:cs="Arial"/>
          <w:i/>
          <w:sz w:val="20"/>
          <w:szCs w:val="20"/>
        </w:rPr>
      </w:pPr>
      <w:r w:rsidRPr="009D666E">
        <w:rPr>
          <w:rFonts w:cs="Arial"/>
          <w:i/>
          <w:sz w:val="20"/>
          <w:szCs w:val="20"/>
        </w:rPr>
        <w:t xml:space="preserve">Capítulo I </w:t>
      </w:r>
    </w:p>
    <w:p w:rsidR="008B4EF5" w:rsidRPr="009D666E" w:rsidRDefault="008B4EF5" w:rsidP="008B4EF5">
      <w:pPr>
        <w:pStyle w:val="Prrafodelista"/>
        <w:spacing w:after="0" w:line="240" w:lineRule="auto"/>
        <w:jc w:val="center"/>
        <w:rPr>
          <w:rFonts w:cs="Arial"/>
          <w:i/>
          <w:sz w:val="20"/>
          <w:szCs w:val="20"/>
        </w:rPr>
      </w:pPr>
      <w:r w:rsidRPr="009D666E">
        <w:rPr>
          <w:rFonts w:cs="Arial"/>
          <w:i/>
          <w:sz w:val="20"/>
          <w:szCs w:val="20"/>
        </w:rPr>
        <w:t>Mejores prácticas</w:t>
      </w:r>
    </w:p>
    <w:p w:rsidR="008B4EF5" w:rsidRPr="009D666E" w:rsidRDefault="008B4EF5" w:rsidP="008B4EF5">
      <w:pPr>
        <w:pStyle w:val="Prrafodelista"/>
        <w:numPr>
          <w:ilvl w:val="0"/>
          <w:numId w:val="6"/>
        </w:numPr>
        <w:spacing w:after="0" w:line="240" w:lineRule="auto"/>
        <w:jc w:val="both"/>
        <w:rPr>
          <w:rFonts w:cs="Arial"/>
          <w:i/>
          <w:sz w:val="20"/>
          <w:szCs w:val="20"/>
        </w:rPr>
      </w:pPr>
      <w:r w:rsidRPr="009D666E">
        <w:rPr>
          <w:rFonts w:cs="Arial"/>
          <w:i/>
          <w:sz w:val="20"/>
          <w:szCs w:val="20"/>
        </w:rPr>
        <w:t xml:space="preserve">Artículo 76. Mejores prácticas — Objetivos.  </w:t>
      </w:r>
    </w:p>
    <w:p w:rsidR="008B4EF5" w:rsidRPr="009D666E" w:rsidRDefault="008B4EF5" w:rsidP="008B4EF5">
      <w:pPr>
        <w:pStyle w:val="Prrafodelista"/>
        <w:numPr>
          <w:ilvl w:val="0"/>
          <w:numId w:val="6"/>
        </w:numPr>
        <w:spacing w:after="0" w:line="240" w:lineRule="auto"/>
        <w:jc w:val="both"/>
        <w:rPr>
          <w:rFonts w:cs="Arial"/>
          <w:i/>
          <w:sz w:val="20"/>
          <w:szCs w:val="20"/>
        </w:rPr>
      </w:pPr>
      <w:r w:rsidRPr="009D666E">
        <w:rPr>
          <w:rFonts w:cs="Arial"/>
          <w:i/>
          <w:sz w:val="20"/>
          <w:szCs w:val="20"/>
        </w:rPr>
        <w:t>1. Para el cumplimiento de las obligaciones previstas en esta Ley, el responsable podrá desarrollar o adoptar, en lo individual o en acuerdo con otros responsables, encargados u organizaciones, esquemas de mejores prácticas que tengan por objeto:</w:t>
      </w:r>
    </w:p>
    <w:p w:rsidR="008B4EF5" w:rsidRPr="009D666E" w:rsidRDefault="008B4EF5" w:rsidP="008B4EF5">
      <w:pPr>
        <w:pStyle w:val="Prrafodelista"/>
        <w:numPr>
          <w:ilvl w:val="0"/>
          <w:numId w:val="6"/>
        </w:numPr>
        <w:spacing w:after="0" w:line="240" w:lineRule="auto"/>
        <w:jc w:val="both"/>
        <w:rPr>
          <w:rFonts w:cs="Arial"/>
          <w:i/>
          <w:sz w:val="20"/>
          <w:szCs w:val="20"/>
        </w:rPr>
      </w:pPr>
      <w:r w:rsidRPr="009D666E">
        <w:rPr>
          <w:rFonts w:cs="Arial"/>
          <w:i/>
          <w:sz w:val="20"/>
          <w:szCs w:val="20"/>
        </w:rPr>
        <w:t>I. Elevar el nivel de protección de los datos personales;</w:t>
      </w:r>
    </w:p>
    <w:p w:rsidR="008B4EF5" w:rsidRPr="009D666E" w:rsidRDefault="008B4EF5" w:rsidP="008B4EF5">
      <w:pPr>
        <w:pStyle w:val="Prrafodelista"/>
        <w:spacing w:after="0" w:line="240" w:lineRule="auto"/>
        <w:jc w:val="both"/>
        <w:rPr>
          <w:rFonts w:cs="Arial"/>
          <w:i/>
          <w:sz w:val="20"/>
          <w:szCs w:val="20"/>
        </w:rPr>
      </w:pPr>
      <w:r w:rsidRPr="009D666E">
        <w:rPr>
          <w:rFonts w:cs="Arial"/>
          <w:i/>
          <w:sz w:val="20"/>
          <w:szCs w:val="20"/>
        </w:rPr>
        <w:t>(…)</w:t>
      </w:r>
    </w:p>
    <w:p w:rsidR="008B4EF5" w:rsidRPr="009D666E" w:rsidRDefault="008B4EF5" w:rsidP="008B4EF5">
      <w:pPr>
        <w:pStyle w:val="Prrafodelista"/>
        <w:spacing w:after="0" w:line="240" w:lineRule="auto"/>
        <w:jc w:val="both"/>
        <w:rPr>
          <w:rFonts w:cs="Arial"/>
          <w:i/>
          <w:sz w:val="20"/>
          <w:szCs w:val="20"/>
        </w:rPr>
      </w:pPr>
      <w:r w:rsidRPr="009D666E">
        <w:rPr>
          <w:rFonts w:cs="Arial"/>
          <w:i/>
          <w:sz w:val="20"/>
          <w:szCs w:val="20"/>
        </w:rPr>
        <w:t>III. Facilitar el ejercicio de los derechos ARCO por parte de los titulares;</w:t>
      </w:r>
    </w:p>
    <w:p w:rsidR="008B4EF5" w:rsidRPr="009D666E" w:rsidRDefault="008B4EF5" w:rsidP="008B4EF5">
      <w:pPr>
        <w:pStyle w:val="Prrafodelista"/>
        <w:spacing w:after="0" w:line="240" w:lineRule="auto"/>
        <w:jc w:val="both"/>
        <w:rPr>
          <w:rFonts w:cs="Arial"/>
          <w:i/>
          <w:sz w:val="20"/>
          <w:szCs w:val="20"/>
        </w:rPr>
      </w:pPr>
      <w:r w:rsidRPr="009D666E">
        <w:rPr>
          <w:rFonts w:cs="Arial"/>
          <w:i/>
          <w:sz w:val="20"/>
          <w:szCs w:val="20"/>
        </w:rPr>
        <w:t>(…)</w:t>
      </w:r>
    </w:p>
    <w:p w:rsidR="008B4EF5" w:rsidRPr="009D666E" w:rsidRDefault="008B4EF5" w:rsidP="008B4EF5">
      <w:pPr>
        <w:pStyle w:val="Prrafodelista"/>
        <w:spacing w:after="0" w:line="240" w:lineRule="auto"/>
        <w:jc w:val="center"/>
        <w:rPr>
          <w:rFonts w:cs="Arial"/>
          <w:i/>
          <w:sz w:val="20"/>
          <w:szCs w:val="20"/>
        </w:rPr>
      </w:pPr>
      <w:r w:rsidRPr="009D666E">
        <w:rPr>
          <w:rFonts w:cs="Arial"/>
          <w:i/>
          <w:sz w:val="20"/>
          <w:szCs w:val="20"/>
        </w:rPr>
        <w:t xml:space="preserve">TÍTULO SÉPTIMO </w:t>
      </w:r>
    </w:p>
    <w:p w:rsidR="008B4EF5" w:rsidRPr="009D666E" w:rsidRDefault="008B4EF5" w:rsidP="008B4EF5">
      <w:pPr>
        <w:pStyle w:val="Prrafodelista"/>
        <w:spacing w:after="0" w:line="240" w:lineRule="auto"/>
        <w:jc w:val="center"/>
        <w:rPr>
          <w:rFonts w:cs="Arial"/>
          <w:i/>
          <w:sz w:val="20"/>
          <w:szCs w:val="20"/>
        </w:rPr>
      </w:pPr>
      <w:r w:rsidRPr="009D666E">
        <w:rPr>
          <w:rFonts w:cs="Arial"/>
          <w:i/>
          <w:sz w:val="20"/>
          <w:szCs w:val="20"/>
        </w:rPr>
        <w:t xml:space="preserve">Responsables en materia de protección de datos personales en posesión de los sujetos obligados </w:t>
      </w:r>
    </w:p>
    <w:p w:rsidR="008B4EF5" w:rsidRPr="009D666E" w:rsidRDefault="008B4EF5" w:rsidP="008B4EF5">
      <w:pPr>
        <w:pStyle w:val="Prrafodelista"/>
        <w:spacing w:after="0" w:line="240" w:lineRule="auto"/>
        <w:jc w:val="center"/>
        <w:rPr>
          <w:rFonts w:cs="Arial"/>
          <w:i/>
          <w:sz w:val="20"/>
          <w:szCs w:val="20"/>
        </w:rPr>
      </w:pPr>
      <w:r w:rsidRPr="009D666E">
        <w:rPr>
          <w:rFonts w:cs="Arial"/>
          <w:i/>
          <w:sz w:val="20"/>
          <w:szCs w:val="20"/>
        </w:rPr>
        <w:t xml:space="preserve">Capítulo I </w:t>
      </w:r>
    </w:p>
    <w:p w:rsidR="008B4EF5" w:rsidRPr="009D666E" w:rsidRDefault="008B4EF5" w:rsidP="008B4EF5">
      <w:pPr>
        <w:pStyle w:val="Prrafodelista"/>
        <w:spacing w:after="0" w:line="240" w:lineRule="auto"/>
        <w:jc w:val="center"/>
        <w:rPr>
          <w:rFonts w:cs="Arial"/>
          <w:i/>
          <w:sz w:val="20"/>
          <w:szCs w:val="20"/>
        </w:rPr>
      </w:pPr>
      <w:r w:rsidRPr="009D666E">
        <w:rPr>
          <w:rFonts w:cs="Arial"/>
          <w:i/>
          <w:sz w:val="20"/>
          <w:szCs w:val="20"/>
        </w:rPr>
        <w:t>Comité de Transparencia</w:t>
      </w:r>
    </w:p>
    <w:p w:rsidR="008B4EF5" w:rsidRPr="009D666E" w:rsidRDefault="008B4EF5" w:rsidP="008B4EF5">
      <w:pPr>
        <w:pStyle w:val="Prrafodelista"/>
        <w:numPr>
          <w:ilvl w:val="0"/>
          <w:numId w:val="6"/>
        </w:numPr>
        <w:spacing w:after="0" w:line="240" w:lineRule="auto"/>
        <w:rPr>
          <w:rFonts w:cs="Arial"/>
          <w:i/>
          <w:sz w:val="20"/>
          <w:szCs w:val="20"/>
        </w:rPr>
      </w:pPr>
      <w:r w:rsidRPr="009D666E">
        <w:rPr>
          <w:rFonts w:cs="Arial"/>
          <w:i/>
          <w:sz w:val="20"/>
          <w:szCs w:val="20"/>
        </w:rPr>
        <w:t xml:space="preserve">Artículo 87. Comité de Transparencia — Atribuciones.  </w:t>
      </w:r>
    </w:p>
    <w:p w:rsidR="008B4EF5" w:rsidRPr="009D666E" w:rsidRDefault="008B4EF5" w:rsidP="008B4EF5">
      <w:pPr>
        <w:pStyle w:val="Prrafodelista"/>
        <w:spacing w:after="0" w:line="240" w:lineRule="auto"/>
        <w:rPr>
          <w:rFonts w:cs="Arial"/>
          <w:i/>
          <w:sz w:val="20"/>
          <w:szCs w:val="20"/>
        </w:rPr>
      </w:pPr>
      <w:r w:rsidRPr="009D666E">
        <w:rPr>
          <w:rFonts w:cs="Arial"/>
          <w:i/>
          <w:sz w:val="20"/>
          <w:szCs w:val="20"/>
        </w:rPr>
        <w:t>1. El Comité de Transparencia tendrá las siguientes atribuciones:</w:t>
      </w:r>
    </w:p>
    <w:p w:rsidR="008B4EF5" w:rsidRPr="009D666E" w:rsidRDefault="008B4EF5" w:rsidP="008B4EF5">
      <w:pPr>
        <w:pStyle w:val="Prrafodelista"/>
        <w:spacing w:after="0" w:line="240" w:lineRule="auto"/>
        <w:jc w:val="both"/>
        <w:rPr>
          <w:rFonts w:cs="Arial"/>
          <w:i/>
          <w:sz w:val="20"/>
          <w:szCs w:val="20"/>
        </w:rPr>
      </w:pPr>
      <w:r w:rsidRPr="009D666E">
        <w:rPr>
          <w:rFonts w:cs="Arial"/>
          <w:i/>
          <w:sz w:val="20"/>
          <w:szCs w:val="20"/>
        </w:rPr>
        <w:t>I. Coordinar, supervisar y realizar las acciones necesarias para garantizar el derecho a la protección de los datos personales en la organización del responsable, conforme a esta Ley y demás disposiciones aplicables;</w:t>
      </w:r>
    </w:p>
    <w:p w:rsidR="008B4EF5" w:rsidRPr="009D666E" w:rsidRDefault="008B4EF5" w:rsidP="008B4EF5">
      <w:pPr>
        <w:pStyle w:val="Prrafodelista"/>
        <w:spacing w:after="0" w:line="240" w:lineRule="auto"/>
        <w:jc w:val="both"/>
        <w:rPr>
          <w:rFonts w:cs="Arial"/>
          <w:i/>
          <w:sz w:val="20"/>
          <w:szCs w:val="20"/>
        </w:rPr>
      </w:pPr>
      <w:r w:rsidRPr="009D666E">
        <w:rPr>
          <w:rFonts w:cs="Arial"/>
          <w:i/>
          <w:sz w:val="20"/>
          <w:szCs w:val="20"/>
        </w:rPr>
        <w:t>(…)</w:t>
      </w:r>
    </w:p>
    <w:p w:rsidR="008B4EF5" w:rsidRPr="009D666E" w:rsidRDefault="008B4EF5" w:rsidP="008B4EF5">
      <w:pPr>
        <w:pStyle w:val="Prrafodelista"/>
        <w:spacing w:after="0" w:line="240" w:lineRule="auto"/>
        <w:jc w:val="both"/>
        <w:rPr>
          <w:rFonts w:cs="Arial"/>
          <w:i/>
          <w:sz w:val="20"/>
          <w:szCs w:val="20"/>
        </w:rPr>
      </w:pPr>
      <w:r w:rsidRPr="009D666E">
        <w:rPr>
          <w:rFonts w:cs="Arial"/>
          <w:i/>
          <w:sz w:val="20"/>
          <w:szCs w:val="20"/>
        </w:rPr>
        <w:t>VIII. Dar vista al órgano interno de control o instancia equivalente en aquellos casos en que tenga conocimiento, en el ejercicio de sus atribuciones, de una presunta irregularidad respecto de determinado tratamiento de datos personales; particularmente en casos relacionados con la declaración de inexistencia que realicen los responsables;</w:t>
      </w:r>
    </w:p>
    <w:p w:rsidR="008B4EF5" w:rsidRPr="009D666E" w:rsidRDefault="008B4EF5" w:rsidP="008B4EF5">
      <w:pPr>
        <w:pStyle w:val="Prrafodelista"/>
        <w:spacing w:after="0" w:line="240" w:lineRule="auto"/>
        <w:jc w:val="both"/>
        <w:rPr>
          <w:rFonts w:cs="Arial"/>
          <w:i/>
          <w:sz w:val="20"/>
          <w:szCs w:val="20"/>
        </w:rPr>
      </w:pPr>
      <w:r w:rsidRPr="009D666E">
        <w:rPr>
          <w:rFonts w:cs="Arial"/>
          <w:i/>
          <w:sz w:val="20"/>
          <w:szCs w:val="20"/>
        </w:rPr>
        <w:t xml:space="preserve">IX. Resolver las solicitudes de ejercicio de derechos ARCO que le presenten al responsable; </w:t>
      </w:r>
    </w:p>
    <w:p w:rsidR="008B4EF5" w:rsidRPr="009D666E" w:rsidRDefault="008B4EF5" w:rsidP="008B4EF5">
      <w:pPr>
        <w:pStyle w:val="Prrafodelista"/>
        <w:spacing w:after="0" w:line="240" w:lineRule="auto"/>
        <w:jc w:val="both"/>
        <w:rPr>
          <w:rFonts w:cs="Arial"/>
          <w:i/>
          <w:sz w:val="20"/>
          <w:szCs w:val="20"/>
        </w:rPr>
      </w:pPr>
      <w:r w:rsidRPr="009D666E">
        <w:rPr>
          <w:rFonts w:cs="Arial"/>
          <w:i/>
          <w:sz w:val="20"/>
          <w:szCs w:val="20"/>
        </w:rPr>
        <w:t>XI. Las demás que establezcan otras disposiciones aplicables.</w:t>
      </w:r>
    </w:p>
    <w:p w:rsidR="008B4EF5" w:rsidRPr="009D666E" w:rsidRDefault="008B4EF5" w:rsidP="008B4EF5">
      <w:pPr>
        <w:pStyle w:val="Prrafodelista"/>
        <w:spacing w:after="0" w:line="240" w:lineRule="auto"/>
        <w:jc w:val="center"/>
        <w:rPr>
          <w:rFonts w:cs="Arial"/>
          <w:i/>
          <w:sz w:val="20"/>
          <w:szCs w:val="20"/>
        </w:rPr>
      </w:pPr>
      <w:r w:rsidRPr="009D666E">
        <w:rPr>
          <w:rFonts w:cs="Arial"/>
          <w:i/>
          <w:sz w:val="20"/>
          <w:szCs w:val="20"/>
        </w:rPr>
        <w:t>Capítulo II</w:t>
      </w:r>
    </w:p>
    <w:p w:rsidR="008B4EF5" w:rsidRPr="009D666E" w:rsidRDefault="008B4EF5" w:rsidP="008B4EF5">
      <w:pPr>
        <w:pStyle w:val="Prrafodelista"/>
        <w:spacing w:after="0" w:line="240" w:lineRule="auto"/>
        <w:jc w:val="center"/>
        <w:rPr>
          <w:rFonts w:cs="Arial"/>
          <w:i/>
          <w:sz w:val="20"/>
          <w:szCs w:val="20"/>
        </w:rPr>
      </w:pPr>
      <w:r w:rsidRPr="009D666E">
        <w:rPr>
          <w:rFonts w:cs="Arial"/>
          <w:i/>
          <w:sz w:val="20"/>
          <w:szCs w:val="20"/>
        </w:rPr>
        <w:t>Unidad de Transparencia</w:t>
      </w:r>
    </w:p>
    <w:p w:rsidR="008B4EF5" w:rsidRPr="009D666E" w:rsidRDefault="008B4EF5" w:rsidP="008B4EF5">
      <w:pPr>
        <w:pStyle w:val="Prrafodelista"/>
        <w:numPr>
          <w:ilvl w:val="0"/>
          <w:numId w:val="6"/>
        </w:numPr>
        <w:spacing w:after="0" w:line="240" w:lineRule="auto"/>
        <w:rPr>
          <w:rFonts w:cs="Arial"/>
          <w:i/>
          <w:sz w:val="20"/>
          <w:szCs w:val="20"/>
        </w:rPr>
      </w:pPr>
      <w:r w:rsidRPr="009D666E">
        <w:rPr>
          <w:rFonts w:cs="Arial"/>
          <w:i/>
          <w:sz w:val="20"/>
          <w:szCs w:val="20"/>
        </w:rPr>
        <w:t xml:space="preserve">Artículo 88. Unidad de Transparencia — Atribuciones. </w:t>
      </w:r>
    </w:p>
    <w:p w:rsidR="008B4EF5" w:rsidRPr="009D666E" w:rsidRDefault="008B4EF5" w:rsidP="008B4EF5">
      <w:pPr>
        <w:pStyle w:val="Prrafodelista"/>
        <w:spacing w:after="0" w:line="240" w:lineRule="auto"/>
        <w:jc w:val="both"/>
        <w:rPr>
          <w:rFonts w:cs="Arial"/>
          <w:i/>
          <w:sz w:val="20"/>
          <w:szCs w:val="20"/>
        </w:rPr>
      </w:pPr>
      <w:r w:rsidRPr="009D666E">
        <w:rPr>
          <w:rFonts w:cs="Arial"/>
          <w:i/>
          <w:sz w:val="20"/>
          <w:szCs w:val="20"/>
        </w:rPr>
        <w:t>1. La Unidad de Transparencia tendrá las siguientes atribuciones:</w:t>
      </w:r>
    </w:p>
    <w:p w:rsidR="008B4EF5" w:rsidRPr="009D666E" w:rsidRDefault="008B4EF5" w:rsidP="008B4EF5">
      <w:pPr>
        <w:pStyle w:val="Prrafodelista"/>
        <w:spacing w:after="0" w:line="240" w:lineRule="auto"/>
        <w:jc w:val="both"/>
        <w:rPr>
          <w:rFonts w:cs="Arial"/>
          <w:i/>
          <w:sz w:val="20"/>
          <w:szCs w:val="20"/>
        </w:rPr>
      </w:pPr>
      <w:r w:rsidRPr="009D666E">
        <w:rPr>
          <w:rFonts w:cs="Arial"/>
          <w:i/>
          <w:sz w:val="20"/>
          <w:szCs w:val="20"/>
        </w:rPr>
        <w:t>(…)</w:t>
      </w:r>
    </w:p>
    <w:p w:rsidR="008B4EF5" w:rsidRPr="009D666E" w:rsidRDefault="008B4EF5" w:rsidP="008B4EF5">
      <w:pPr>
        <w:pStyle w:val="Prrafodelista"/>
        <w:spacing w:after="0" w:line="240" w:lineRule="auto"/>
        <w:jc w:val="both"/>
        <w:rPr>
          <w:rFonts w:cs="Arial"/>
          <w:i/>
          <w:sz w:val="20"/>
          <w:szCs w:val="20"/>
        </w:rPr>
      </w:pPr>
      <w:r w:rsidRPr="009D666E">
        <w:rPr>
          <w:rFonts w:cs="Arial"/>
          <w:i/>
          <w:sz w:val="20"/>
          <w:szCs w:val="20"/>
        </w:rPr>
        <w:t>II. Gestionar las solicitudes para el ejercicio de los derechos ARCO;</w:t>
      </w:r>
    </w:p>
    <w:p w:rsidR="008B4EF5" w:rsidRPr="009D666E" w:rsidRDefault="008B4EF5" w:rsidP="008B4EF5">
      <w:pPr>
        <w:pStyle w:val="Prrafodelista"/>
        <w:spacing w:after="0" w:line="240" w:lineRule="auto"/>
        <w:jc w:val="both"/>
        <w:rPr>
          <w:rFonts w:cs="Arial"/>
          <w:i/>
          <w:sz w:val="20"/>
          <w:szCs w:val="20"/>
        </w:rPr>
      </w:pPr>
      <w:r w:rsidRPr="009D666E">
        <w:rPr>
          <w:rFonts w:cs="Arial"/>
          <w:i/>
          <w:sz w:val="20"/>
          <w:szCs w:val="20"/>
        </w:rPr>
        <w:t>(…)</w:t>
      </w:r>
    </w:p>
    <w:p w:rsidR="008B4EF5" w:rsidRPr="009D666E" w:rsidRDefault="008B4EF5" w:rsidP="008B4EF5">
      <w:pPr>
        <w:pStyle w:val="Prrafodelista"/>
        <w:spacing w:after="0" w:line="240" w:lineRule="auto"/>
        <w:jc w:val="both"/>
        <w:rPr>
          <w:rFonts w:cs="Arial"/>
          <w:i/>
          <w:sz w:val="20"/>
          <w:szCs w:val="20"/>
        </w:rPr>
      </w:pPr>
      <w:r w:rsidRPr="009D666E">
        <w:rPr>
          <w:rFonts w:cs="Arial"/>
          <w:i/>
          <w:sz w:val="20"/>
          <w:szCs w:val="20"/>
        </w:rPr>
        <w:t>V. Proponer al Comité de Transparencia los procedimientos internos que aseguren y fortalezcan mayor eficiencia en la gestión de las solicitudes para el ejercicio de los derechos ARCO;</w:t>
      </w:r>
    </w:p>
    <w:p w:rsidR="008B4EF5" w:rsidRPr="009D666E" w:rsidRDefault="008B4EF5" w:rsidP="008B4EF5">
      <w:pPr>
        <w:pStyle w:val="Prrafodelista"/>
        <w:spacing w:after="0" w:line="240" w:lineRule="auto"/>
        <w:jc w:val="both"/>
        <w:rPr>
          <w:rFonts w:cs="Arial"/>
          <w:i/>
          <w:sz w:val="20"/>
          <w:szCs w:val="20"/>
        </w:rPr>
      </w:pPr>
      <w:r w:rsidRPr="009D666E">
        <w:rPr>
          <w:rFonts w:cs="Arial"/>
          <w:i/>
          <w:sz w:val="20"/>
          <w:szCs w:val="20"/>
        </w:rPr>
        <w:t>(…)</w:t>
      </w:r>
    </w:p>
    <w:p w:rsidR="008B4EF5" w:rsidRPr="009D666E" w:rsidRDefault="008B4EF5" w:rsidP="008B4EF5">
      <w:pPr>
        <w:pStyle w:val="Prrafodelista"/>
        <w:spacing w:after="0" w:line="240" w:lineRule="auto"/>
        <w:jc w:val="both"/>
        <w:rPr>
          <w:rFonts w:cs="Arial"/>
          <w:i/>
          <w:sz w:val="20"/>
          <w:szCs w:val="20"/>
        </w:rPr>
      </w:pPr>
      <w:r w:rsidRPr="009D666E">
        <w:rPr>
          <w:rFonts w:cs="Arial"/>
          <w:i/>
          <w:sz w:val="20"/>
          <w:szCs w:val="20"/>
        </w:rPr>
        <w:t>VII. Asesorar a las áreas adscritas al responsable en materia de protección de datos personales;</w:t>
      </w:r>
    </w:p>
    <w:p w:rsidR="008B4EF5" w:rsidRPr="009D666E" w:rsidRDefault="008B4EF5" w:rsidP="008B4EF5">
      <w:pPr>
        <w:pStyle w:val="Prrafodelista"/>
        <w:spacing w:after="0" w:line="240" w:lineRule="auto"/>
        <w:jc w:val="both"/>
        <w:rPr>
          <w:rFonts w:cs="Arial"/>
          <w:i/>
          <w:sz w:val="20"/>
          <w:szCs w:val="20"/>
        </w:rPr>
      </w:pPr>
      <w:r w:rsidRPr="009D666E">
        <w:rPr>
          <w:rFonts w:cs="Arial"/>
          <w:i/>
          <w:sz w:val="20"/>
          <w:szCs w:val="20"/>
        </w:rPr>
        <w:t xml:space="preserve">VIII. Dar atención y seguimiento a los acuerdos emitidos por el Comité de Transparencia;  </w:t>
      </w:r>
    </w:p>
    <w:p w:rsidR="008B4EF5" w:rsidRPr="009D666E" w:rsidRDefault="008B4EF5" w:rsidP="008B4EF5">
      <w:pPr>
        <w:pStyle w:val="Prrafodelista"/>
        <w:spacing w:after="0" w:line="240" w:lineRule="auto"/>
        <w:jc w:val="both"/>
        <w:rPr>
          <w:rFonts w:cs="Arial"/>
          <w:i/>
          <w:sz w:val="20"/>
          <w:szCs w:val="20"/>
        </w:rPr>
      </w:pPr>
      <w:r w:rsidRPr="009D666E">
        <w:rPr>
          <w:rFonts w:cs="Arial"/>
          <w:i/>
          <w:sz w:val="20"/>
          <w:szCs w:val="20"/>
        </w:rPr>
        <w:t xml:space="preserve">IX. Avisar al Comité de Transparencia cuando alguna unidad administrativa del responsable se niegue a colaborar en la atención de las solicitudes para el ejercicio de los derechos ARCO, para que éste proceda como corresponda, y en caso de persistir la negativa, lo hará del conocimiento de la autoridad competente para que inicie el procedimiento de responsabilidad respectivo; y </w:t>
      </w:r>
    </w:p>
    <w:p w:rsidR="008B4EF5" w:rsidRPr="009D666E" w:rsidRDefault="008B4EF5" w:rsidP="008B4EF5">
      <w:pPr>
        <w:pStyle w:val="Prrafodelista"/>
        <w:spacing w:after="0" w:line="240" w:lineRule="auto"/>
        <w:jc w:val="both"/>
        <w:rPr>
          <w:rFonts w:cs="Arial"/>
          <w:i/>
          <w:sz w:val="20"/>
          <w:szCs w:val="20"/>
        </w:rPr>
      </w:pPr>
      <w:r w:rsidRPr="009D666E">
        <w:rPr>
          <w:rFonts w:cs="Arial"/>
          <w:i/>
          <w:sz w:val="20"/>
          <w:szCs w:val="20"/>
        </w:rPr>
        <w:t>X. Las demás que establezcan otras disposiciones aplicables…” (</w:t>
      </w:r>
      <w:proofErr w:type="gramStart"/>
      <w:r w:rsidRPr="009D666E">
        <w:rPr>
          <w:rFonts w:cs="Arial"/>
          <w:i/>
          <w:sz w:val="20"/>
          <w:szCs w:val="20"/>
        </w:rPr>
        <w:t>sic</w:t>
      </w:r>
      <w:proofErr w:type="gramEnd"/>
      <w:r w:rsidRPr="009D666E">
        <w:rPr>
          <w:rFonts w:cs="Arial"/>
          <w:i/>
          <w:sz w:val="20"/>
          <w:szCs w:val="20"/>
        </w:rPr>
        <w:t>).</w:t>
      </w:r>
    </w:p>
    <w:p w:rsidR="008B4EF5" w:rsidRDefault="008B4EF5" w:rsidP="00385AA3">
      <w:pPr>
        <w:spacing w:after="0" w:line="240" w:lineRule="auto"/>
        <w:jc w:val="both"/>
        <w:rPr>
          <w:rFonts w:cs="Arial"/>
          <w:sz w:val="24"/>
          <w:szCs w:val="24"/>
        </w:rPr>
      </w:pPr>
    </w:p>
    <w:p w:rsidR="008B4EF5" w:rsidRDefault="008B4EF5" w:rsidP="00385AA3">
      <w:pPr>
        <w:spacing w:after="0" w:line="240" w:lineRule="auto"/>
        <w:jc w:val="both"/>
        <w:rPr>
          <w:rFonts w:cs="Arial"/>
          <w:sz w:val="24"/>
          <w:szCs w:val="24"/>
        </w:rPr>
      </w:pPr>
      <w:r>
        <w:rPr>
          <w:rFonts w:cs="Arial"/>
          <w:sz w:val="24"/>
          <w:szCs w:val="24"/>
        </w:rPr>
        <w:t>En ese sen</w:t>
      </w:r>
      <w:r w:rsidR="009D666E">
        <w:rPr>
          <w:rFonts w:cs="Arial"/>
          <w:sz w:val="24"/>
          <w:szCs w:val="24"/>
        </w:rPr>
        <w:t xml:space="preserve">tido, se pone a su consideración la aprobación de la </w:t>
      </w:r>
      <w:proofErr w:type="spellStart"/>
      <w:r w:rsidR="009D666E">
        <w:rPr>
          <w:rFonts w:cs="Arial"/>
          <w:sz w:val="24"/>
          <w:szCs w:val="24"/>
        </w:rPr>
        <w:t>dictaminación</w:t>
      </w:r>
      <w:proofErr w:type="spellEnd"/>
      <w:r w:rsidR="009D666E">
        <w:rPr>
          <w:rFonts w:cs="Arial"/>
          <w:sz w:val="24"/>
          <w:szCs w:val="24"/>
        </w:rPr>
        <w:t xml:space="preserve"> anteriormente señalada, en la cual se propone censurar la firma del solicitante en los contratos señalados, por lo que les cedo el uso de la voz para sus consideraciones y/o modificaciones, es cuanto, Presidenta.</w:t>
      </w:r>
    </w:p>
    <w:p w:rsidR="008B4EF5" w:rsidRDefault="008B4EF5" w:rsidP="00385AA3">
      <w:pPr>
        <w:spacing w:after="0" w:line="240" w:lineRule="auto"/>
        <w:jc w:val="both"/>
        <w:rPr>
          <w:rFonts w:cs="Arial"/>
          <w:sz w:val="24"/>
          <w:szCs w:val="24"/>
        </w:rPr>
      </w:pPr>
    </w:p>
    <w:p w:rsidR="009D666E" w:rsidRPr="000A7B37" w:rsidRDefault="009D666E" w:rsidP="009D666E">
      <w:pPr>
        <w:spacing w:after="0" w:line="240" w:lineRule="auto"/>
        <w:jc w:val="both"/>
        <w:rPr>
          <w:rFonts w:cs="Arial"/>
          <w:sz w:val="24"/>
          <w:szCs w:val="24"/>
        </w:rPr>
      </w:pPr>
      <w:r>
        <w:rPr>
          <w:rFonts w:cs="Arial"/>
          <w:b/>
          <w:i/>
          <w:sz w:val="24"/>
          <w:szCs w:val="24"/>
        </w:rPr>
        <w:t>La Presidenta</w:t>
      </w:r>
      <w:r w:rsidRPr="007D2A73">
        <w:rPr>
          <w:rFonts w:cs="Arial"/>
          <w:b/>
          <w:i/>
          <w:sz w:val="24"/>
          <w:szCs w:val="24"/>
        </w:rPr>
        <w:t xml:space="preserve"> del Comité toma el uso de la voz:</w:t>
      </w:r>
      <w:r>
        <w:rPr>
          <w:rFonts w:cs="Arial"/>
          <w:sz w:val="24"/>
          <w:szCs w:val="24"/>
        </w:rPr>
        <w:t xml:space="preserve"> Gracias, Secretario, de mi parte no existe alguna propuesta de modificación al respecto, sino que, confirmo la </w:t>
      </w:r>
      <w:proofErr w:type="spellStart"/>
      <w:r>
        <w:rPr>
          <w:rFonts w:cs="Arial"/>
          <w:sz w:val="24"/>
          <w:szCs w:val="24"/>
        </w:rPr>
        <w:t>dictaminación</w:t>
      </w:r>
      <w:proofErr w:type="spellEnd"/>
      <w:r>
        <w:rPr>
          <w:rFonts w:cs="Arial"/>
          <w:sz w:val="24"/>
          <w:szCs w:val="24"/>
        </w:rPr>
        <w:t xml:space="preserve"> </w:t>
      </w:r>
      <w:r>
        <w:rPr>
          <w:rFonts w:cs="Arial"/>
          <w:sz w:val="24"/>
          <w:szCs w:val="24"/>
        </w:rPr>
        <w:lastRenderedPageBreak/>
        <w:t>propuesta por la Dirección de Transp</w:t>
      </w:r>
      <w:r w:rsidR="006336D7">
        <w:rPr>
          <w:rFonts w:cs="Arial"/>
          <w:sz w:val="24"/>
          <w:szCs w:val="24"/>
        </w:rPr>
        <w:t xml:space="preserve">arencia y Rendición de Cuentas, en la cual, proponen censurar la firma del solicitante, aclarando que, si las autoridades competentes en su momento requieren la apertura de las mismas, se tendrá que realizar la modificación necesaria en el momento procesal oportuno, es cuánto. </w:t>
      </w:r>
      <w:r>
        <w:rPr>
          <w:rFonts w:cs="Arial"/>
          <w:sz w:val="24"/>
          <w:szCs w:val="24"/>
        </w:rPr>
        <w:t xml:space="preserve"> </w:t>
      </w:r>
    </w:p>
    <w:p w:rsidR="009D666E" w:rsidRPr="000A7B37" w:rsidRDefault="009D666E" w:rsidP="009D666E">
      <w:pPr>
        <w:spacing w:after="0" w:line="240" w:lineRule="auto"/>
        <w:jc w:val="both"/>
        <w:rPr>
          <w:rFonts w:cs="Arial"/>
          <w:sz w:val="24"/>
          <w:szCs w:val="24"/>
        </w:rPr>
      </w:pPr>
    </w:p>
    <w:p w:rsidR="009D666E" w:rsidRPr="00CB4874" w:rsidRDefault="009D666E" w:rsidP="009D666E">
      <w:pPr>
        <w:spacing w:after="0" w:line="240" w:lineRule="auto"/>
        <w:jc w:val="both"/>
        <w:rPr>
          <w:rFonts w:cs="Arial"/>
          <w:sz w:val="24"/>
          <w:szCs w:val="24"/>
        </w:rPr>
      </w:pPr>
      <w:r w:rsidRPr="007D2A73">
        <w:rPr>
          <w:rFonts w:cs="Arial"/>
          <w:b/>
          <w:i/>
          <w:sz w:val="24"/>
          <w:szCs w:val="24"/>
        </w:rPr>
        <w:t>El Titular del Órgano Interno de Control toma el uso de la voz:</w:t>
      </w:r>
      <w:r w:rsidR="006336D7">
        <w:rPr>
          <w:rFonts w:cs="Arial"/>
          <w:sz w:val="24"/>
          <w:szCs w:val="24"/>
        </w:rPr>
        <w:t xml:space="preserve"> Por mi parte, concuerdo con la </w:t>
      </w:r>
      <w:proofErr w:type="spellStart"/>
      <w:r w:rsidR="006336D7">
        <w:rPr>
          <w:rFonts w:cs="Arial"/>
          <w:sz w:val="24"/>
          <w:szCs w:val="24"/>
        </w:rPr>
        <w:t>dictamninación</w:t>
      </w:r>
      <w:proofErr w:type="spellEnd"/>
      <w:r w:rsidR="006336D7">
        <w:rPr>
          <w:rFonts w:cs="Arial"/>
          <w:sz w:val="24"/>
          <w:szCs w:val="24"/>
        </w:rPr>
        <w:t xml:space="preserve"> y con lo señalado por la Presidenta del presente Comité, es decir, que sea censurada la firma del solicitante en los contratos mencionados, y que si en algún momento las autoridades competentes solicitan la publicación íntegra de dichos contratos, así se realice, es cuanto- </w:t>
      </w:r>
    </w:p>
    <w:p w:rsidR="009D666E" w:rsidRDefault="009D666E" w:rsidP="009D666E">
      <w:pPr>
        <w:spacing w:after="0" w:line="240" w:lineRule="auto"/>
        <w:jc w:val="both"/>
        <w:rPr>
          <w:rFonts w:cs="Arial"/>
          <w:sz w:val="24"/>
          <w:szCs w:val="24"/>
        </w:rPr>
      </w:pPr>
    </w:p>
    <w:p w:rsidR="009D666E" w:rsidRDefault="006336D7" w:rsidP="009D666E">
      <w:pPr>
        <w:spacing w:after="0" w:line="240" w:lineRule="auto"/>
        <w:jc w:val="both"/>
        <w:rPr>
          <w:rFonts w:cs="Arial"/>
          <w:sz w:val="24"/>
          <w:szCs w:val="24"/>
        </w:rPr>
      </w:pPr>
      <w:r>
        <w:rPr>
          <w:rFonts w:cs="Arial"/>
          <w:b/>
          <w:i/>
          <w:sz w:val="24"/>
          <w:szCs w:val="24"/>
        </w:rPr>
        <w:t>La Presidenta</w:t>
      </w:r>
      <w:r w:rsidR="009D666E">
        <w:rPr>
          <w:rFonts w:cs="Arial"/>
          <w:b/>
          <w:i/>
          <w:sz w:val="24"/>
          <w:szCs w:val="24"/>
        </w:rPr>
        <w:t xml:space="preserve"> </w:t>
      </w:r>
      <w:r w:rsidR="009D666E" w:rsidRPr="00CB4874">
        <w:rPr>
          <w:rFonts w:cs="Arial"/>
          <w:b/>
          <w:i/>
          <w:sz w:val="24"/>
          <w:szCs w:val="24"/>
        </w:rPr>
        <w:t>del Comité toma el uso de la voz:</w:t>
      </w:r>
      <w:r w:rsidR="009D666E">
        <w:rPr>
          <w:rFonts w:cs="Arial"/>
          <w:b/>
          <w:i/>
          <w:sz w:val="24"/>
          <w:szCs w:val="24"/>
        </w:rPr>
        <w:t xml:space="preserve"> </w:t>
      </w:r>
      <w:r w:rsidR="009D666E">
        <w:rPr>
          <w:rFonts w:cs="Arial"/>
          <w:sz w:val="24"/>
          <w:szCs w:val="24"/>
        </w:rPr>
        <w:t>N</w:t>
      </w:r>
      <w:r w:rsidR="009D666E" w:rsidRPr="0019590B">
        <w:rPr>
          <w:rFonts w:cs="Arial"/>
          <w:sz w:val="24"/>
          <w:szCs w:val="24"/>
        </w:rPr>
        <w:t>o habiendo</w:t>
      </w:r>
      <w:r w:rsidR="009D666E">
        <w:rPr>
          <w:rFonts w:cs="Arial"/>
          <w:sz w:val="24"/>
          <w:szCs w:val="24"/>
        </w:rPr>
        <w:t xml:space="preserve"> más</w:t>
      </w:r>
      <w:r w:rsidR="009D666E" w:rsidRPr="0019590B">
        <w:rPr>
          <w:rFonts w:cs="Arial"/>
          <w:sz w:val="24"/>
          <w:szCs w:val="24"/>
        </w:rPr>
        <w:t xml:space="preserve"> </w:t>
      </w:r>
      <w:r w:rsidR="009D666E">
        <w:rPr>
          <w:rFonts w:cs="Arial"/>
          <w:sz w:val="24"/>
          <w:szCs w:val="24"/>
        </w:rPr>
        <w:t xml:space="preserve">comentarios </w:t>
      </w:r>
      <w:r w:rsidR="009D666E" w:rsidRPr="0019590B">
        <w:rPr>
          <w:rFonts w:cs="Arial"/>
          <w:sz w:val="24"/>
          <w:szCs w:val="24"/>
        </w:rPr>
        <w:t>al respecto, l</w:t>
      </w:r>
      <w:r w:rsidR="009D666E">
        <w:rPr>
          <w:rFonts w:cs="Arial"/>
          <w:sz w:val="24"/>
          <w:szCs w:val="24"/>
        </w:rPr>
        <w:t>es pregunto en votación nominal</w:t>
      </w:r>
      <w:r w:rsidR="009D666E" w:rsidRPr="0019590B">
        <w:rPr>
          <w:rFonts w:cs="Arial"/>
          <w:sz w:val="24"/>
          <w:szCs w:val="24"/>
        </w:rPr>
        <w:t xml:space="preserve"> si es</w:t>
      </w:r>
      <w:r w:rsidR="009D666E">
        <w:rPr>
          <w:rFonts w:cs="Arial"/>
          <w:sz w:val="24"/>
          <w:szCs w:val="24"/>
        </w:rPr>
        <w:t xml:space="preserve"> de aprobarse la </w:t>
      </w:r>
      <w:r w:rsidR="009D666E" w:rsidRPr="001E1561">
        <w:rPr>
          <w:rFonts w:cs="Arial"/>
          <w:b/>
          <w:sz w:val="24"/>
          <w:szCs w:val="24"/>
        </w:rPr>
        <w:t>PROCEDENCIA</w:t>
      </w:r>
      <w:r w:rsidR="009D666E">
        <w:rPr>
          <w:rFonts w:cs="Arial"/>
          <w:sz w:val="24"/>
          <w:szCs w:val="24"/>
        </w:rPr>
        <w:t xml:space="preserve"> a la petición realizada en la solicitud.</w:t>
      </w:r>
    </w:p>
    <w:p w:rsidR="006336D7" w:rsidRDefault="006336D7" w:rsidP="009D666E">
      <w:pPr>
        <w:spacing w:after="0" w:line="240" w:lineRule="auto"/>
        <w:jc w:val="both"/>
        <w:rPr>
          <w:rFonts w:cs="Arial"/>
          <w:sz w:val="24"/>
          <w:szCs w:val="24"/>
        </w:rPr>
      </w:pPr>
    </w:p>
    <w:p w:rsidR="006336D7" w:rsidRPr="0034296F" w:rsidRDefault="006336D7" w:rsidP="006336D7">
      <w:pPr>
        <w:pStyle w:val="Sinespaciado"/>
        <w:jc w:val="both"/>
        <w:rPr>
          <w:rFonts w:asciiTheme="minorHAnsi" w:hAnsiTheme="minorHAnsi"/>
          <w:sz w:val="24"/>
          <w:szCs w:val="24"/>
        </w:rPr>
      </w:pPr>
      <w:r>
        <w:rPr>
          <w:rFonts w:asciiTheme="minorHAnsi" w:hAnsiTheme="minorHAnsi"/>
          <w:sz w:val="24"/>
          <w:szCs w:val="24"/>
        </w:rPr>
        <w:t xml:space="preserve">Licenciado </w:t>
      </w:r>
      <w:r>
        <w:rPr>
          <w:rFonts w:cs="Arial"/>
          <w:sz w:val="24"/>
          <w:szCs w:val="24"/>
        </w:rPr>
        <w:t xml:space="preserve">Jorge Armando Ortiz </w:t>
      </w:r>
      <w:proofErr w:type="spellStart"/>
      <w:r>
        <w:rPr>
          <w:rFonts w:cs="Arial"/>
          <w:sz w:val="24"/>
          <w:szCs w:val="24"/>
        </w:rPr>
        <w:t>Tafoya</w:t>
      </w:r>
      <w:proofErr w:type="spellEnd"/>
      <w:r w:rsidRPr="00AE1101">
        <w:rPr>
          <w:rFonts w:asciiTheme="minorHAnsi" w:hAnsiTheme="minorHAnsi"/>
          <w:sz w:val="24"/>
          <w:szCs w:val="24"/>
        </w:rPr>
        <w:t xml:space="preserve">, </w:t>
      </w:r>
      <w:r>
        <w:rPr>
          <w:rFonts w:asciiTheme="minorHAnsi" w:hAnsiTheme="minorHAnsi"/>
          <w:sz w:val="24"/>
          <w:szCs w:val="24"/>
        </w:rPr>
        <w:t>Titular del Órgano Interno de Control y vocal del Comité</w:t>
      </w:r>
      <w:r w:rsidRPr="00AE1101">
        <w:rPr>
          <w:rFonts w:asciiTheme="minorHAnsi" w:hAnsiTheme="minorHAnsi"/>
          <w:sz w:val="24"/>
          <w:szCs w:val="24"/>
        </w:rPr>
        <w:t>:</w:t>
      </w:r>
      <w:r>
        <w:rPr>
          <w:rFonts w:asciiTheme="minorHAnsi" w:hAnsiTheme="minorHAnsi"/>
          <w:sz w:val="24"/>
          <w:szCs w:val="24"/>
        </w:rPr>
        <w:t xml:space="preserve"> -------------------------------------------------------------------------------------------------- </w:t>
      </w:r>
      <w:r>
        <w:rPr>
          <w:rFonts w:asciiTheme="minorHAnsi" w:hAnsiTheme="minorHAnsi"/>
          <w:i/>
          <w:sz w:val="24"/>
          <w:szCs w:val="24"/>
        </w:rPr>
        <w:t>A favor</w:t>
      </w:r>
      <w:r w:rsidRPr="0034296F">
        <w:rPr>
          <w:rFonts w:asciiTheme="minorHAnsi" w:hAnsiTheme="minorHAnsi"/>
          <w:i/>
          <w:sz w:val="24"/>
          <w:szCs w:val="24"/>
        </w:rPr>
        <w:t>.</w:t>
      </w:r>
      <w:r>
        <w:rPr>
          <w:rFonts w:asciiTheme="minorHAnsi" w:hAnsiTheme="minorHAnsi"/>
          <w:sz w:val="24"/>
          <w:szCs w:val="24"/>
        </w:rPr>
        <w:t xml:space="preserve">  </w:t>
      </w:r>
    </w:p>
    <w:p w:rsidR="006336D7" w:rsidRDefault="006336D7" w:rsidP="006336D7">
      <w:pPr>
        <w:pStyle w:val="Sinespaciado"/>
        <w:jc w:val="both"/>
        <w:rPr>
          <w:i/>
          <w:sz w:val="24"/>
          <w:szCs w:val="24"/>
        </w:rPr>
      </w:pPr>
      <w:r>
        <w:rPr>
          <w:sz w:val="24"/>
          <w:szCs w:val="24"/>
        </w:rPr>
        <w:t>Maestro Alfredo Chávez Zúñiga, Director de Transparencia y Secretario Técnico</w:t>
      </w:r>
      <w:r w:rsidRPr="007F03DF">
        <w:rPr>
          <w:sz w:val="24"/>
          <w:szCs w:val="24"/>
        </w:rPr>
        <w:t>:</w:t>
      </w:r>
      <w:r>
        <w:rPr>
          <w:sz w:val="24"/>
          <w:szCs w:val="24"/>
        </w:rPr>
        <w:t xml:space="preserve"> ---- </w:t>
      </w:r>
      <w:r w:rsidRPr="00171ABF">
        <w:rPr>
          <w:i/>
          <w:sz w:val="24"/>
          <w:szCs w:val="24"/>
        </w:rPr>
        <w:t>A favor.</w:t>
      </w:r>
    </w:p>
    <w:p w:rsidR="006336D7" w:rsidRDefault="006336D7" w:rsidP="006336D7">
      <w:pPr>
        <w:spacing w:after="0" w:line="240" w:lineRule="auto"/>
        <w:jc w:val="both"/>
        <w:rPr>
          <w:sz w:val="24"/>
          <w:szCs w:val="24"/>
        </w:rPr>
      </w:pPr>
      <w:r w:rsidRPr="00171ABF">
        <w:rPr>
          <w:sz w:val="24"/>
          <w:szCs w:val="24"/>
        </w:rPr>
        <w:t>Mi voto es a favor</w:t>
      </w:r>
      <w:r>
        <w:rPr>
          <w:sz w:val="24"/>
          <w:szCs w:val="24"/>
        </w:rPr>
        <w:t>, por lo que se resuelve conforme lo siguiente:</w:t>
      </w:r>
    </w:p>
    <w:p w:rsidR="006336D7" w:rsidRDefault="006336D7" w:rsidP="006336D7">
      <w:pPr>
        <w:spacing w:after="0" w:line="240" w:lineRule="auto"/>
        <w:jc w:val="both"/>
        <w:rPr>
          <w:sz w:val="24"/>
          <w:szCs w:val="24"/>
        </w:rPr>
      </w:pPr>
    </w:p>
    <w:p w:rsidR="006336D7" w:rsidRDefault="006336D7" w:rsidP="006336D7">
      <w:pPr>
        <w:pStyle w:val="Sinespaciado"/>
        <w:jc w:val="both"/>
        <w:rPr>
          <w:rFonts w:cstheme="minorHAnsi"/>
          <w:i/>
          <w:sz w:val="24"/>
          <w:szCs w:val="24"/>
        </w:rPr>
      </w:pPr>
      <w:r>
        <w:rPr>
          <w:rFonts w:asciiTheme="minorHAnsi" w:hAnsiTheme="minorHAnsi"/>
          <w:b/>
          <w:i/>
          <w:sz w:val="24"/>
          <w:szCs w:val="24"/>
          <w:u w:val="single"/>
        </w:rPr>
        <w:t>ACUERDO QUINTO</w:t>
      </w:r>
      <w:r w:rsidRPr="007F03DF">
        <w:rPr>
          <w:rFonts w:asciiTheme="minorHAnsi" w:hAnsiTheme="minorHAnsi"/>
          <w:b/>
          <w:i/>
          <w:sz w:val="24"/>
          <w:szCs w:val="24"/>
        </w:rPr>
        <w:t>. –</w:t>
      </w:r>
      <w:r>
        <w:rPr>
          <w:rFonts w:asciiTheme="minorHAnsi" w:hAnsiTheme="minorHAnsi"/>
          <w:b/>
          <w:i/>
          <w:sz w:val="24"/>
          <w:szCs w:val="24"/>
        </w:rPr>
        <w:t xml:space="preserve"> APROBACIÓN UNÁNIME DEL QUINTO</w:t>
      </w:r>
      <w:r w:rsidRPr="007F03DF">
        <w:rPr>
          <w:rFonts w:asciiTheme="minorHAnsi" w:hAnsiTheme="minorHAnsi"/>
          <w:b/>
          <w:i/>
          <w:sz w:val="24"/>
          <w:szCs w:val="24"/>
        </w:rPr>
        <w:t xml:space="preserve"> PUNTO DEL ORDEN DEL DÍA: </w:t>
      </w:r>
      <w:r w:rsidRPr="005D5F8B">
        <w:rPr>
          <w:rFonts w:cstheme="minorHAnsi"/>
          <w:i/>
          <w:sz w:val="24"/>
          <w:szCs w:val="24"/>
        </w:rPr>
        <w:t xml:space="preserve">Considerando lo anterior, </w:t>
      </w:r>
      <w:r w:rsidRPr="0092658F">
        <w:rPr>
          <w:rFonts w:cstheme="minorHAnsi"/>
          <w:i/>
          <w:sz w:val="24"/>
          <w:szCs w:val="24"/>
          <w:u w:val="single"/>
        </w:rPr>
        <w:t>se acordó de forma unánime</w:t>
      </w:r>
      <w:r>
        <w:rPr>
          <w:rFonts w:cstheme="minorHAnsi"/>
          <w:i/>
          <w:sz w:val="24"/>
          <w:szCs w:val="24"/>
          <w:u w:val="single"/>
        </w:rPr>
        <w:t>,</w:t>
      </w:r>
      <w:r>
        <w:rPr>
          <w:rFonts w:cstheme="minorHAnsi"/>
          <w:i/>
          <w:sz w:val="24"/>
          <w:szCs w:val="24"/>
        </w:rPr>
        <w:t xml:space="preserve"> resolver la presente solicitud como PROCEDENTE, por lo cual, </w:t>
      </w:r>
      <w:r w:rsidR="00202163">
        <w:rPr>
          <w:rFonts w:cstheme="minorHAnsi"/>
          <w:i/>
          <w:sz w:val="24"/>
          <w:szCs w:val="24"/>
        </w:rPr>
        <w:t xml:space="preserve">se le requiere al Secretario para que mediante la Dirección de Transparencia y Rendición de Cuentas la cual está a su cargo, testen la firma del solicitante dentro del plazo señalado en la legislación vigente. </w:t>
      </w:r>
    </w:p>
    <w:p w:rsidR="00202163" w:rsidRDefault="00202163" w:rsidP="006336D7">
      <w:pPr>
        <w:pStyle w:val="Sinespaciado"/>
        <w:jc w:val="both"/>
        <w:rPr>
          <w:rFonts w:cstheme="minorHAnsi"/>
          <w:i/>
          <w:sz w:val="24"/>
          <w:szCs w:val="24"/>
        </w:rPr>
      </w:pPr>
    </w:p>
    <w:p w:rsidR="00202163" w:rsidRPr="00F07163" w:rsidRDefault="00202163" w:rsidP="00202163">
      <w:pPr>
        <w:spacing w:after="0" w:line="240" w:lineRule="auto"/>
        <w:jc w:val="both"/>
        <w:rPr>
          <w:rFonts w:cs="Arial"/>
          <w:sz w:val="24"/>
          <w:szCs w:val="24"/>
        </w:rPr>
      </w:pPr>
      <w:r w:rsidRPr="00CE71D1">
        <w:rPr>
          <w:rFonts w:cs="Arial"/>
          <w:sz w:val="24"/>
          <w:szCs w:val="24"/>
        </w:rPr>
        <w:t>Continuamos con el si</w:t>
      </w:r>
      <w:r>
        <w:rPr>
          <w:rFonts w:cs="Arial"/>
          <w:sz w:val="24"/>
          <w:szCs w:val="24"/>
        </w:rPr>
        <w:t>guiente punto del orden del día.</w:t>
      </w:r>
    </w:p>
    <w:p w:rsidR="00F07163" w:rsidRDefault="00F07163" w:rsidP="00385AA3">
      <w:pPr>
        <w:spacing w:after="0" w:line="240" w:lineRule="auto"/>
        <w:jc w:val="both"/>
        <w:rPr>
          <w:rFonts w:cs="Arial"/>
          <w:b/>
          <w:sz w:val="24"/>
          <w:szCs w:val="24"/>
        </w:rPr>
      </w:pPr>
    </w:p>
    <w:p w:rsidR="00385AA3" w:rsidRDefault="00385AA3" w:rsidP="00385AA3">
      <w:pPr>
        <w:spacing w:after="0" w:line="240" w:lineRule="auto"/>
        <w:jc w:val="both"/>
        <w:rPr>
          <w:rFonts w:cstheme="minorHAnsi"/>
          <w:sz w:val="24"/>
          <w:szCs w:val="24"/>
        </w:rPr>
      </w:pPr>
      <w:r>
        <w:rPr>
          <w:rFonts w:cs="Arial"/>
          <w:b/>
          <w:sz w:val="24"/>
          <w:szCs w:val="24"/>
        </w:rPr>
        <w:t>V</w:t>
      </w:r>
      <w:r w:rsidR="00202163">
        <w:rPr>
          <w:rFonts w:cs="Arial"/>
          <w:b/>
          <w:sz w:val="24"/>
          <w:szCs w:val="24"/>
        </w:rPr>
        <w:t>I (seis</w:t>
      </w:r>
      <w:r>
        <w:rPr>
          <w:rFonts w:cs="Arial"/>
          <w:b/>
          <w:sz w:val="24"/>
          <w:szCs w:val="24"/>
        </w:rPr>
        <w:t>)</w:t>
      </w:r>
      <w:r w:rsidRPr="0019590B">
        <w:rPr>
          <w:rFonts w:cs="Arial"/>
          <w:b/>
          <w:sz w:val="24"/>
          <w:szCs w:val="24"/>
        </w:rPr>
        <w:t xml:space="preserve">.- ASUNTOS GENERALES.- </w:t>
      </w:r>
      <w:r>
        <w:rPr>
          <w:sz w:val="24"/>
          <w:szCs w:val="24"/>
        </w:rPr>
        <w:t>P</w:t>
      </w:r>
      <w:r w:rsidRPr="00D85631">
        <w:rPr>
          <w:sz w:val="24"/>
          <w:szCs w:val="24"/>
        </w:rPr>
        <w:t>reg</w:t>
      </w:r>
      <w:r>
        <w:rPr>
          <w:sz w:val="24"/>
          <w:szCs w:val="24"/>
        </w:rPr>
        <w:t xml:space="preserve">unto a los presentes, </w:t>
      </w:r>
      <w:r>
        <w:rPr>
          <w:rFonts w:cstheme="minorHAnsi"/>
          <w:sz w:val="24"/>
          <w:szCs w:val="24"/>
        </w:rPr>
        <w:t>si existe</w:t>
      </w:r>
      <w:r w:rsidRPr="002B7360">
        <w:rPr>
          <w:rFonts w:cstheme="minorHAnsi"/>
          <w:sz w:val="24"/>
          <w:szCs w:val="24"/>
        </w:rPr>
        <w:t xml:space="preserve"> algún tema ad</w:t>
      </w:r>
      <w:r>
        <w:rPr>
          <w:rFonts w:cstheme="minorHAnsi"/>
          <w:sz w:val="24"/>
          <w:szCs w:val="24"/>
        </w:rPr>
        <w:t>icional a tratar:</w:t>
      </w:r>
    </w:p>
    <w:p w:rsidR="00385AA3" w:rsidRDefault="00385AA3" w:rsidP="00385AA3">
      <w:pPr>
        <w:spacing w:after="0" w:line="240" w:lineRule="auto"/>
        <w:jc w:val="both"/>
        <w:rPr>
          <w:rFonts w:cstheme="minorHAnsi"/>
          <w:sz w:val="24"/>
          <w:szCs w:val="24"/>
        </w:rPr>
      </w:pPr>
    </w:p>
    <w:p w:rsidR="00385AA3" w:rsidRPr="00AE1101" w:rsidRDefault="00385AA3" w:rsidP="00385AA3">
      <w:pPr>
        <w:pStyle w:val="Sinespaciado"/>
        <w:jc w:val="both"/>
        <w:rPr>
          <w:rFonts w:asciiTheme="minorHAnsi" w:hAnsiTheme="minorHAnsi"/>
          <w:sz w:val="24"/>
          <w:szCs w:val="24"/>
        </w:rPr>
      </w:pPr>
      <w:r w:rsidRPr="007E7402">
        <w:rPr>
          <w:rFonts w:cs="Arial"/>
          <w:sz w:val="24"/>
          <w:szCs w:val="24"/>
        </w:rPr>
        <w:t>Licenc</w:t>
      </w:r>
      <w:r>
        <w:rPr>
          <w:rFonts w:cs="Arial"/>
          <w:sz w:val="24"/>
          <w:szCs w:val="24"/>
        </w:rPr>
        <w:t xml:space="preserve">iado Jorge Armando Ortiz </w:t>
      </w:r>
      <w:proofErr w:type="spellStart"/>
      <w:r>
        <w:rPr>
          <w:rFonts w:cs="Arial"/>
          <w:sz w:val="24"/>
          <w:szCs w:val="24"/>
        </w:rPr>
        <w:t>Tafoya</w:t>
      </w:r>
      <w:proofErr w:type="spellEnd"/>
      <w:r w:rsidRPr="00AE1101">
        <w:rPr>
          <w:rFonts w:asciiTheme="minorHAnsi" w:hAnsiTheme="minorHAnsi"/>
          <w:sz w:val="24"/>
          <w:szCs w:val="24"/>
        </w:rPr>
        <w:t xml:space="preserve">, </w:t>
      </w:r>
      <w:r>
        <w:rPr>
          <w:rFonts w:asciiTheme="minorHAnsi" w:hAnsiTheme="minorHAnsi"/>
          <w:sz w:val="24"/>
          <w:szCs w:val="24"/>
        </w:rPr>
        <w:t>Titular del Órgano Interno de Control y vocal del Comité</w:t>
      </w:r>
      <w:r w:rsidRPr="00AE1101">
        <w:rPr>
          <w:rFonts w:asciiTheme="minorHAnsi" w:hAnsiTheme="minorHAnsi"/>
          <w:sz w:val="24"/>
          <w:szCs w:val="24"/>
        </w:rPr>
        <w:t>:</w:t>
      </w:r>
      <w:r>
        <w:rPr>
          <w:rFonts w:asciiTheme="minorHAnsi" w:hAnsiTheme="minorHAnsi"/>
          <w:sz w:val="24"/>
          <w:szCs w:val="24"/>
        </w:rPr>
        <w:t xml:space="preserve"> ------------------------------------------------------------------------------------------------</w:t>
      </w:r>
      <w:r>
        <w:rPr>
          <w:rFonts w:asciiTheme="minorHAnsi" w:hAnsiTheme="minorHAnsi"/>
          <w:i/>
          <w:sz w:val="24"/>
          <w:szCs w:val="24"/>
        </w:rPr>
        <w:t xml:space="preserve"> </w:t>
      </w:r>
      <w:r w:rsidRPr="00CA50F6">
        <w:rPr>
          <w:rFonts w:asciiTheme="minorHAnsi" w:hAnsiTheme="minorHAnsi"/>
          <w:i/>
          <w:sz w:val="24"/>
          <w:szCs w:val="24"/>
        </w:rPr>
        <w:t>Ninguno.</w:t>
      </w:r>
    </w:p>
    <w:p w:rsidR="00385AA3" w:rsidRDefault="00385AA3" w:rsidP="00385AA3">
      <w:pPr>
        <w:spacing w:after="0" w:line="240" w:lineRule="auto"/>
        <w:jc w:val="both"/>
        <w:rPr>
          <w:sz w:val="24"/>
          <w:szCs w:val="24"/>
        </w:rPr>
      </w:pPr>
      <w:r>
        <w:rPr>
          <w:sz w:val="24"/>
          <w:szCs w:val="24"/>
        </w:rPr>
        <w:t xml:space="preserve">Maestro Alfredo Chávez Zúñiga, Director de Transparencia y Secretario Técnico del Comité: </w:t>
      </w:r>
      <w:r w:rsidRPr="00CA50F6">
        <w:rPr>
          <w:i/>
          <w:sz w:val="24"/>
          <w:szCs w:val="24"/>
        </w:rPr>
        <w:t>Ninguno.</w:t>
      </w:r>
    </w:p>
    <w:p w:rsidR="00385AA3" w:rsidRPr="00C452E0" w:rsidRDefault="00385AA3" w:rsidP="00385AA3">
      <w:pPr>
        <w:pStyle w:val="Sinespaciado"/>
        <w:jc w:val="both"/>
        <w:rPr>
          <w:rFonts w:asciiTheme="minorHAnsi" w:hAnsiTheme="minorHAnsi"/>
          <w:i/>
          <w:sz w:val="24"/>
          <w:szCs w:val="24"/>
        </w:rPr>
      </w:pPr>
      <w:r>
        <w:rPr>
          <w:sz w:val="24"/>
          <w:szCs w:val="24"/>
        </w:rPr>
        <w:t xml:space="preserve">De mi parte ninguno, por lo que </w:t>
      </w:r>
      <w:r>
        <w:rPr>
          <w:rFonts w:cstheme="minorHAnsi"/>
          <w:sz w:val="24"/>
          <w:szCs w:val="24"/>
        </w:rPr>
        <w:t>al no existir tema adicional a tratar se concluye con la presente sesión.</w:t>
      </w:r>
    </w:p>
    <w:p w:rsidR="00385AA3" w:rsidRPr="00C452E0" w:rsidRDefault="00385AA3" w:rsidP="00385AA3">
      <w:pPr>
        <w:pStyle w:val="Sinespaciado"/>
        <w:rPr>
          <w:rFonts w:asciiTheme="minorHAnsi" w:hAnsiTheme="minorHAnsi"/>
          <w:i/>
          <w:sz w:val="24"/>
          <w:szCs w:val="24"/>
        </w:rPr>
      </w:pPr>
    </w:p>
    <w:p w:rsidR="00385AA3" w:rsidRDefault="00385AA3" w:rsidP="00385AA3">
      <w:pPr>
        <w:spacing w:after="0" w:line="240" w:lineRule="auto"/>
        <w:jc w:val="both"/>
        <w:rPr>
          <w:rFonts w:cs="Arial"/>
          <w:b/>
          <w:sz w:val="24"/>
          <w:szCs w:val="24"/>
        </w:rPr>
      </w:pPr>
      <w:r w:rsidRPr="0029511D">
        <w:rPr>
          <w:rFonts w:cs="Arial"/>
          <w:b/>
          <w:sz w:val="24"/>
          <w:szCs w:val="24"/>
        </w:rPr>
        <w:t>V</w:t>
      </w:r>
      <w:r w:rsidR="00202163">
        <w:rPr>
          <w:rFonts w:cs="Arial"/>
          <w:b/>
          <w:sz w:val="24"/>
          <w:szCs w:val="24"/>
        </w:rPr>
        <w:t>II (siete</w:t>
      </w:r>
      <w:r>
        <w:rPr>
          <w:rFonts w:cs="Arial"/>
          <w:b/>
          <w:sz w:val="24"/>
          <w:szCs w:val="24"/>
        </w:rPr>
        <w:t>)</w:t>
      </w:r>
      <w:r w:rsidRPr="0029511D">
        <w:rPr>
          <w:rFonts w:cs="Arial"/>
          <w:b/>
          <w:sz w:val="24"/>
          <w:szCs w:val="24"/>
        </w:rPr>
        <w:t xml:space="preserve">.- </w:t>
      </w:r>
      <w:r>
        <w:rPr>
          <w:rFonts w:cs="Arial"/>
          <w:b/>
          <w:sz w:val="24"/>
          <w:szCs w:val="24"/>
        </w:rPr>
        <w:t>CLAUSURA DE LA SESIÓN:</w:t>
      </w:r>
      <w:r w:rsidRPr="0029511D">
        <w:rPr>
          <w:rFonts w:cs="Arial"/>
          <w:b/>
          <w:sz w:val="24"/>
          <w:szCs w:val="24"/>
        </w:rPr>
        <w:t xml:space="preserve"> </w:t>
      </w:r>
    </w:p>
    <w:p w:rsidR="00385AA3" w:rsidRPr="00CE71D1" w:rsidRDefault="00385AA3" w:rsidP="00385AA3">
      <w:pPr>
        <w:spacing w:after="0" w:line="240" w:lineRule="auto"/>
        <w:jc w:val="both"/>
        <w:rPr>
          <w:rFonts w:cs="Arial"/>
          <w:b/>
          <w:sz w:val="24"/>
          <w:szCs w:val="24"/>
        </w:rPr>
      </w:pPr>
    </w:p>
    <w:p w:rsidR="00385AA3" w:rsidRDefault="00202163" w:rsidP="00385AA3">
      <w:pPr>
        <w:pStyle w:val="Sinespaciado"/>
        <w:jc w:val="both"/>
        <w:rPr>
          <w:sz w:val="24"/>
          <w:szCs w:val="24"/>
        </w:rPr>
      </w:pPr>
      <w:r>
        <w:rPr>
          <w:rFonts w:cs="Arial"/>
          <w:b/>
          <w:i/>
          <w:sz w:val="24"/>
          <w:szCs w:val="24"/>
          <w:u w:val="single"/>
        </w:rPr>
        <w:t>ACUERDO SEXTO</w:t>
      </w:r>
      <w:r w:rsidR="00385AA3" w:rsidRPr="0019590B">
        <w:rPr>
          <w:rFonts w:cs="Arial"/>
          <w:b/>
          <w:i/>
          <w:sz w:val="24"/>
          <w:szCs w:val="24"/>
        </w:rPr>
        <w:t xml:space="preserve">.- </w:t>
      </w:r>
      <w:r>
        <w:rPr>
          <w:b/>
          <w:i/>
          <w:sz w:val="24"/>
          <w:szCs w:val="24"/>
        </w:rPr>
        <w:t>APROBACIÓN DEL</w:t>
      </w:r>
      <w:r w:rsidR="00385AA3">
        <w:rPr>
          <w:b/>
          <w:i/>
          <w:sz w:val="24"/>
          <w:szCs w:val="24"/>
        </w:rPr>
        <w:t xml:space="preserve"> SEXTO</w:t>
      </w:r>
      <w:r>
        <w:rPr>
          <w:b/>
          <w:i/>
          <w:sz w:val="24"/>
          <w:szCs w:val="24"/>
        </w:rPr>
        <w:t xml:space="preserve"> Y SÉPTIMO</w:t>
      </w:r>
      <w:r w:rsidR="00385AA3">
        <w:rPr>
          <w:b/>
          <w:i/>
          <w:sz w:val="24"/>
          <w:szCs w:val="24"/>
        </w:rPr>
        <w:t xml:space="preserve"> PUNTO </w:t>
      </w:r>
      <w:r w:rsidR="00385AA3" w:rsidRPr="00AE1101">
        <w:rPr>
          <w:b/>
          <w:i/>
          <w:sz w:val="24"/>
          <w:szCs w:val="24"/>
        </w:rPr>
        <w:t xml:space="preserve">DEL ORDEN DEL DÍA.- </w:t>
      </w:r>
      <w:r w:rsidR="00385AA3" w:rsidRPr="00E532BC">
        <w:rPr>
          <w:sz w:val="24"/>
          <w:szCs w:val="24"/>
        </w:rPr>
        <w:t xml:space="preserve">Considerando que no existe tema adicional a tratar, </w:t>
      </w:r>
      <w:r w:rsidR="00385AA3" w:rsidRPr="00E532BC">
        <w:rPr>
          <w:b/>
          <w:sz w:val="24"/>
          <w:szCs w:val="24"/>
          <w:u w:val="single"/>
        </w:rPr>
        <w:t>se aprueba de forma unánime</w:t>
      </w:r>
      <w:r w:rsidR="00385AA3" w:rsidRPr="00E532BC">
        <w:rPr>
          <w:sz w:val="24"/>
          <w:szCs w:val="24"/>
        </w:rPr>
        <w:t xml:space="preserve"> la clausur</w:t>
      </w:r>
      <w:r>
        <w:rPr>
          <w:sz w:val="24"/>
          <w:szCs w:val="24"/>
        </w:rPr>
        <w:t>a de la presente sesión a las 11:38 once</w:t>
      </w:r>
      <w:r w:rsidR="00385AA3" w:rsidRPr="00E532BC">
        <w:rPr>
          <w:sz w:val="24"/>
          <w:szCs w:val="24"/>
        </w:rPr>
        <w:t xml:space="preserve"> horas con</w:t>
      </w:r>
      <w:r>
        <w:rPr>
          <w:sz w:val="24"/>
          <w:szCs w:val="24"/>
        </w:rPr>
        <w:t xml:space="preserve"> treinta y ocho</w:t>
      </w:r>
      <w:r w:rsidR="00385AA3" w:rsidRPr="00E532BC">
        <w:rPr>
          <w:sz w:val="24"/>
          <w:szCs w:val="24"/>
        </w:rPr>
        <w:t xml:space="preserve"> minutos del </w:t>
      </w:r>
      <w:r>
        <w:rPr>
          <w:sz w:val="24"/>
          <w:szCs w:val="24"/>
        </w:rPr>
        <w:t>día 07 siete de mayo del año 2025 dos mil veinticinco</w:t>
      </w:r>
      <w:r w:rsidR="00385AA3" w:rsidRPr="00861781">
        <w:rPr>
          <w:sz w:val="24"/>
          <w:szCs w:val="24"/>
        </w:rPr>
        <w:t>.</w:t>
      </w:r>
    </w:p>
    <w:p w:rsidR="00385AA3" w:rsidRDefault="00385AA3" w:rsidP="00385AA3">
      <w:pPr>
        <w:pStyle w:val="Sinespaciado"/>
        <w:jc w:val="both"/>
        <w:rPr>
          <w:sz w:val="24"/>
          <w:szCs w:val="24"/>
        </w:rPr>
      </w:pPr>
    </w:p>
    <w:p w:rsidR="00385AA3" w:rsidRDefault="00385AA3" w:rsidP="00385AA3">
      <w:pPr>
        <w:pStyle w:val="Sinespaciado"/>
        <w:jc w:val="both"/>
        <w:rPr>
          <w:sz w:val="24"/>
          <w:szCs w:val="24"/>
        </w:rPr>
      </w:pPr>
      <w:r>
        <w:rPr>
          <w:noProof/>
          <w:lang w:eastAsia="es-MX"/>
        </w:rPr>
        <mc:AlternateContent>
          <mc:Choice Requires="wps">
            <w:drawing>
              <wp:anchor distT="0" distB="0" distL="114300" distR="114300" simplePos="0" relativeHeight="251659264" behindDoc="0" locked="0" layoutInCell="1" allowOverlap="1" wp14:anchorId="372C5394" wp14:editId="3A8F1C2C">
                <wp:simplePos x="0" y="0"/>
                <wp:positionH relativeFrom="column">
                  <wp:posOffset>126873</wp:posOffset>
                </wp:positionH>
                <wp:positionV relativeFrom="paragraph">
                  <wp:posOffset>118872</wp:posOffset>
                </wp:positionV>
                <wp:extent cx="5200650" cy="1199667"/>
                <wp:effectExtent l="0" t="0" r="0" b="635"/>
                <wp:wrapNone/>
                <wp:docPr id="1" name="Cuadro de texto 1"/>
                <wp:cNvGraphicFramePr/>
                <a:graphic xmlns:a="http://schemas.openxmlformats.org/drawingml/2006/main">
                  <a:graphicData uri="http://schemas.microsoft.com/office/word/2010/wordprocessingShape">
                    <wps:wsp>
                      <wps:cNvSpPr txBox="1"/>
                      <wps:spPr>
                        <a:xfrm>
                          <a:off x="0" y="0"/>
                          <a:ext cx="5200650" cy="1199667"/>
                        </a:xfrm>
                        <a:prstGeom prst="rect">
                          <a:avLst/>
                        </a:prstGeom>
                        <a:noFill/>
                        <a:ln>
                          <a:noFill/>
                        </a:ln>
                        <a:effectLst/>
                      </wps:spPr>
                      <wps:txbx>
                        <w:txbxContent>
                          <w:p w:rsidR="009D666E" w:rsidRPr="00861781" w:rsidRDefault="009D666E" w:rsidP="00385AA3">
                            <w:pPr>
                              <w:pStyle w:val="Sinespaciado"/>
                              <w:jc w:val="center"/>
                              <w:rPr>
                                <w:b/>
                                <w:i/>
                                <w:color w:val="E7E6E6"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61781">
                              <w:rPr>
                                <w:b/>
                                <w:i/>
                                <w:color w:val="E7E6E6"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SIN TEXTO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2C5394" id="_x0000_t202" coordsize="21600,21600" o:spt="202" path="m,l,21600r21600,l21600,xe">
                <v:stroke joinstyle="miter"/>
                <v:path gradientshapeok="t" o:connecttype="rect"/>
              </v:shapetype>
              <v:shape id="Cuadro de texto 1" o:spid="_x0000_s1026" type="#_x0000_t202" style="position:absolute;left:0;text-align:left;margin-left:10pt;margin-top:9.35pt;width:409.5pt;height:9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" filled="f" stroked="f">
                <v:textbox>
                  <w:txbxContent>
                    <w:p w:rsidR="009D666E" w:rsidRPr="00861781" w:rsidRDefault="009D666E" w:rsidP="00385AA3">
                      <w:pPr>
                        <w:pStyle w:val="Sinespaciado"/>
                        <w:jc w:val="center"/>
                        <w:rPr>
                          <w:b/>
                          <w:i/>
                          <w:color w:val="E7E6E6"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61781">
                        <w:rPr>
                          <w:b/>
                          <w:i/>
                          <w:color w:val="E7E6E6"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SIN TEXTO</w:t>
                      </w:r>
                    </w:p>
                  </w:txbxContent>
                </v:textbox>
              </v:shape>
            </w:pict>
          </mc:Fallback>
        </mc:AlternateContent>
      </w:r>
    </w:p>
    <w:p w:rsidR="00385AA3" w:rsidRDefault="00385AA3" w:rsidP="00385AA3">
      <w:pPr>
        <w:pStyle w:val="Sinespaciado"/>
        <w:jc w:val="both"/>
        <w:rPr>
          <w:sz w:val="24"/>
          <w:szCs w:val="24"/>
        </w:rPr>
      </w:pPr>
    </w:p>
    <w:p w:rsidR="00385AA3" w:rsidRPr="00C452E0" w:rsidRDefault="00385AA3" w:rsidP="00385AA3">
      <w:pPr>
        <w:pStyle w:val="Sinespaciado"/>
        <w:jc w:val="both"/>
        <w:rPr>
          <w:rFonts w:asciiTheme="minorHAnsi" w:hAnsiTheme="minorHAnsi"/>
          <w:i/>
          <w:sz w:val="24"/>
          <w:szCs w:val="24"/>
        </w:rPr>
      </w:pPr>
    </w:p>
    <w:p w:rsidR="00385AA3" w:rsidRPr="00C452E0" w:rsidRDefault="00385AA3" w:rsidP="00385AA3">
      <w:pPr>
        <w:pStyle w:val="Sinespaciado"/>
        <w:rPr>
          <w:rFonts w:asciiTheme="minorHAnsi" w:hAnsiTheme="minorHAnsi"/>
          <w:sz w:val="24"/>
          <w:szCs w:val="24"/>
        </w:rPr>
      </w:pPr>
    </w:p>
    <w:p w:rsidR="00385AA3" w:rsidRDefault="00385AA3" w:rsidP="00385AA3">
      <w:pPr>
        <w:pStyle w:val="Sinespaciado"/>
        <w:rPr>
          <w:rFonts w:asciiTheme="minorHAnsi" w:hAnsiTheme="minorHAnsi"/>
          <w:sz w:val="24"/>
          <w:szCs w:val="24"/>
        </w:rPr>
      </w:pPr>
    </w:p>
    <w:p w:rsidR="00385AA3" w:rsidRDefault="00385AA3" w:rsidP="00385AA3">
      <w:pPr>
        <w:pStyle w:val="Sinespaciado"/>
        <w:rPr>
          <w:rFonts w:asciiTheme="minorHAnsi" w:hAnsiTheme="minorHAnsi"/>
          <w:sz w:val="24"/>
          <w:szCs w:val="24"/>
        </w:rPr>
      </w:pPr>
    </w:p>
    <w:p w:rsidR="00385AA3" w:rsidRDefault="00385AA3" w:rsidP="00385AA3">
      <w:pPr>
        <w:pStyle w:val="Sinespaciado"/>
        <w:rPr>
          <w:rFonts w:asciiTheme="minorHAnsi" w:hAnsiTheme="minorHAnsi"/>
          <w:sz w:val="24"/>
          <w:szCs w:val="24"/>
        </w:rPr>
      </w:pPr>
    </w:p>
    <w:p w:rsidR="00385AA3" w:rsidRDefault="00385AA3" w:rsidP="00385AA3">
      <w:pPr>
        <w:pStyle w:val="Sinespaciado"/>
        <w:rPr>
          <w:rFonts w:asciiTheme="minorHAnsi" w:hAnsiTheme="minorHAnsi"/>
          <w:sz w:val="24"/>
          <w:szCs w:val="24"/>
        </w:rPr>
      </w:pPr>
    </w:p>
    <w:p w:rsidR="00385AA3" w:rsidRDefault="00385AA3" w:rsidP="00385AA3">
      <w:pPr>
        <w:pStyle w:val="Sinespaciado"/>
        <w:rPr>
          <w:rFonts w:asciiTheme="minorHAnsi" w:hAnsiTheme="minorHAnsi"/>
          <w:sz w:val="24"/>
          <w:szCs w:val="24"/>
        </w:rPr>
      </w:pPr>
    </w:p>
    <w:p w:rsidR="00385AA3" w:rsidRDefault="00385AA3" w:rsidP="00385AA3">
      <w:pPr>
        <w:pStyle w:val="Sinespaciado"/>
        <w:rPr>
          <w:rFonts w:asciiTheme="minorHAnsi" w:hAnsiTheme="minorHAnsi"/>
          <w:sz w:val="24"/>
          <w:szCs w:val="24"/>
        </w:rPr>
      </w:pPr>
    </w:p>
    <w:p w:rsidR="00385AA3" w:rsidRDefault="00385AA3" w:rsidP="00385AA3">
      <w:pPr>
        <w:pStyle w:val="Sinespaciado"/>
        <w:rPr>
          <w:rFonts w:asciiTheme="minorHAnsi" w:hAnsiTheme="minorHAnsi"/>
          <w:sz w:val="24"/>
          <w:szCs w:val="24"/>
        </w:rPr>
      </w:pPr>
    </w:p>
    <w:p w:rsidR="00385AA3" w:rsidRDefault="00385AA3" w:rsidP="00385AA3">
      <w:pPr>
        <w:pStyle w:val="Sinespaciado"/>
        <w:rPr>
          <w:rFonts w:asciiTheme="minorHAnsi" w:hAnsiTheme="minorHAnsi"/>
          <w:sz w:val="24"/>
          <w:szCs w:val="24"/>
        </w:rPr>
      </w:pPr>
    </w:p>
    <w:p w:rsidR="00385AA3" w:rsidRPr="00C452E0" w:rsidRDefault="00385AA3" w:rsidP="00385AA3">
      <w:pPr>
        <w:pStyle w:val="Sinespaciado"/>
        <w:rPr>
          <w:rFonts w:asciiTheme="minorHAnsi" w:hAnsiTheme="minorHAnsi"/>
          <w:sz w:val="24"/>
          <w:szCs w:val="24"/>
        </w:rPr>
      </w:pPr>
    </w:p>
    <w:p w:rsidR="00385AA3" w:rsidRPr="00C452E0" w:rsidRDefault="00385AA3" w:rsidP="00385AA3">
      <w:pPr>
        <w:pStyle w:val="Sinespaciado"/>
        <w:rPr>
          <w:rFonts w:asciiTheme="minorHAnsi" w:hAnsiTheme="minorHAnsi" w:cs="Arial"/>
          <w:sz w:val="24"/>
          <w:szCs w:val="24"/>
        </w:rPr>
      </w:pPr>
    </w:p>
    <w:p w:rsidR="00385AA3" w:rsidRPr="00C452E0" w:rsidRDefault="00385AA3" w:rsidP="00385AA3">
      <w:pPr>
        <w:pStyle w:val="Sinespaciado"/>
        <w:rPr>
          <w:rFonts w:asciiTheme="minorHAnsi" w:hAnsiTheme="minorHAnsi" w:cs="Arial"/>
          <w:sz w:val="24"/>
          <w:szCs w:val="24"/>
        </w:rPr>
      </w:pPr>
    </w:p>
    <w:p w:rsidR="00385AA3" w:rsidRPr="00C452E0" w:rsidRDefault="00385AA3" w:rsidP="00385AA3">
      <w:pPr>
        <w:pStyle w:val="Sinespaciado"/>
        <w:rPr>
          <w:rFonts w:asciiTheme="minorHAnsi" w:hAnsiTheme="minorHAnsi" w:cs="Arial"/>
          <w:sz w:val="24"/>
          <w:szCs w:val="24"/>
        </w:rPr>
      </w:pPr>
    </w:p>
    <w:p w:rsidR="00385AA3" w:rsidRPr="00C452E0" w:rsidRDefault="00385AA3" w:rsidP="00385AA3">
      <w:pPr>
        <w:pStyle w:val="Sinespaciado"/>
        <w:rPr>
          <w:rFonts w:asciiTheme="minorHAnsi" w:hAnsiTheme="minorHAnsi" w:cs="Arial"/>
          <w:sz w:val="24"/>
          <w:szCs w:val="24"/>
        </w:rPr>
      </w:pPr>
    </w:p>
    <w:p w:rsidR="00385AA3" w:rsidRPr="0019590B" w:rsidRDefault="00385AA3" w:rsidP="00385AA3">
      <w:pPr>
        <w:spacing w:after="0" w:line="240" w:lineRule="auto"/>
        <w:jc w:val="center"/>
        <w:rPr>
          <w:sz w:val="24"/>
          <w:szCs w:val="24"/>
        </w:rPr>
      </w:pPr>
      <w:r w:rsidRPr="00E87EDC">
        <w:rPr>
          <w:sz w:val="24"/>
          <w:szCs w:val="24"/>
        </w:rPr>
        <w:t>MAESTRA THANIA EDITH MORALES RODRÍGUEZ</w:t>
      </w:r>
      <w:r w:rsidRPr="0019590B">
        <w:rPr>
          <w:sz w:val="24"/>
          <w:szCs w:val="24"/>
        </w:rPr>
        <w:t xml:space="preserve"> </w:t>
      </w:r>
    </w:p>
    <w:p w:rsidR="00385AA3" w:rsidRDefault="00385AA3" w:rsidP="00385AA3">
      <w:pPr>
        <w:spacing w:after="0" w:line="240" w:lineRule="auto"/>
        <w:jc w:val="center"/>
        <w:rPr>
          <w:rFonts w:cs="Arial"/>
          <w:sz w:val="24"/>
          <w:szCs w:val="24"/>
        </w:rPr>
      </w:pPr>
      <w:r>
        <w:rPr>
          <w:sz w:val="24"/>
          <w:szCs w:val="24"/>
        </w:rPr>
        <w:t>SÍNDICA MUNICIPAL Y PRESIDENTA</w:t>
      </w:r>
      <w:r w:rsidRPr="0019590B">
        <w:rPr>
          <w:sz w:val="24"/>
          <w:szCs w:val="24"/>
        </w:rPr>
        <w:t xml:space="preserve"> </w:t>
      </w:r>
      <w:r>
        <w:rPr>
          <w:sz w:val="24"/>
          <w:szCs w:val="24"/>
        </w:rPr>
        <w:t xml:space="preserve">DEL </w:t>
      </w:r>
      <w:r w:rsidRPr="004A3E30">
        <w:rPr>
          <w:rFonts w:cs="Arial"/>
          <w:sz w:val="24"/>
          <w:szCs w:val="24"/>
        </w:rPr>
        <w:t xml:space="preserve">COMITÉ DE </w:t>
      </w:r>
    </w:p>
    <w:p w:rsidR="00385AA3" w:rsidRPr="00861781" w:rsidRDefault="00385AA3" w:rsidP="00385AA3">
      <w:pPr>
        <w:spacing w:after="0" w:line="240" w:lineRule="auto"/>
        <w:jc w:val="center"/>
        <w:rPr>
          <w:rFonts w:cs="Arial"/>
          <w:sz w:val="24"/>
          <w:szCs w:val="24"/>
        </w:rPr>
      </w:pPr>
      <w:r>
        <w:rPr>
          <w:rFonts w:cs="Arial"/>
          <w:sz w:val="24"/>
          <w:szCs w:val="24"/>
        </w:rPr>
        <w:t xml:space="preserve">TRANSPARENCIA DEL MUNICIPIO </w:t>
      </w:r>
      <w:r w:rsidRPr="004A3E30">
        <w:rPr>
          <w:rFonts w:cs="Arial"/>
          <w:sz w:val="24"/>
          <w:szCs w:val="24"/>
        </w:rPr>
        <w:t>DE TLAJOMULCO DE ZÚÑIGA</w:t>
      </w:r>
      <w:r>
        <w:rPr>
          <w:rFonts w:cs="Arial"/>
          <w:sz w:val="24"/>
          <w:szCs w:val="24"/>
        </w:rPr>
        <w:t>, JALISCO.</w:t>
      </w:r>
    </w:p>
    <w:p w:rsidR="00385AA3" w:rsidRPr="0019590B" w:rsidRDefault="00385AA3" w:rsidP="00385AA3">
      <w:pPr>
        <w:spacing w:after="0" w:line="240" w:lineRule="auto"/>
        <w:jc w:val="center"/>
        <w:rPr>
          <w:sz w:val="24"/>
          <w:szCs w:val="24"/>
        </w:rPr>
      </w:pPr>
    </w:p>
    <w:p w:rsidR="00385AA3" w:rsidRDefault="00385AA3" w:rsidP="00385AA3">
      <w:pPr>
        <w:spacing w:after="0" w:line="240" w:lineRule="auto"/>
        <w:rPr>
          <w:rFonts w:ascii="Arial" w:hAnsi="Arial" w:cs="Arial"/>
          <w:b/>
          <w:i/>
          <w:noProof/>
          <w:sz w:val="24"/>
          <w:szCs w:val="24"/>
          <w:lang w:eastAsia="es-MX"/>
        </w:rPr>
      </w:pPr>
    </w:p>
    <w:p w:rsidR="00385AA3" w:rsidRDefault="00385AA3" w:rsidP="00385AA3">
      <w:pPr>
        <w:spacing w:after="0" w:line="240" w:lineRule="auto"/>
        <w:jc w:val="center"/>
        <w:rPr>
          <w:rFonts w:ascii="Arial" w:hAnsi="Arial" w:cs="Arial"/>
          <w:b/>
          <w:i/>
          <w:noProof/>
          <w:sz w:val="24"/>
          <w:szCs w:val="24"/>
          <w:lang w:eastAsia="es-MX"/>
        </w:rPr>
      </w:pPr>
    </w:p>
    <w:p w:rsidR="00385AA3" w:rsidRDefault="00385AA3" w:rsidP="00385AA3">
      <w:pPr>
        <w:spacing w:after="0" w:line="240" w:lineRule="auto"/>
        <w:jc w:val="center"/>
        <w:rPr>
          <w:rFonts w:ascii="Arial" w:hAnsi="Arial" w:cs="Arial"/>
          <w:b/>
          <w:i/>
          <w:noProof/>
          <w:sz w:val="24"/>
          <w:szCs w:val="24"/>
          <w:lang w:eastAsia="es-MX"/>
        </w:rPr>
      </w:pPr>
    </w:p>
    <w:p w:rsidR="00385AA3" w:rsidRDefault="00385AA3" w:rsidP="00385AA3">
      <w:pPr>
        <w:spacing w:after="0" w:line="240" w:lineRule="auto"/>
        <w:jc w:val="center"/>
        <w:rPr>
          <w:rFonts w:ascii="Arial" w:hAnsi="Arial" w:cs="Arial"/>
          <w:b/>
          <w:i/>
          <w:noProof/>
          <w:sz w:val="24"/>
          <w:szCs w:val="24"/>
          <w:lang w:eastAsia="es-MX"/>
        </w:rPr>
      </w:pPr>
    </w:p>
    <w:p w:rsidR="00385AA3" w:rsidRDefault="00385AA3" w:rsidP="00385AA3">
      <w:pPr>
        <w:spacing w:after="0" w:line="240" w:lineRule="auto"/>
        <w:jc w:val="center"/>
        <w:rPr>
          <w:rFonts w:ascii="Arial" w:hAnsi="Arial" w:cs="Arial"/>
          <w:b/>
          <w:i/>
          <w:noProof/>
          <w:sz w:val="24"/>
          <w:szCs w:val="24"/>
          <w:lang w:eastAsia="es-MX"/>
        </w:rPr>
      </w:pPr>
    </w:p>
    <w:p w:rsidR="00385AA3" w:rsidRDefault="00385AA3" w:rsidP="00385AA3">
      <w:pPr>
        <w:spacing w:after="0" w:line="240" w:lineRule="auto"/>
        <w:jc w:val="center"/>
        <w:rPr>
          <w:rFonts w:ascii="Arial" w:hAnsi="Arial" w:cs="Arial"/>
          <w:b/>
          <w:i/>
          <w:noProof/>
          <w:sz w:val="24"/>
          <w:szCs w:val="24"/>
          <w:lang w:eastAsia="es-MX"/>
        </w:rPr>
      </w:pPr>
    </w:p>
    <w:p w:rsidR="00385AA3" w:rsidRDefault="00385AA3" w:rsidP="00385AA3">
      <w:pPr>
        <w:spacing w:after="0" w:line="240" w:lineRule="auto"/>
        <w:jc w:val="center"/>
        <w:rPr>
          <w:rFonts w:ascii="Arial" w:hAnsi="Arial" w:cs="Arial"/>
          <w:b/>
          <w:i/>
          <w:noProof/>
          <w:sz w:val="24"/>
          <w:szCs w:val="24"/>
          <w:lang w:eastAsia="es-MX"/>
        </w:rPr>
      </w:pPr>
    </w:p>
    <w:p w:rsidR="00385AA3" w:rsidRDefault="00385AA3" w:rsidP="00385AA3">
      <w:pPr>
        <w:spacing w:after="0" w:line="240" w:lineRule="auto"/>
        <w:jc w:val="center"/>
        <w:rPr>
          <w:rFonts w:ascii="Arial" w:hAnsi="Arial" w:cs="Arial"/>
          <w:b/>
          <w:i/>
          <w:noProof/>
          <w:sz w:val="24"/>
          <w:szCs w:val="24"/>
          <w:lang w:eastAsia="es-MX"/>
        </w:rPr>
      </w:pPr>
    </w:p>
    <w:p w:rsidR="00385AA3" w:rsidRDefault="00385AA3" w:rsidP="00385AA3">
      <w:pPr>
        <w:spacing w:after="0" w:line="240" w:lineRule="auto"/>
        <w:jc w:val="center"/>
        <w:rPr>
          <w:rFonts w:ascii="Arial" w:hAnsi="Arial" w:cs="Arial"/>
          <w:b/>
          <w:i/>
          <w:noProof/>
          <w:sz w:val="24"/>
          <w:szCs w:val="24"/>
          <w:lang w:eastAsia="es-MX"/>
        </w:rPr>
      </w:pPr>
    </w:p>
    <w:p w:rsidR="00385AA3" w:rsidRDefault="00385AA3" w:rsidP="00385AA3">
      <w:pPr>
        <w:spacing w:after="0" w:line="240" w:lineRule="auto"/>
        <w:jc w:val="center"/>
        <w:rPr>
          <w:rFonts w:ascii="Arial" w:hAnsi="Arial" w:cs="Arial"/>
          <w:b/>
          <w:i/>
          <w:noProof/>
          <w:sz w:val="24"/>
          <w:szCs w:val="24"/>
          <w:lang w:eastAsia="es-MX"/>
        </w:rPr>
      </w:pPr>
    </w:p>
    <w:p w:rsidR="00385AA3" w:rsidRDefault="00385AA3" w:rsidP="00385AA3">
      <w:pPr>
        <w:spacing w:after="0" w:line="240" w:lineRule="auto"/>
        <w:jc w:val="center"/>
        <w:rPr>
          <w:rFonts w:ascii="Arial" w:hAnsi="Arial" w:cs="Arial"/>
          <w:b/>
          <w:i/>
          <w:noProof/>
          <w:sz w:val="24"/>
          <w:szCs w:val="24"/>
          <w:lang w:eastAsia="es-MX"/>
        </w:rPr>
      </w:pPr>
    </w:p>
    <w:p w:rsidR="00385AA3" w:rsidRPr="0019590B" w:rsidRDefault="00385AA3" w:rsidP="00385AA3">
      <w:pPr>
        <w:spacing w:after="0" w:line="240" w:lineRule="auto"/>
        <w:jc w:val="center"/>
        <w:rPr>
          <w:sz w:val="24"/>
          <w:szCs w:val="24"/>
        </w:rPr>
      </w:pPr>
    </w:p>
    <w:p w:rsidR="00385AA3" w:rsidRPr="0019590B" w:rsidRDefault="00385AA3" w:rsidP="00385AA3">
      <w:pPr>
        <w:spacing w:after="0" w:line="240" w:lineRule="auto"/>
        <w:rPr>
          <w:sz w:val="24"/>
          <w:szCs w:val="24"/>
        </w:rPr>
      </w:pPr>
    </w:p>
    <w:p w:rsidR="00385AA3" w:rsidRPr="0019590B" w:rsidRDefault="00385AA3" w:rsidP="00385AA3">
      <w:pPr>
        <w:spacing w:after="0" w:line="240" w:lineRule="auto"/>
        <w:rPr>
          <w:sz w:val="24"/>
          <w:szCs w:val="24"/>
        </w:rPr>
      </w:pPr>
    </w:p>
    <w:p w:rsidR="00385AA3" w:rsidRPr="0019590B" w:rsidRDefault="00385AA3" w:rsidP="00385AA3">
      <w:pPr>
        <w:spacing w:after="0" w:line="240" w:lineRule="auto"/>
        <w:jc w:val="center"/>
        <w:rPr>
          <w:sz w:val="24"/>
          <w:szCs w:val="24"/>
        </w:rPr>
      </w:pPr>
      <w:r w:rsidRPr="00E87EDC">
        <w:rPr>
          <w:sz w:val="24"/>
          <w:szCs w:val="24"/>
        </w:rPr>
        <w:t>LICENCIADO JORGE ARMANDO ORTIZ TAFOYA</w:t>
      </w:r>
      <w:r w:rsidRPr="0019590B">
        <w:rPr>
          <w:sz w:val="24"/>
          <w:szCs w:val="24"/>
        </w:rPr>
        <w:t xml:space="preserve"> </w:t>
      </w:r>
    </w:p>
    <w:p w:rsidR="00385AA3" w:rsidRPr="00861781" w:rsidRDefault="00385AA3" w:rsidP="00385AA3">
      <w:pPr>
        <w:spacing w:after="0" w:line="240" w:lineRule="auto"/>
        <w:jc w:val="center"/>
        <w:rPr>
          <w:sz w:val="24"/>
          <w:szCs w:val="24"/>
        </w:rPr>
      </w:pPr>
      <w:r w:rsidRPr="00CD5898">
        <w:rPr>
          <w:sz w:val="24"/>
          <w:szCs w:val="24"/>
        </w:rPr>
        <w:t xml:space="preserve">TITULAR DEL ÓRGANO INTERNO DE CONTROL </w:t>
      </w:r>
      <w:r>
        <w:rPr>
          <w:rFonts w:cs="Arial"/>
          <w:sz w:val="24"/>
          <w:szCs w:val="24"/>
        </w:rPr>
        <w:t xml:space="preserve">Y VOCAL DEL </w:t>
      </w:r>
      <w:r w:rsidRPr="00E22A4C">
        <w:rPr>
          <w:rFonts w:cs="Arial"/>
          <w:sz w:val="24"/>
          <w:szCs w:val="24"/>
        </w:rPr>
        <w:t xml:space="preserve">COMITÉ DE </w:t>
      </w:r>
    </w:p>
    <w:p w:rsidR="00385AA3" w:rsidRDefault="00385AA3" w:rsidP="00385AA3">
      <w:pPr>
        <w:spacing w:after="0" w:line="240" w:lineRule="auto"/>
        <w:jc w:val="center"/>
        <w:rPr>
          <w:rFonts w:cs="Arial"/>
          <w:sz w:val="24"/>
          <w:szCs w:val="24"/>
        </w:rPr>
      </w:pPr>
      <w:r>
        <w:rPr>
          <w:rFonts w:cs="Arial"/>
          <w:sz w:val="24"/>
          <w:szCs w:val="24"/>
        </w:rPr>
        <w:t xml:space="preserve">TRANSPARENCIA DEL MUNICIPIO </w:t>
      </w:r>
      <w:r w:rsidRPr="004A3E30">
        <w:rPr>
          <w:rFonts w:cs="Arial"/>
          <w:sz w:val="24"/>
          <w:szCs w:val="24"/>
        </w:rPr>
        <w:t>DE TLAJOMULCO DE ZÚÑIGA</w:t>
      </w:r>
      <w:r>
        <w:rPr>
          <w:rFonts w:cs="Arial"/>
          <w:sz w:val="24"/>
          <w:szCs w:val="24"/>
        </w:rPr>
        <w:t>, JALISCO.</w:t>
      </w:r>
    </w:p>
    <w:p w:rsidR="00385AA3" w:rsidRDefault="00385AA3" w:rsidP="00385AA3">
      <w:pPr>
        <w:pStyle w:val="Sinespaciado"/>
        <w:jc w:val="center"/>
        <w:rPr>
          <w:rFonts w:cs="Arial"/>
          <w:sz w:val="24"/>
          <w:szCs w:val="24"/>
        </w:rPr>
      </w:pPr>
    </w:p>
    <w:p w:rsidR="00385AA3" w:rsidRDefault="00385AA3" w:rsidP="00385AA3">
      <w:pPr>
        <w:pStyle w:val="Sinespaciado"/>
        <w:jc w:val="center"/>
        <w:rPr>
          <w:rFonts w:cs="Arial"/>
          <w:sz w:val="24"/>
          <w:szCs w:val="24"/>
        </w:rPr>
      </w:pPr>
    </w:p>
    <w:p w:rsidR="00385AA3" w:rsidRDefault="00385AA3" w:rsidP="00385AA3">
      <w:pPr>
        <w:pStyle w:val="Sinespaciado"/>
        <w:jc w:val="center"/>
        <w:rPr>
          <w:rFonts w:cs="Arial"/>
          <w:sz w:val="24"/>
          <w:szCs w:val="24"/>
        </w:rPr>
      </w:pPr>
    </w:p>
    <w:p w:rsidR="00385AA3" w:rsidRDefault="00385AA3" w:rsidP="00385AA3">
      <w:pPr>
        <w:pStyle w:val="Sinespaciado"/>
        <w:jc w:val="center"/>
        <w:rPr>
          <w:rFonts w:cs="Arial"/>
          <w:sz w:val="24"/>
          <w:szCs w:val="24"/>
        </w:rPr>
      </w:pPr>
    </w:p>
    <w:p w:rsidR="00385AA3" w:rsidRDefault="00385AA3" w:rsidP="00385AA3">
      <w:pPr>
        <w:pStyle w:val="Sinespaciado"/>
        <w:jc w:val="center"/>
        <w:rPr>
          <w:rFonts w:cs="Arial"/>
          <w:sz w:val="24"/>
          <w:szCs w:val="24"/>
        </w:rPr>
      </w:pPr>
    </w:p>
    <w:p w:rsidR="00385AA3" w:rsidRDefault="00385AA3" w:rsidP="00385AA3">
      <w:pPr>
        <w:pStyle w:val="Sinespaciado"/>
        <w:jc w:val="center"/>
        <w:rPr>
          <w:rFonts w:cs="Arial"/>
          <w:sz w:val="24"/>
          <w:szCs w:val="24"/>
        </w:rPr>
      </w:pPr>
    </w:p>
    <w:p w:rsidR="00385AA3" w:rsidRDefault="00385AA3" w:rsidP="00385AA3">
      <w:pPr>
        <w:pStyle w:val="Sinespaciado"/>
        <w:jc w:val="center"/>
        <w:rPr>
          <w:rFonts w:cs="Arial"/>
          <w:sz w:val="24"/>
          <w:szCs w:val="24"/>
        </w:rPr>
      </w:pPr>
    </w:p>
    <w:p w:rsidR="00385AA3" w:rsidRDefault="00385AA3" w:rsidP="00385AA3">
      <w:pPr>
        <w:pStyle w:val="Sinespaciado"/>
        <w:jc w:val="center"/>
        <w:rPr>
          <w:rFonts w:cs="Arial"/>
          <w:sz w:val="24"/>
          <w:szCs w:val="24"/>
        </w:rPr>
      </w:pPr>
    </w:p>
    <w:p w:rsidR="00385AA3" w:rsidRDefault="00385AA3" w:rsidP="00385AA3">
      <w:pPr>
        <w:pStyle w:val="Sinespaciado"/>
        <w:jc w:val="center"/>
        <w:rPr>
          <w:rFonts w:cs="Arial"/>
          <w:sz w:val="24"/>
          <w:szCs w:val="24"/>
        </w:rPr>
      </w:pPr>
    </w:p>
    <w:p w:rsidR="00385AA3" w:rsidRDefault="00385AA3" w:rsidP="00385AA3">
      <w:pPr>
        <w:pStyle w:val="Sinespaciado"/>
        <w:jc w:val="center"/>
        <w:rPr>
          <w:rFonts w:cs="Arial"/>
          <w:sz w:val="24"/>
          <w:szCs w:val="24"/>
        </w:rPr>
      </w:pPr>
    </w:p>
    <w:p w:rsidR="00385AA3" w:rsidRDefault="00385AA3" w:rsidP="00385AA3">
      <w:pPr>
        <w:pStyle w:val="Sinespaciado"/>
        <w:jc w:val="center"/>
        <w:rPr>
          <w:rFonts w:cs="Arial"/>
          <w:sz w:val="24"/>
          <w:szCs w:val="24"/>
        </w:rPr>
      </w:pPr>
    </w:p>
    <w:p w:rsidR="00385AA3" w:rsidRDefault="00385AA3" w:rsidP="00385AA3">
      <w:pPr>
        <w:pStyle w:val="Sinespaciado"/>
        <w:jc w:val="center"/>
        <w:rPr>
          <w:rFonts w:cs="Arial"/>
          <w:sz w:val="24"/>
          <w:szCs w:val="24"/>
        </w:rPr>
      </w:pPr>
    </w:p>
    <w:p w:rsidR="00385AA3" w:rsidRDefault="00385AA3" w:rsidP="00385AA3">
      <w:pPr>
        <w:pStyle w:val="Sinespaciado"/>
        <w:jc w:val="center"/>
        <w:rPr>
          <w:rFonts w:cs="Arial"/>
          <w:sz w:val="24"/>
          <w:szCs w:val="24"/>
        </w:rPr>
      </w:pPr>
    </w:p>
    <w:p w:rsidR="00385AA3" w:rsidRDefault="00385AA3" w:rsidP="00385AA3">
      <w:pPr>
        <w:pStyle w:val="Sinespaciado"/>
        <w:jc w:val="center"/>
        <w:rPr>
          <w:rFonts w:cs="Arial"/>
          <w:sz w:val="24"/>
          <w:szCs w:val="24"/>
        </w:rPr>
      </w:pPr>
    </w:p>
    <w:p w:rsidR="00385AA3" w:rsidRDefault="00385AA3" w:rsidP="00385AA3">
      <w:pPr>
        <w:pStyle w:val="Sinespaciado"/>
        <w:jc w:val="center"/>
        <w:rPr>
          <w:rFonts w:cs="Arial"/>
          <w:sz w:val="24"/>
          <w:szCs w:val="24"/>
        </w:rPr>
      </w:pPr>
    </w:p>
    <w:p w:rsidR="00385AA3" w:rsidRDefault="00385AA3" w:rsidP="00385AA3">
      <w:pPr>
        <w:spacing w:after="0" w:line="240" w:lineRule="auto"/>
        <w:jc w:val="center"/>
        <w:rPr>
          <w:rFonts w:cs="Arial"/>
          <w:sz w:val="24"/>
          <w:szCs w:val="24"/>
        </w:rPr>
      </w:pPr>
    </w:p>
    <w:p w:rsidR="00385AA3" w:rsidRPr="0019590B" w:rsidRDefault="00385AA3" w:rsidP="00385AA3">
      <w:pPr>
        <w:pStyle w:val="Sinespaciado"/>
        <w:jc w:val="center"/>
        <w:rPr>
          <w:sz w:val="24"/>
          <w:szCs w:val="24"/>
        </w:rPr>
      </w:pPr>
      <w:r>
        <w:rPr>
          <w:sz w:val="24"/>
          <w:szCs w:val="24"/>
        </w:rPr>
        <w:t>MAESTRO ALFREDO CHÁVEZ ZÚÑIGA</w:t>
      </w:r>
    </w:p>
    <w:p w:rsidR="00385AA3" w:rsidRPr="003F4684" w:rsidRDefault="00385AA3" w:rsidP="00202163">
      <w:pPr>
        <w:spacing w:after="0" w:line="240" w:lineRule="auto"/>
        <w:jc w:val="center"/>
        <w:rPr>
          <w:rFonts w:cs="Arial"/>
          <w:sz w:val="24"/>
          <w:szCs w:val="24"/>
        </w:rPr>
      </w:pPr>
      <w:r w:rsidRPr="0019590B">
        <w:rPr>
          <w:sz w:val="24"/>
          <w:szCs w:val="24"/>
        </w:rPr>
        <w:t>DIRECTO</w:t>
      </w:r>
      <w:r>
        <w:rPr>
          <w:sz w:val="24"/>
          <w:szCs w:val="24"/>
        </w:rPr>
        <w:t>R DE TRANSPARENCIA</w:t>
      </w:r>
      <w:r w:rsidR="00202163">
        <w:rPr>
          <w:sz w:val="24"/>
          <w:szCs w:val="24"/>
        </w:rPr>
        <w:t xml:space="preserve"> Y RENDICIÓN DE CUENTAS</w:t>
      </w:r>
      <w:r>
        <w:rPr>
          <w:sz w:val="24"/>
          <w:szCs w:val="24"/>
        </w:rPr>
        <w:t xml:space="preserve"> Y SECRETARIO TÉCNICO</w:t>
      </w:r>
      <w:r w:rsidRPr="0019590B">
        <w:rPr>
          <w:sz w:val="24"/>
          <w:szCs w:val="24"/>
        </w:rPr>
        <w:t xml:space="preserve"> </w:t>
      </w:r>
      <w:r>
        <w:rPr>
          <w:sz w:val="24"/>
          <w:szCs w:val="24"/>
        </w:rPr>
        <w:t xml:space="preserve">DEL </w:t>
      </w:r>
      <w:r w:rsidR="00202163">
        <w:rPr>
          <w:rFonts w:cs="Arial"/>
          <w:sz w:val="24"/>
          <w:szCs w:val="24"/>
        </w:rPr>
        <w:t xml:space="preserve">COMITÉ DE </w:t>
      </w:r>
      <w:r>
        <w:rPr>
          <w:rFonts w:cs="Arial"/>
          <w:sz w:val="24"/>
          <w:szCs w:val="24"/>
        </w:rPr>
        <w:t xml:space="preserve">TRANSPARENCIA DEL MUNICIPIO </w:t>
      </w:r>
      <w:r w:rsidRPr="004A3E30">
        <w:rPr>
          <w:rFonts w:cs="Arial"/>
          <w:sz w:val="24"/>
          <w:szCs w:val="24"/>
        </w:rPr>
        <w:t>DE TLAJOMULCO DE ZÚÑIGA</w:t>
      </w:r>
      <w:r>
        <w:rPr>
          <w:rFonts w:cs="Arial"/>
          <w:sz w:val="24"/>
          <w:szCs w:val="24"/>
        </w:rPr>
        <w:t>, JALISCO.</w:t>
      </w:r>
    </w:p>
    <w:p w:rsidR="00385AA3" w:rsidRDefault="00385AA3" w:rsidP="00385AA3">
      <w:pPr>
        <w:jc w:val="right"/>
      </w:pPr>
    </w:p>
    <w:p w:rsidR="00385AA3" w:rsidRDefault="00385AA3" w:rsidP="00385AA3">
      <w:pPr>
        <w:jc w:val="right"/>
      </w:pPr>
    </w:p>
    <w:p w:rsidR="00385AA3" w:rsidRDefault="00385AA3" w:rsidP="00385AA3">
      <w:pPr>
        <w:jc w:val="right"/>
      </w:pPr>
    </w:p>
    <w:p w:rsidR="00385AA3" w:rsidRPr="00E87EDC" w:rsidRDefault="00385AA3" w:rsidP="00385AA3">
      <w:pPr>
        <w:jc w:val="right"/>
        <w:rPr>
          <w:i/>
          <w:sz w:val="16"/>
          <w:szCs w:val="16"/>
        </w:rPr>
      </w:pPr>
      <w:r>
        <w:rPr>
          <w:i/>
          <w:sz w:val="16"/>
          <w:szCs w:val="16"/>
        </w:rPr>
        <w:t>ACZ/</w:t>
      </w:r>
      <w:proofErr w:type="spellStart"/>
      <w:r>
        <w:rPr>
          <w:i/>
          <w:sz w:val="16"/>
          <w:szCs w:val="16"/>
        </w:rPr>
        <w:t>jche</w:t>
      </w:r>
      <w:proofErr w:type="spellEnd"/>
    </w:p>
    <w:p w:rsidR="002A485B" w:rsidRDefault="002A485B"/>
    <w:sectPr w:rsidR="002A485B" w:rsidSect="008F2CD0">
      <w:headerReference w:type="default" r:id="rId7"/>
      <w:footerReference w:type="default" r:id="rId8"/>
      <w:pgSz w:w="12242" w:h="19301" w:code="15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66E" w:rsidRDefault="009D666E" w:rsidP="0007710B">
      <w:pPr>
        <w:spacing w:after="0" w:line="240" w:lineRule="auto"/>
      </w:pPr>
      <w:r>
        <w:separator/>
      </w:r>
    </w:p>
  </w:endnote>
  <w:endnote w:type="continuationSeparator" w:id="0">
    <w:p w:rsidR="009D666E" w:rsidRDefault="009D666E" w:rsidP="00077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66E" w:rsidRDefault="009D666E" w:rsidP="0007710B">
    <w:pPr>
      <w:pStyle w:val="Piedepgina"/>
      <w:jc w:val="center"/>
      <w:rPr>
        <w:sz w:val="16"/>
        <w:szCs w:val="16"/>
      </w:rPr>
    </w:pPr>
    <w:r w:rsidRPr="00F66C40">
      <w:rPr>
        <w:rFonts w:cs="Arial"/>
        <w:sz w:val="16"/>
        <w:szCs w:val="16"/>
      </w:rPr>
      <w:t>Esta página f</w:t>
    </w:r>
    <w:r>
      <w:rPr>
        <w:rFonts w:cs="Arial"/>
        <w:sz w:val="16"/>
        <w:szCs w:val="16"/>
      </w:rPr>
      <w:t>orma parte integral del Acta</w:t>
    </w:r>
    <w:r w:rsidRPr="00F66C40">
      <w:rPr>
        <w:rFonts w:cs="Arial"/>
        <w:sz w:val="16"/>
        <w:szCs w:val="16"/>
      </w:rPr>
      <w:t xml:space="preserve"> de la </w:t>
    </w:r>
    <w:r>
      <w:rPr>
        <w:rFonts w:cs="Arial"/>
        <w:sz w:val="16"/>
        <w:szCs w:val="16"/>
      </w:rPr>
      <w:t>Décimo Cuarta Sesión</w:t>
    </w:r>
    <w:r w:rsidRPr="00F66C40">
      <w:rPr>
        <w:rFonts w:cs="Arial"/>
        <w:sz w:val="16"/>
        <w:szCs w:val="16"/>
      </w:rPr>
      <w:t xml:space="preserve"> </w:t>
    </w:r>
    <w:r>
      <w:rPr>
        <w:rFonts w:cs="Arial"/>
        <w:sz w:val="16"/>
        <w:szCs w:val="16"/>
      </w:rPr>
      <w:t xml:space="preserve">Extraordinaria del </w:t>
    </w:r>
    <w:r>
      <w:rPr>
        <w:sz w:val="16"/>
        <w:szCs w:val="16"/>
      </w:rPr>
      <w:t>año 2025,</w:t>
    </w:r>
    <w:r w:rsidRPr="00F66C40">
      <w:rPr>
        <w:sz w:val="16"/>
        <w:szCs w:val="16"/>
      </w:rPr>
      <w:t xml:space="preserve"> del Comité de Transparencia</w:t>
    </w:r>
    <w:r>
      <w:rPr>
        <w:sz w:val="16"/>
        <w:szCs w:val="16"/>
      </w:rPr>
      <w:t xml:space="preserve"> de la Administración Municipal 2024-2027 del Municipio d</w:t>
    </w:r>
    <w:r w:rsidRPr="00F66C40">
      <w:rPr>
        <w:sz w:val="16"/>
        <w:szCs w:val="16"/>
      </w:rPr>
      <w:t>e Tlajomulco de Zúñiga, Jalisco,</w:t>
    </w:r>
    <w:r>
      <w:rPr>
        <w:sz w:val="16"/>
        <w:szCs w:val="16"/>
      </w:rPr>
      <w:t xml:space="preserve"> celebrada el </w:t>
    </w:r>
    <w:r w:rsidRPr="002774B0">
      <w:rPr>
        <w:sz w:val="16"/>
        <w:szCs w:val="16"/>
      </w:rPr>
      <w:t xml:space="preserve">día </w:t>
    </w:r>
    <w:r>
      <w:rPr>
        <w:sz w:val="16"/>
        <w:szCs w:val="16"/>
      </w:rPr>
      <w:t>07 de mayo del año 2025</w:t>
    </w:r>
  </w:p>
  <w:p w:rsidR="009D666E" w:rsidRDefault="009D66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66E" w:rsidRDefault="009D666E" w:rsidP="0007710B">
      <w:pPr>
        <w:spacing w:after="0" w:line="240" w:lineRule="auto"/>
      </w:pPr>
      <w:r>
        <w:separator/>
      </w:r>
    </w:p>
  </w:footnote>
  <w:footnote w:type="continuationSeparator" w:id="0">
    <w:p w:rsidR="009D666E" w:rsidRDefault="009D666E" w:rsidP="000771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9667141"/>
      <w:docPartObj>
        <w:docPartGallery w:val="Page Numbers (Margins)"/>
        <w:docPartUnique/>
      </w:docPartObj>
    </w:sdtPr>
    <w:sdtEndPr/>
    <w:sdtContent>
      <w:p w:rsidR="009D666E" w:rsidRDefault="009D666E">
        <w:pPr>
          <w:pStyle w:val="Encabezado"/>
        </w:pPr>
        <w:r>
          <w:rPr>
            <w:noProof/>
            <w:lang w:eastAsia="es-MX"/>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9D666E" w:rsidRDefault="009D666E">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FF728F" w:rsidRPr="00FF728F">
                                    <w:rPr>
                                      <w:rFonts w:asciiTheme="majorHAnsi" w:eastAsiaTheme="majorEastAsia" w:hAnsiTheme="majorHAnsi" w:cstheme="majorBidi"/>
                                      <w:noProof/>
                                      <w:sz w:val="48"/>
                                      <w:szCs w:val="48"/>
                                      <w:lang w:val="es-ES"/>
                                    </w:rPr>
                                    <w:t>10</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9D666E" w:rsidRDefault="009D666E">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FF728F" w:rsidRPr="00FF728F">
                              <w:rPr>
                                <w:rFonts w:asciiTheme="majorHAnsi" w:eastAsiaTheme="majorEastAsia" w:hAnsiTheme="majorHAnsi" w:cstheme="majorBidi"/>
                                <w:noProof/>
                                <w:sz w:val="48"/>
                                <w:szCs w:val="48"/>
                                <w:lang w:val="es-ES"/>
                              </w:rPr>
                              <w:t>10</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41541"/>
    <w:multiLevelType w:val="hybridMultilevel"/>
    <w:tmpl w:val="8BD03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CB37D90"/>
    <w:multiLevelType w:val="hybridMultilevel"/>
    <w:tmpl w:val="26503028"/>
    <w:lvl w:ilvl="0" w:tplc="15B62B0E">
      <w:start w:val="1"/>
      <w:numFmt w:val="decimal"/>
      <w:lvlText w:val="%1."/>
      <w:lvlJc w:val="left"/>
      <w:pPr>
        <w:ind w:left="1425" w:hanging="36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2">
    <w:nsid w:val="2CC71253"/>
    <w:multiLevelType w:val="hybridMultilevel"/>
    <w:tmpl w:val="EF8A2284"/>
    <w:lvl w:ilvl="0" w:tplc="4B9898EE">
      <w:start w:val="2"/>
      <w:numFmt w:val="bullet"/>
      <w:lvlText w:val="•"/>
      <w:lvlJc w:val="left"/>
      <w:pPr>
        <w:ind w:left="1065" w:hanging="705"/>
      </w:pPr>
      <w:rPr>
        <w:rFonts w:ascii="Calibri" w:eastAsiaTheme="minorHAnsi" w:hAnsi="Calibri"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35B3757"/>
    <w:multiLevelType w:val="hybridMultilevel"/>
    <w:tmpl w:val="75F010C2"/>
    <w:lvl w:ilvl="0" w:tplc="4B9898EE">
      <w:start w:val="2"/>
      <w:numFmt w:val="bullet"/>
      <w:lvlText w:val="•"/>
      <w:lvlJc w:val="left"/>
      <w:pPr>
        <w:ind w:left="1065" w:hanging="705"/>
      </w:pPr>
      <w:rPr>
        <w:rFonts w:ascii="Calibri" w:eastAsiaTheme="minorHAnsi" w:hAnsi="Calibri"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7486684"/>
    <w:multiLevelType w:val="hybridMultilevel"/>
    <w:tmpl w:val="6332F94C"/>
    <w:lvl w:ilvl="0" w:tplc="4B9898EE">
      <w:start w:val="2"/>
      <w:numFmt w:val="bullet"/>
      <w:lvlText w:val="•"/>
      <w:lvlJc w:val="left"/>
      <w:pPr>
        <w:ind w:left="1065" w:hanging="705"/>
      </w:pPr>
      <w:rPr>
        <w:rFonts w:ascii="Calibri" w:eastAsiaTheme="minorHAnsi" w:hAnsi="Calibri"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E170BF2"/>
    <w:multiLevelType w:val="hybridMultilevel"/>
    <w:tmpl w:val="1EF851FC"/>
    <w:lvl w:ilvl="0" w:tplc="4B9898EE">
      <w:start w:val="2"/>
      <w:numFmt w:val="bullet"/>
      <w:lvlText w:val="•"/>
      <w:lvlJc w:val="left"/>
      <w:pPr>
        <w:ind w:left="1065" w:hanging="705"/>
      </w:pPr>
      <w:rPr>
        <w:rFonts w:ascii="Calibri" w:eastAsiaTheme="minorHAnsi" w:hAnsi="Calibri"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AA3"/>
    <w:rsid w:val="00053BA7"/>
    <w:rsid w:val="000722CF"/>
    <w:rsid w:val="0007710B"/>
    <w:rsid w:val="00157249"/>
    <w:rsid w:val="00202163"/>
    <w:rsid w:val="002A485B"/>
    <w:rsid w:val="00374434"/>
    <w:rsid w:val="00385AA3"/>
    <w:rsid w:val="005C7CDE"/>
    <w:rsid w:val="006336D7"/>
    <w:rsid w:val="00635E47"/>
    <w:rsid w:val="00715EDB"/>
    <w:rsid w:val="00761617"/>
    <w:rsid w:val="008B31D7"/>
    <w:rsid w:val="008B4EF5"/>
    <w:rsid w:val="008F2CD0"/>
    <w:rsid w:val="009D666E"/>
    <w:rsid w:val="009F7251"/>
    <w:rsid w:val="00A90A02"/>
    <w:rsid w:val="00B236ED"/>
    <w:rsid w:val="00E51D84"/>
    <w:rsid w:val="00F07163"/>
    <w:rsid w:val="00F3495B"/>
    <w:rsid w:val="00FF72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969E204-DDC9-42DA-9EDC-A10CB1BF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AA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85AA3"/>
    <w:pPr>
      <w:spacing w:after="0" w:line="240" w:lineRule="auto"/>
    </w:pPr>
    <w:rPr>
      <w:rFonts w:ascii="Calibri" w:eastAsia="Calibri" w:hAnsi="Calibri" w:cs="Times New Roman"/>
    </w:rPr>
  </w:style>
  <w:style w:type="paragraph" w:styleId="Prrafodelista">
    <w:name w:val="List Paragraph"/>
    <w:basedOn w:val="Normal"/>
    <w:uiPriority w:val="34"/>
    <w:qFormat/>
    <w:rsid w:val="0007710B"/>
    <w:pPr>
      <w:ind w:left="720"/>
      <w:contextualSpacing/>
    </w:pPr>
    <w:rPr>
      <w:rFonts w:asciiTheme="minorHAnsi" w:eastAsiaTheme="minorHAnsi" w:hAnsiTheme="minorHAnsi" w:cstheme="minorBidi"/>
    </w:rPr>
  </w:style>
  <w:style w:type="paragraph" w:styleId="Encabezado">
    <w:name w:val="header"/>
    <w:basedOn w:val="Normal"/>
    <w:link w:val="EncabezadoCar"/>
    <w:uiPriority w:val="99"/>
    <w:unhideWhenUsed/>
    <w:rsid w:val="000771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710B"/>
    <w:rPr>
      <w:rFonts w:ascii="Calibri" w:eastAsia="Calibri" w:hAnsi="Calibri" w:cs="Times New Roman"/>
    </w:rPr>
  </w:style>
  <w:style w:type="paragraph" w:styleId="Piedepgina">
    <w:name w:val="footer"/>
    <w:basedOn w:val="Normal"/>
    <w:link w:val="PiedepginaCar"/>
    <w:uiPriority w:val="99"/>
    <w:unhideWhenUsed/>
    <w:rsid w:val="000771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710B"/>
    <w:rPr>
      <w:rFonts w:ascii="Calibri" w:eastAsia="Calibri" w:hAnsi="Calibri" w:cs="Times New Roman"/>
    </w:rPr>
  </w:style>
  <w:style w:type="paragraph" w:styleId="Textodeglobo">
    <w:name w:val="Balloon Text"/>
    <w:basedOn w:val="Normal"/>
    <w:link w:val="TextodegloboCar"/>
    <w:uiPriority w:val="99"/>
    <w:semiHidden/>
    <w:unhideWhenUsed/>
    <w:rsid w:val="008F2C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2CD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923855">
      <w:bodyDiv w:val="1"/>
      <w:marLeft w:val="0"/>
      <w:marRight w:val="0"/>
      <w:marTop w:val="0"/>
      <w:marBottom w:val="0"/>
      <w:divBdr>
        <w:top w:val="none" w:sz="0" w:space="0" w:color="auto"/>
        <w:left w:val="none" w:sz="0" w:space="0" w:color="auto"/>
        <w:bottom w:val="none" w:sz="0" w:space="0" w:color="auto"/>
        <w:right w:val="none" w:sz="0" w:space="0" w:color="auto"/>
      </w:divBdr>
    </w:div>
    <w:div w:id="192264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10</Pages>
  <Words>4872</Words>
  <Characters>26799</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HERNANDEZ ESPINOZA</dc:creator>
  <cp:keywords/>
  <dc:description/>
  <cp:lastModifiedBy>JUAN CARLOS HERNANDEZ ESPINOZA</cp:lastModifiedBy>
  <cp:revision>13</cp:revision>
  <cp:lastPrinted>2025-05-09T15:43:00Z</cp:lastPrinted>
  <dcterms:created xsi:type="dcterms:W3CDTF">2025-05-08T18:14:00Z</dcterms:created>
  <dcterms:modified xsi:type="dcterms:W3CDTF">2025-05-09T15:50:00Z</dcterms:modified>
</cp:coreProperties>
</file>