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69B08A15" w:rsidR="00C732AD" w:rsidRDefault="00864CF0"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CUADRAGÉSIMA SÉPTIMA </w:t>
      </w:r>
      <w:r w:rsidR="008D6889">
        <w:rPr>
          <w:rFonts w:asciiTheme="minorHAnsi" w:hAnsiTheme="minorHAnsi"/>
          <w:b/>
          <w:sz w:val="24"/>
          <w:szCs w:val="24"/>
        </w:rPr>
        <w:t xml:space="preserve"> 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6D4C17FA"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864CF0">
        <w:rPr>
          <w:rFonts w:cs="Arial"/>
          <w:sz w:val="24"/>
          <w:szCs w:val="24"/>
        </w:rPr>
        <w:t>14</w:t>
      </w:r>
      <w:r w:rsidR="00FF5369">
        <w:rPr>
          <w:rFonts w:cs="Arial"/>
          <w:sz w:val="24"/>
          <w:szCs w:val="24"/>
        </w:rPr>
        <w:t>:</w:t>
      </w:r>
      <w:r w:rsidR="00864CF0">
        <w:rPr>
          <w:rFonts w:cs="Arial"/>
          <w:sz w:val="24"/>
          <w:szCs w:val="24"/>
        </w:rPr>
        <w:t xml:space="preserve">30 </w:t>
      </w:r>
      <w:r w:rsidR="00E52F41">
        <w:rPr>
          <w:rFonts w:cs="Arial"/>
          <w:sz w:val="24"/>
          <w:szCs w:val="24"/>
        </w:rPr>
        <w:t xml:space="preserve">catorce </w:t>
      </w:r>
      <w:r>
        <w:rPr>
          <w:rFonts w:cs="Arial"/>
          <w:sz w:val="24"/>
          <w:szCs w:val="24"/>
        </w:rPr>
        <w:t xml:space="preserve">horas </w:t>
      </w:r>
      <w:r w:rsidR="00864CF0">
        <w:rPr>
          <w:rFonts w:cs="Arial"/>
          <w:sz w:val="24"/>
          <w:szCs w:val="24"/>
        </w:rPr>
        <w:t xml:space="preserve">con treinta minutos </w:t>
      </w:r>
      <w:r w:rsidR="00144EFD" w:rsidRPr="00144EFD">
        <w:rPr>
          <w:rFonts w:cs="Arial"/>
          <w:sz w:val="24"/>
          <w:szCs w:val="24"/>
        </w:rPr>
        <w:t xml:space="preserve">del día </w:t>
      </w:r>
      <w:r w:rsidR="00E52F41">
        <w:rPr>
          <w:rFonts w:cs="Arial"/>
          <w:sz w:val="24"/>
          <w:szCs w:val="24"/>
        </w:rPr>
        <w:t xml:space="preserve">19 diecinueve </w:t>
      </w:r>
      <w:r w:rsidR="00FF5369">
        <w:rPr>
          <w:rFonts w:cs="Arial"/>
          <w:sz w:val="24"/>
          <w:szCs w:val="24"/>
        </w:rPr>
        <w:t xml:space="preserve"> </w:t>
      </w:r>
      <w:r w:rsidR="00144EFD" w:rsidRPr="00144EFD">
        <w:rPr>
          <w:rFonts w:cs="Arial"/>
          <w:sz w:val="24"/>
          <w:szCs w:val="24"/>
        </w:rPr>
        <w:t xml:space="preserve">de </w:t>
      </w:r>
      <w:r w:rsidR="00E52F41">
        <w:rPr>
          <w:rFonts w:cs="Arial"/>
          <w:sz w:val="24"/>
          <w:szCs w:val="24"/>
        </w:rPr>
        <w:t>julio</w:t>
      </w:r>
      <w:r w:rsidR="00144EFD" w:rsidRPr="00144EFD">
        <w:rPr>
          <w:rFonts w:cs="Arial"/>
          <w:sz w:val="24"/>
          <w:szCs w:val="24"/>
        </w:rPr>
        <w:t xml:space="preserve">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E52F41">
        <w:rPr>
          <w:rFonts w:cs="Arial"/>
          <w:sz w:val="24"/>
          <w:szCs w:val="24"/>
        </w:rPr>
        <w:t>Cuadragésima Séptima</w:t>
      </w:r>
      <w:r w:rsidR="00144EFD" w:rsidRPr="00144EFD">
        <w:rPr>
          <w:rFonts w:cs="Arial"/>
          <w:sz w:val="24"/>
          <w:szCs w:val="24"/>
        </w:rPr>
        <w:t xml:space="preserve"> Sesión Extraordinaria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6D6B0C8B" w14:textId="4C4A992A" w:rsidR="008D6889" w:rsidRDefault="003F74BD" w:rsidP="00E52F41">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E52F41">
        <w:rPr>
          <w:rFonts w:asciiTheme="minorHAnsi" w:hAnsiTheme="minorHAnsi"/>
          <w:sz w:val="24"/>
        </w:rPr>
        <w:t>1569</w:t>
      </w:r>
      <w:r w:rsidRPr="000D3D38">
        <w:rPr>
          <w:rFonts w:asciiTheme="minorHAnsi" w:hAnsiTheme="minorHAnsi"/>
          <w:sz w:val="24"/>
        </w:rPr>
        <w:t>/20</w:t>
      </w:r>
      <w:r w:rsidR="005127DB">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E52F41">
        <w:rPr>
          <w:rFonts w:asciiTheme="minorHAnsi" w:hAnsiTheme="minorHAnsi"/>
          <w:sz w:val="24"/>
        </w:rPr>
        <w:t>taforma nacional 14029042300</w:t>
      </w:r>
      <w:r w:rsidR="00565E47">
        <w:rPr>
          <w:rFonts w:asciiTheme="minorHAnsi" w:hAnsiTheme="minorHAnsi"/>
          <w:sz w:val="24"/>
        </w:rPr>
        <w:t>1602</w:t>
      </w:r>
      <w:r w:rsidR="008D6889">
        <w:rPr>
          <w:rFonts w:asciiTheme="minorHAnsi" w:hAnsiTheme="minorHAnsi"/>
          <w:sz w:val="24"/>
        </w:rPr>
        <w:t xml:space="preserve"> </w:t>
      </w:r>
      <w:r w:rsidR="00701466">
        <w:rPr>
          <w:rFonts w:asciiTheme="minorHAnsi" w:hAnsiTheme="minorHAnsi"/>
          <w:sz w:val="24"/>
        </w:rPr>
        <w:t xml:space="preserve">referente  a: </w:t>
      </w:r>
      <w:r w:rsidR="008D6889" w:rsidRPr="008D6889">
        <w:rPr>
          <w:rFonts w:asciiTheme="minorHAnsi" w:hAnsiTheme="minorHAnsi"/>
          <w:i/>
          <w:sz w:val="24"/>
        </w:rPr>
        <w:t>“</w:t>
      </w:r>
      <w:r w:rsidR="00E52F41" w:rsidRPr="00E52F41">
        <w:rPr>
          <w:rFonts w:asciiTheme="minorHAnsi" w:hAnsiTheme="minorHAnsi"/>
          <w:i/>
          <w:sz w:val="24"/>
        </w:rPr>
        <w:t xml:space="preserve">Solicito respuesta a TZMX546724 admitido en </w:t>
      </w:r>
      <w:r w:rsidR="00D16B39" w:rsidRPr="00E52F41">
        <w:rPr>
          <w:rFonts w:asciiTheme="minorHAnsi" w:hAnsiTheme="minorHAnsi"/>
          <w:i/>
          <w:sz w:val="24"/>
        </w:rPr>
        <w:t>atención</w:t>
      </w:r>
      <w:r w:rsidR="00E52F41" w:rsidRPr="00E52F41">
        <w:rPr>
          <w:rFonts w:asciiTheme="minorHAnsi" w:hAnsiTheme="minorHAnsi"/>
          <w:i/>
          <w:sz w:val="24"/>
        </w:rPr>
        <w:t xml:space="preserve"> ciudadana.</w:t>
      </w:r>
      <w:r w:rsidR="00D16B39">
        <w:rPr>
          <w:rFonts w:asciiTheme="minorHAnsi" w:hAnsiTheme="minorHAnsi"/>
          <w:i/>
          <w:sz w:val="24"/>
        </w:rPr>
        <w:t xml:space="preserve"> </w:t>
      </w:r>
      <w:r w:rsidR="00E52F41" w:rsidRPr="00E52F41">
        <w:rPr>
          <w:rFonts w:asciiTheme="minorHAnsi" w:hAnsiTheme="minorHAnsi"/>
          <w:i/>
          <w:sz w:val="24"/>
        </w:rPr>
        <w:t xml:space="preserve">Cuanto tiempo la </w:t>
      </w:r>
      <w:proofErr w:type="spellStart"/>
      <w:r w:rsidR="00E52F41" w:rsidRPr="00E52F41">
        <w:rPr>
          <w:rFonts w:asciiTheme="minorHAnsi" w:hAnsiTheme="minorHAnsi"/>
          <w:i/>
          <w:sz w:val="24"/>
        </w:rPr>
        <w:t>prorroga</w:t>
      </w:r>
      <w:proofErr w:type="spellEnd"/>
      <w:r w:rsidR="00E52F41" w:rsidRPr="00E52F41">
        <w:rPr>
          <w:rFonts w:asciiTheme="minorHAnsi" w:hAnsiTheme="minorHAnsi"/>
          <w:i/>
          <w:sz w:val="24"/>
        </w:rPr>
        <w:t xml:space="preserve"> concedida al Sr. Enrique </w:t>
      </w:r>
      <w:proofErr w:type="spellStart"/>
      <w:r w:rsidR="00E52F41" w:rsidRPr="00E52F41">
        <w:rPr>
          <w:rFonts w:asciiTheme="minorHAnsi" w:hAnsiTheme="minorHAnsi"/>
          <w:i/>
          <w:sz w:val="24"/>
        </w:rPr>
        <w:t>Rios</w:t>
      </w:r>
      <w:proofErr w:type="spellEnd"/>
      <w:r w:rsidR="00E52F41" w:rsidRPr="00E52F41">
        <w:rPr>
          <w:rFonts w:asciiTheme="minorHAnsi" w:hAnsiTheme="minorHAnsi"/>
          <w:i/>
          <w:sz w:val="24"/>
        </w:rPr>
        <w:t xml:space="preserve"> </w:t>
      </w:r>
      <w:proofErr w:type="spellStart"/>
      <w:r w:rsidR="00E52F41" w:rsidRPr="00E52F41">
        <w:rPr>
          <w:rFonts w:asciiTheme="minorHAnsi" w:hAnsiTheme="minorHAnsi"/>
          <w:i/>
          <w:sz w:val="24"/>
        </w:rPr>
        <w:t>Berumen</w:t>
      </w:r>
      <w:proofErr w:type="spellEnd"/>
      <w:r w:rsidR="00E52F41" w:rsidRPr="00E52F41">
        <w:rPr>
          <w:rFonts w:asciiTheme="minorHAnsi" w:hAnsiTheme="minorHAnsi"/>
          <w:i/>
          <w:sz w:val="24"/>
        </w:rPr>
        <w:t xml:space="preserve"> dueño de 1 </w:t>
      </w:r>
      <w:proofErr w:type="spellStart"/>
      <w:r w:rsidR="00E52F41" w:rsidRPr="00E52F41">
        <w:rPr>
          <w:rFonts w:asciiTheme="minorHAnsi" w:hAnsiTheme="minorHAnsi"/>
          <w:i/>
          <w:sz w:val="24"/>
        </w:rPr>
        <w:t>puerquera</w:t>
      </w:r>
      <w:proofErr w:type="spellEnd"/>
      <w:r w:rsidR="00E52F41" w:rsidRPr="00E52F41">
        <w:rPr>
          <w:rFonts w:asciiTheme="minorHAnsi" w:hAnsiTheme="minorHAnsi"/>
          <w:i/>
          <w:sz w:val="24"/>
        </w:rPr>
        <w:t xml:space="preserve"> que en forma ilegal instalo.</w:t>
      </w:r>
      <w:r w:rsidR="00D16B39">
        <w:rPr>
          <w:rFonts w:asciiTheme="minorHAnsi" w:hAnsiTheme="minorHAnsi"/>
          <w:i/>
          <w:sz w:val="24"/>
        </w:rPr>
        <w:t xml:space="preserve"> </w:t>
      </w:r>
      <w:proofErr w:type="spellStart"/>
      <w:r w:rsidR="00E52F41" w:rsidRPr="00E52F41">
        <w:rPr>
          <w:rFonts w:asciiTheme="minorHAnsi" w:hAnsiTheme="minorHAnsi"/>
          <w:i/>
          <w:sz w:val="24"/>
        </w:rPr>
        <w:t>Acudi</w:t>
      </w:r>
      <w:proofErr w:type="spellEnd"/>
      <w:r w:rsidR="00E52F41" w:rsidRPr="00E52F41">
        <w:rPr>
          <w:rFonts w:asciiTheme="minorHAnsi" w:hAnsiTheme="minorHAnsi"/>
          <w:i/>
          <w:sz w:val="24"/>
        </w:rPr>
        <w:t xml:space="preserve"> a </w:t>
      </w:r>
      <w:proofErr w:type="spellStart"/>
      <w:r w:rsidR="00E52F41" w:rsidRPr="00E52F41">
        <w:rPr>
          <w:rFonts w:asciiTheme="minorHAnsi" w:hAnsiTheme="minorHAnsi"/>
          <w:i/>
          <w:sz w:val="24"/>
        </w:rPr>
        <w:t>Fiscalia</w:t>
      </w:r>
      <w:proofErr w:type="spellEnd"/>
      <w:r w:rsidR="00E52F41" w:rsidRPr="00E52F41">
        <w:rPr>
          <w:rFonts w:asciiTheme="minorHAnsi" w:hAnsiTheme="minorHAnsi"/>
          <w:i/>
          <w:sz w:val="24"/>
        </w:rPr>
        <w:t xml:space="preserve"> Ambiental y ya tiene sellos de clausurado, </w:t>
      </w:r>
      <w:proofErr w:type="spellStart"/>
      <w:r w:rsidR="00E52F41" w:rsidRPr="00E52F41">
        <w:rPr>
          <w:rFonts w:asciiTheme="minorHAnsi" w:hAnsiTheme="minorHAnsi"/>
          <w:i/>
          <w:sz w:val="24"/>
        </w:rPr>
        <w:t>pidio</w:t>
      </w:r>
      <w:proofErr w:type="spellEnd"/>
      <w:r w:rsidR="00E52F41" w:rsidRPr="00E52F41">
        <w:rPr>
          <w:rFonts w:asciiTheme="minorHAnsi" w:hAnsiTheme="minorHAnsi"/>
          <w:i/>
          <w:sz w:val="24"/>
        </w:rPr>
        <w:t xml:space="preserve"> una prorroga a partir de </w:t>
      </w:r>
      <w:proofErr w:type="spellStart"/>
      <w:r w:rsidR="00E52F41" w:rsidRPr="00E52F41">
        <w:rPr>
          <w:rFonts w:asciiTheme="minorHAnsi" w:hAnsiTheme="minorHAnsi"/>
          <w:i/>
          <w:sz w:val="24"/>
        </w:rPr>
        <w:t>que</w:t>
      </w:r>
      <w:proofErr w:type="spellEnd"/>
      <w:r w:rsidR="00E52F41" w:rsidRPr="00E52F41">
        <w:rPr>
          <w:rFonts w:asciiTheme="minorHAnsi" w:hAnsiTheme="minorHAnsi"/>
          <w:i/>
          <w:sz w:val="24"/>
        </w:rPr>
        <w:t xml:space="preserve"> fecha y </w:t>
      </w:r>
      <w:proofErr w:type="spellStart"/>
      <w:r w:rsidR="00E52F41" w:rsidRPr="00E52F41">
        <w:rPr>
          <w:rFonts w:asciiTheme="minorHAnsi" w:hAnsiTheme="minorHAnsi"/>
          <w:i/>
          <w:sz w:val="24"/>
        </w:rPr>
        <w:t>cuanto</w:t>
      </w:r>
      <w:proofErr w:type="spellEnd"/>
      <w:r w:rsidR="00E52F41" w:rsidRPr="00E52F41">
        <w:rPr>
          <w:rFonts w:asciiTheme="minorHAnsi" w:hAnsiTheme="minorHAnsi"/>
          <w:i/>
          <w:sz w:val="24"/>
        </w:rPr>
        <w:t xml:space="preserve"> tiempo le dieron.</w:t>
      </w:r>
      <w:r w:rsidR="00D16B39">
        <w:rPr>
          <w:rFonts w:asciiTheme="minorHAnsi" w:hAnsiTheme="minorHAnsi"/>
          <w:i/>
          <w:sz w:val="24"/>
        </w:rPr>
        <w:t xml:space="preserve"> </w:t>
      </w:r>
      <w:r w:rsidR="00E52F41" w:rsidRPr="00E52F41">
        <w:rPr>
          <w:rFonts w:asciiTheme="minorHAnsi" w:hAnsiTheme="minorHAnsi"/>
          <w:i/>
          <w:sz w:val="24"/>
        </w:rPr>
        <w:t xml:space="preserve">Soy beneficiaria de la parcela donde </w:t>
      </w:r>
      <w:proofErr w:type="spellStart"/>
      <w:r w:rsidR="00E52F41" w:rsidRPr="00E52F41">
        <w:rPr>
          <w:rFonts w:asciiTheme="minorHAnsi" w:hAnsiTheme="minorHAnsi"/>
          <w:i/>
          <w:sz w:val="24"/>
        </w:rPr>
        <w:t>esta</w:t>
      </w:r>
      <w:proofErr w:type="spellEnd"/>
      <w:r w:rsidR="00E52F41" w:rsidRPr="00E52F41">
        <w:rPr>
          <w:rFonts w:asciiTheme="minorHAnsi" w:hAnsiTheme="minorHAnsi"/>
          <w:i/>
          <w:sz w:val="24"/>
        </w:rPr>
        <w:t xml:space="preserve"> instalado soy C. Ma. </w:t>
      </w:r>
      <w:proofErr w:type="spellStart"/>
      <w:proofErr w:type="gramStart"/>
      <w:r w:rsidR="00E52F41" w:rsidRPr="00E52F41">
        <w:rPr>
          <w:rFonts w:asciiTheme="minorHAnsi" w:hAnsiTheme="minorHAnsi"/>
          <w:i/>
          <w:sz w:val="24"/>
        </w:rPr>
        <w:t>eulalia</w:t>
      </w:r>
      <w:proofErr w:type="spellEnd"/>
      <w:proofErr w:type="gramEnd"/>
      <w:r w:rsidR="00E52F41" w:rsidRPr="00E52F41">
        <w:rPr>
          <w:rFonts w:asciiTheme="minorHAnsi" w:hAnsiTheme="minorHAnsi"/>
          <w:i/>
          <w:sz w:val="24"/>
        </w:rPr>
        <w:t xml:space="preserve"> Rosales N. estamos afectados desde el mes de marzo.</w:t>
      </w:r>
      <w:r w:rsidR="008D6889" w:rsidRPr="008D6889">
        <w:rPr>
          <w:rFonts w:asciiTheme="minorHAnsi" w:hAnsiTheme="minorHAnsi"/>
          <w:i/>
          <w:sz w:val="24"/>
        </w:rPr>
        <w:t>”</w:t>
      </w:r>
      <w:r w:rsidR="008D6889">
        <w:rPr>
          <w:rFonts w:asciiTheme="minorHAnsi" w:hAnsiTheme="minorHAnsi"/>
          <w:sz w:val="24"/>
        </w:rPr>
        <w:t xml:space="preserve"> (</w:t>
      </w:r>
      <w:proofErr w:type="gramStart"/>
      <w:r w:rsidR="008D6889">
        <w:rPr>
          <w:rFonts w:asciiTheme="minorHAnsi" w:hAnsiTheme="minorHAnsi"/>
          <w:sz w:val="24"/>
        </w:rPr>
        <w:t>sic</w:t>
      </w:r>
      <w:proofErr w:type="gramEnd"/>
      <w:r w:rsidR="008D6889">
        <w:rPr>
          <w:rFonts w:asciiTheme="minorHAnsi" w:hAnsiTheme="minorHAnsi"/>
          <w:sz w:val="24"/>
        </w:rPr>
        <w:t xml:space="preserve">). </w:t>
      </w:r>
    </w:p>
    <w:p w14:paraId="46F42465" w14:textId="77777777" w:rsidR="005127DB" w:rsidRDefault="005127DB"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0DFECF90"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Buenos tardes</w:t>
      </w:r>
      <w:r w:rsidRPr="00C33BA7">
        <w:rPr>
          <w:rFonts w:cs="Arial"/>
          <w:sz w:val="24"/>
          <w:szCs w:val="24"/>
        </w:rPr>
        <w:t xml:space="preserve"> a todas y todos, damos inicio a la presente sesión del Comité de Transparencia de fecha </w:t>
      </w:r>
      <w:r w:rsidR="00D16B39">
        <w:rPr>
          <w:rFonts w:cs="Arial"/>
          <w:sz w:val="24"/>
          <w:szCs w:val="24"/>
        </w:rPr>
        <w:t>19</w:t>
      </w:r>
      <w:r w:rsidRPr="00C33BA7">
        <w:rPr>
          <w:rFonts w:cs="Arial"/>
          <w:sz w:val="24"/>
          <w:szCs w:val="24"/>
        </w:rPr>
        <w:t xml:space="preserve"> de </w:t>
      </w:r>
      <w:r w:rsidR="00D16B39">
        <w:rPr>
          <w:rFonts w:cs="Arial"/>
          <w:sz w:val="24"/>
          <w:szCs w:val="24"/>
        </w:rPr>
        <w:t>julio</w:t>
      </w:r>
      <w:r w:rsidRPr="00C33BA7">
        <w:rPr>
          <w:rFonts w:cs="Arial"/>
          <w:sz w:val="24"/>
          <w:szCs w:val="24"/>
        </w:rPr>
        <w:t xml:space="preserve"> del año 202</w:t>
      </w:r>
      <w:r w:rsidR="00701466">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7777777" w:rsidR="00701466" w:rsidRDefault="000967AC" w:rsidP="000967AC">
      <w:pPr>
        <w:spacing w:after="0" w:line="240" w:lineRule="auto"/>
        <w:jc w:val="both"/>
        <w:rPr>
          <w:rFonts w:cs="Arial"/>
          <w:i/>
          <w:sz w:val="24"/>
          <w:szCs w:val="24"/>
        </w:rPr>
      </w:pPr>
      <w:r w:rsidRPr="00C33BA7">
        <w:rPr>
          <w:rFonts w:cs="Arial"/>
          <w:sz w:val="24"/>
          <w:szCs w:val="24"/>
        </w:rPr>
        <w:lastRenderedPageBreak/>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172E797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565E47">
        <w:rPr>
          <w:rFonts w:asciiTheme="minorHAnsi" w:hAnsiTheme="minorHAnsi"/>
          <w:i/>
          <w:sz w:val="24"/>
          <w:szCs w:val="24"/>
        </w:rPr>
        <w:t xml:space="preserve">Cuadragésima Séptima </w:t>
      </w:r>
      <w:r w:rsidR="000967AC">
        <w:rPr>
          <w:rFonts w:asciiTheme="minorHAnsi" w:hAnsiTheme="minorHAnsi"/>
          <w:i/>
          <w:sz w:val="24"/>
          <w:szCs w:val="24"/>
        </w:rPr>
        <w:t xml:space="preserve">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701466">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363614F2"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 LA </w:t>
      </w:r>
      <w:r w:rsidR="00C854CA">
        <w:rPr>
          <w:rFonts w:asciiTheme="minorHAnsi" w:hAnsiTheme="minorHAnsi"/>
          <w:b/>
          <w:sz w:val="24"/>
        </w:rPr>
        <w:t xml:space="preserve">SOLICITUD DE INFORMACIÓN </w:t>
      </w:r>
      <w:r w:rsidR="00565E47">
        <w:rPr>
          <w:rFonts w:asciiTheme="minorHAnsi" w:hAnsiTheme="minorHAnsi"/>
          <w:b/>
          <w:sz w:val="24"/>
        </w:rPr>
        <w:t xml:space="preserve">CON NUMERO DE EXPEDIENTE </w:t>
      </w:r>
      <w:r w:rsidR="00762CC4">
        <w:rPr>
          <w:rFonts w:asciiTheme="minorHAnsi" w:hAnsiTheme="minorHAnsi"/>
          <w:b/>
          <w:sz w:val="24"/>
        </w:rPr>
        <w:t xml:space="preserve">INTERNO </w:t>
      </w:r>
      <w:r w:rsidR="00C854CA">
        <w:rPr>
          <w:rFonts w:asciiTheme="minorHAnsi" w:hAnsiTheme="minorHAnsi"/>
          <w:b/>
          <w:sz w:val="24"/>
        </w:rPr>
        <w:t>DT/</w:t>
      </w:r>
      <w:r w:rsidR="00565E47">
        <w:rPr>
          <w:rFonts w:asciiTheme="minorHAnsi" w:hAnsiTheme="minorHAnsi"/>
          <w:b/>
          <w:sz w:val="24"/>
        </w:rPr>
        <w:t>1569</w:t>
      </w:r>
      <w:r w:rsidR="00762CC4">
        <w:rPr>
          <w:rFonts w:asciiTheme="minorHAnsi" w:hAnsiTheme="minorHAnsi"/>
          <w:b/>
          <w:sz w:val="24"/>
        </w:rPr>
        <w:t>/2023</w:t>
      </w:r>
      <w:r w:rsidR="00867F1D" w:rsidRPr="00867F1D">
        <w:rPr>
          <w:rFonts w:asciiTheme="minorHAnsi" w:hAnsiTheme="minorHAnsi"/>
          <w:b/>
          <w:sz w:val="24"/>
        </w:rPr>
        <w:t xml:space="preserve"> Y CON FOLIO ASIGNADO POR LA PLATAFORMA NACIONAL </w:t>
      </w:r>
      <w:r w:rsidR="00762CC4">
        <w:rPr>
          <w:rFonts w:asciiTheme="minorHAnsi" w:hAnsiTheme="minorHAnsi"/>
          <w:b/>
          <w:sz w:val="24"/>
        </w:rPr>
        <w:t>14029042300</w:t>
      </w:r>
      <w:r w:rsidR="00565E47">
        <w:rPr>
          <w:rFonts w:asciiTheme="minorHAnsi" w:hAnsiTheme="minorHAnsi"/>
          <w:b/>
          <w:sz w:val="24"/>
        </w:rPr>
        <w:t>1602</w:t>
      </w:r>
      <w:r w:rsidR="00762CC4">
        <w:rPr>
          <w:rFonts w:asciiTheme="minorHAnsi" w:hAnsiTheme="minorHAnsi"/>
          <w:b/>
          <w:sz w:val="24"/>
        </w:rPr>
        <w:t xml:space="preserve">, </w:t>
      </w:r>
      <w:r>
        <w:rPr>
          <w:rFonts w:asciiTheme="minorHAnsi" w:hAnsiTheme="minorHAnsi"/>
          <w:b/>
          <w:sz w:val="24"/>
          <w:szCs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0952C447"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565E47">
        <w:rPr>
          <w:rFonts w:asciiTheme="minorHAnsi" w:hAnsiTheme="minorHAnsi"/>
          <w:sz w:val="24"/>
          <w:szCs w:val="24"/>
        </w:rPr>
        <w:t>1569</w:t>
      </w:r>
      <w:r w:rsidR="00762CC4">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762CC4" w:rsidRPr="00762CC4">
        <w:rPr>
          <w:rFonts w:asciiTheme="minorHAnsi" w:hAnsiTheme="minorHAnsi"/>
          <w:sz w:val="24"/>
          <w:szCs w:val="24"/>
        </w:rPr>
        <w:t>14029042300</w:t>
      </w:r>
      <w:r w:rsidR="00565E47">
        <w:rPr>
          <w:rFonts w:asciiTheme="minorHAnsi" w:hAnsiTheme="minorHAnsi"/>
          <w:sz w:val="24"/>
          <w:szCs w:val="24"/>
        </w:rPr>
        <w:t>1602</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w:t>
      </w:r>
      <w:r w:rsidR="00565E47">
        <w:rPr>
          <w:rFonts w:asciiTheme="minorHAnsi" w:hAnsiTheme="minorHAnsi"/>
          <w:sz w:val="24"/>
          <w:szCs w:val="24"/>
        </w:rPr>
        <w:t xml:space="preserve">procedimiento administrativo </w:t>
      </w:r>
      <w:r w:rsidR="00555A3C" w:rsidRPr="00C26627">
        <w:rPr>
          <w:rFonts w:asciiTheme="minorHAnsi" w:hAnsiTheme="minorHAnsi"/>
          <w:sz w:val="24"/>
          <w:szCs w:val="24"/>
        </w:rPr>
        <w:t>c</w:t>
      </w:r>
      <w:r w:rsidR="00143EE3" w:rsidRPr="00C26627">
        <w:rPr>
          <w:rFonts w:asciiTheme="minorHAnsi" w:hAnsiTheme="minorHAnsi"/>
          <w:sz w:val="24"/>
          <w:szCs w:val="24"/>
        </w:rPr>
        <w:t xml:space="preserve">on el </w:t>
      </w:r>
      <w:r w:rsidR="00555A3C" w:rsidRPr="00C26627">
        <w:rPr>
          <w:rFonts w:asciiTheme="minorHAnsi" w:hAnsiTheme="minorHAnsi"/>
          <w:sz w:val="24"/>
          <w:szCs w:val="24"/>
        </w:rPr>
        <w:t xml:space="preserve">número de </w:t>
      </w:r>
      <w:r w:rsidR="00683DC9" w:rsidRPr="00C26627">
        <w:rPr>
          <w:rFonts w:asciiTheme="minorHAnsi" w:hAnsiTheme="minorHAnsi"/>
          <w:sz w:val="24"/>
          <w:szCs w:val="24"/>
        </w:rPr>
        <w:t>expediente</w:t>
      </w:r>
      <w:r w:rsidR="00C26627">
        <w:rPr>
          <w:rFonts w:asciiTheme="minorHAnsi" w:hAnsiTheme="minorHAnsi"/>
          <w:sz w:val="24"/>
          <w:szCs w:val="24"/>
        </w:rPr>
        <w:t xml:space="preserve"> </w:t>
      </w:r>
      <w:r w:rsidR="00C26627" w:rsidRPr="00C26627">
        <w:rPr>
          <w:rFonts w:asciiTheme="minorHAnsi" w:hAnsiTheme="minorHAnsi"/>
          <w:sz w:val="24"/>
          <w:szCs w:val="24"/>
        </w:rPr>
        <w:t xml:space="preserve">D- 184/2023 </w:t>
      </w:r>
      <w:r w:rsidR="00143EE3" w:rsidRPr="00C26627">
        <w:rPr>
          <w:rFonts w:asciiTheme="minorHAnsi" w:hAnsiTheme="minorHAnsi"/>
          <w:sz w:val="24"/>
          <w:szCs w:val="24"/>
        </w:rPr>
        <w:t>derivado de</w:t>
      </w:r>
      <w:r w:rsidR="00C26627" w:rsidRPr="00C26627">
        <w:rPr>
          <w:rFonts w:asciiTheme="minorHAnsi" w:hAnsiTheme="minorHAnsi"/>
          <w:sz w:val="24"/>
          <w:szCs w:val="24"/>
        </w:rPr>
        <w:t>l</w:t>
      </w:r>
      <w:r w:rsidR="00555A3C">
        <w:rPr>
          <w:rFonts w:asciiTheme="minorHAnsi" w:hAnsiTheme="minorHAnsi"/>
          <w:sz w:val="24"/>
          <w:szCs w:val="24"/>
        </w:rPr>
        <w:t xml:space="preserve"> proceso administrativo,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24D866D8"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073A4B">
        <w:rPr>
          <w:rFonts w:asciiTheme="minorHAnsi" w:hAnsiTheme="minorHAnsi"/>
          <w:sz w:val="24"/>
        </w:rPr>
        <w:t>ro de expediente interno DT/1569</w:t>
      </w:r>
      <w:r w:rsidR="00867F1D" w:rsidRPr="000D3D38">
        <w:rPr>
          <w:rFonts w:asciiTheme="minorHAnsi" w:hAnsiTheme="minorHAnsi"/>
          <w:sz w:val="24"/>
        </w:rPr>
        <w:t>/20</w:t>
      </w:r>
      <w:r w:rsidR="00373B57">
        <w:rPr>
          <w:rFonts w:asciiTheme="minorHAnsi" w:hAnsiTheme="minorHAnsi"/>
          <w:sz w:val="24"/>
        </w:rPr>
        <w:t>23</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373B57">
        <w:rPr>
          <w:rFonts w:asciiTheme="minorHAnsi" w:hAnsiTheme="minorHAnsi"/>
          <w:sz w:val="24"/>
        </w:rPr>
        <w:t>300</w:t>
      </w:r>
      <w:r w:rsidR="00073A4B">
        <w:rPr>
          <w:rFonts w:asciiTheme="minorHAnsi" w:hAnsiTheme="minorHAnsi"/>
          <w:sz w:val="24"/>
        </w:rPr>
        <w:t>1569</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ue aún 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w:t>
      </w:r>
      <w:r>
        <w:rPr>
          <w:color w:val="auto"/>
          <w:sz w:val="24"/>
          <w:szCs w:val="24"/>
        </w:rPr>
        <w:lastRenderedPageBreak/>
        <w:t xml:space="preserve">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(seguido en forma de juicio concluido o finalizado)</w:t>
      </w:r>
      <w:bookmarkStart w:id="0" w:name="_GoBack"/>
      <w:bookmarkEnd w:id="0"/>
      <w:r w:rsidR="007A1292">
        <w:rPr>
          <w:sz w:val="24"/>
          <w:szCs w:val="24"/>
        </w:rPr>
        <w:t xml:space="preserve">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0A33BE73"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F677C6">
        <w:rPr>
          <w:rFonts w:cs="Arial"/>
          <w:color w:val="auto"/>
          <w:sz w:val="24"/>
          <w:szCs w:val="24"/>
        </w:rPr>
        <w:t>DT/1569</w:t>
      </w:r>
      <w:r w:rsidR="00373B57">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14029042300</w:t>
      </w:r>
      <w:r w:rsidR="00F677C6">
        <w:rPr>
          <w:sz w:val="24"/>
        </w:rPr>
        <w:t>1569</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4D254CA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5A0877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juicio de nulidad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4B12D8B6"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w:t>
      </w:r>
      <w:r w:rsidRPr="009717AE">
        <w:rPr>
          <w:sz w:val="24"/>
          <w:szCs w:val="24"/>
        </w:rPr>
        <w:lastRenderedPageBreak/>
        <w:t xml:space="preserve">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6989D905"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 xml:space="preserve">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w:t>
      </w:r>
      <w:r w:rsidRPr="00183D10">
        <w:rPr>
          <w:rFonts w:cstheme="minorHAnsi"/>
          <w:sz w:val="24"/>
          <w:szCs w:val="24"/>
        </w:rPr>
        <w:lastRenderedPageBreak/>
        <w:t>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0F4C3969"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BD5BE5">
        <w:rPr>
          <w:sz w:val="24"/>
        </w:rPr>
        <w:t>15</w:t>
      </w:r>
      <w:r w:rsidR="003D75B8">
        <w:rPr>
          <w:sz w:val="24"/>
        </w:rPr>
        <w:t>:</w:t>
      </w:r>
      <w:r w:rsidR="00BD5BE5">
        <w:rPr>
          <w:sz w:val="24"/>
        </w:rPr>
        <w:t>00</w:t>
      </w:r>
      <w:r w:rsidRPr="0098137A">
        <w:rPr>
          <w:sz w:val="24"/>
        </w:rPr>
        <w:t xml:space="preserve"> </w:t>
      </w:r>
      <w:r w:rsidR="00BD5BE5">
        <w:rPr>
          <w:sz w:val="24"/>
        </w:rPr>
        <w:t>quince</w:t>
      </w:r>
      <w:r w:rsidR="00DC5E88">
        <w:rPr>
          <w:sz w:val="24"/>
        </w:rPr>
        <w:t xml:space="preserve"> </w:t>
      </w:r>
      <w:r w:rsidR="00E2129E">
        <w:rPr>
          <w:sz w:val="24"/>
        </w:rPr>
        <w:t xml:space="preserve"> </w:t>
      </w:r>
      <w:r w:rsidR="009B4C87">
        <w:rPr>
          <w:sz w:val="24"/>
        </w:rPr>
        <w:t xml:space="preserve">horas </w:t>
      </w:r>
      <w:r w:rsidR="003D75B8">
        <w:rPr>
          <w:sz w:val="24"/>
        </w:rPr>
        <w:t xml:space="preserve">del día </w:t>
      </w:r>
      <w:r w:rsidR="00BD5BE5">
        <w:rPr>
          <w:sz w:val="24"/>
        </w:rPr>
        <w:t>19</w:t>
      </w:r>
      <w:r w:rsidR="009B4C87">
        <w:rPr>
          <w:sz w:val="24"/>
        </w:rPr>
        <w:t xml:space="preserve"> </w:t>
      </w:r>
      <w:r w:rsidR="00BD5BE5">
        <w:rPr>
          <w:sz w:val="24"/>
        </w:rPr>
        <w:t>diecinueve</w:t>
      </w:r>
      <w:r w:rsidR="00E2129E">
        <w:rPr>
          <w:sz w:val="24"/>
        </w:rPr>
        <w:t xml:space="preserve"> </w:t>
      </w:r>
      <w:r w:rsidRPr="0098137A">
        <w:rPr>
          <w:sz w:val="24"/>
        </w:rPr>
        <w:t xml:space="preserve">de </w:t>
      </w:r>
      <w:r w:rsidR="00BD5BE5">
        <w:rPr>
          <w:sz w:val="24"/>
        </w:rPr>
        <w:t>julio</w:t>
      </w:r>
      <w:r>
        <w:rPr>
          <w:sz w:val="24"/>
        </w:rPr>
        <w:t xml:space="preserve"> del año 202</w:t>
      </w:r>
      <w:r w:rsidR="00DC5E88">
        <w:rPr>
          <w:sz w:val="24"/>
        </w:rPr>
        <w:t>3</w:t>
      </w:r>
      <w:r>
        <w:rPr>
          <w:sz w:val="24"/>
        </w:rPr>
        <w:t xml:space="preserve"> dos mil </w:t>
      </w:r>
      <w:r w:rsidR="00DC5E88">
        <w:rPr>
          <w:sz w:val="24"/>
        </w:rPr>
        <w:t>veintitrés</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341AA8A4" w14:textId="77777777" w:rsidR="00DC5E88" w:rsidRDefault="00DC5E88" w:rsidP="000C5819">
      <w:pPr>
        <w:spacing w:after="0" w:line="240" w:lineRule="auto"/>
        <w:rPr>
          <w:rFonts w:cs="Arial"/>
          <w:sz w:val="23"/>
          <w:szCs w:val="23"/>
        </w:rPr>
      </w:pPr>
    </w:p>
    <w:p w14:paraId="018E4787" w14:textId="77777777" w:rsidR="00DC5E88" w:rsidRDefault="00DC5E88" w:rsidP="000C5819">
      <w:pPr>
        <w:spacing w:after="0" w:line="240" w:lineRule="auto"/>
        <w:rPr>
          <w:rFonts w:cs="Arial"/>
          <w:sz w:val="23"/>
          <w:szCs w:val="23"/>
        </w:rPr>
      </w:pPr>
    </w:p>
    <w:p w14:paraId="4A5AC369" w14:textId="77777777" w:rsidR="00DC5E88" w:rsidRDefault="00DC5E88" w:rsidP="000C5819">
      <w:pPr>
        <w:spacing w:after="0" w:line="240" w:lineRule="auto"/>
        <w:rPr>
          <w:rFonts w:cs="Arial"/>
          <w:sz w:val="23"/>
          <w:szCs w:val="23"/>
        </w:rPr>
      </w:pPr>
    </w:p>
    <w:p w14:paraId="4BBF0E48" w14:textId="77777777" w:rsidR="00DC5E88" w:rsidRDefault="00DC5E88"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2EE618B" w:rsidR="000C5819" w:rsidRPr="0098137A" w:rsidRDefault="000C5819" w:rsidP="000C5819">
      <w:pPr>
        <w:spacing w:after="0" w:line="240" w:lineRule="auto"/>
        <w:jc w:val="center"/>
        <w:rPr>
          <w:caps/>
          <w:sz w:val="23"/>
          <w:szCs w:val="23"/>
          <w:highlight w:val="yellow"/>
        </w:rPr>
      </w:pPr>
      <w:r w:rsidRPr="0098137A">
        <w:rPr>
          <w:caps/>
          <w:sz w:val="23"/>
          <w:szCs w:val="23"/>
        </w:rPr>
        <w:t xml:space="preserve">José Luis Ochoa González, </w:t>
      </w:r>
      <w:r w:rsidR="00BD5BE5">
        <w:rPr>
          <w:caps/>
          <w:sz w:val="23"/>
          <w:szCs w:val="23"/>
        </w:rPr>
        <w:t xml:space="preserve">Titular del Organo Interno de </w:t>
      </w:r>
    </w:p>
    <w:p w14:paraId="4FCD6345" w14:textId="16CD650C" w:rsidR="000C5819" w:rsidRPr="0098137A" w:rsidRDefault="00BD5BE5" w:rsidP="000C5819">
      <w:pPr>
        <w:spacing w:after="0" w:line="240" w:lineRule="auto"/>
        <w:jc w:val="center"/>
        <w:rPr>
          <w:sz w:val="23"/>
          <w:szCs w:val="23"/>
        </w:rPr>
      </w:pP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724432CB" w:rsidR="00BD5BE5"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9130" w14:textId="77777777" w:rsidR="001B61C1" w:rsidRDefault="001B61C1" w:rsidP="004B6828">
      <w:pPr>
        <w:spacing w:after="0" w:line="240" w:lineRule="auto"/>
      </w:pPr>
      <w:r>
        <w:separator/>
      </w:r>
    </w:p>
  </w:endnote>
  <w:endnote w:type="continuationSeparator" w:id="0">
    <w:p w14:paraId="793C90D3" w14:textId="77777777" w:rsidR="001B61C1" w:rsidRDefault="001B61C1"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1B61C1" w:rsidP="00755ACD">
    <w:pPr>
      <w:pStyle w:val="Encabezado"/>
      <w:jc w:val="both"/>
      <w:rPr>
        <w:rFonts w:cs="Arial"/>
        <w:sz w:val="18"/>
        <w:szCs w:val="18"/>
      </w:rPr>
    </w:pPr>
  </w:p>
  <w:p w14:paraId="53078676" w14:textId="44525220"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D16B39">
      <w:rPr>
        <w:rFonts w:cs="Arial"/>
        <w:sz w:val="18"/>
        <w:szCs w:val="18"/>
      </w:rPr>
      <w:t xml:space="preserve">Cuadragésima Séptima </w:t>
    </w:r>
    <w:r w:rsidR="000967AC">
      <w:rPr>
        <w:rFonts w:cs="Arial"/>
        <w:sz w:val="18"/>
        <w:szCs w:val="18"/>
      </w:rPr>
      <w:t xml:space="preserve">Sesión Extraordinaria </w:t>
    </w:r>
    <w:r>
      <w:rPr>
        <w:rFonts w:cs="Arial"/>
        <w:sz w:val="18"/>
        <w:szCs w:val="18"/>
      </w:rPr>
      <w:t>del</w:t>
    </w:r>
    <w:r w:rsidR="00701466">
      <w:rPr>
        <w:rFonts w:cs="Arial"/>
        <w:sz w:val="18"/>
        <w:szCs w:val="18"/>
      </w:rPr>
      <w:t xml:space="preserve"> año 2023</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D16B39">
      <w:rPr>
        <w:sz w:val="18"/>
        <w:szCs w:val="18"/>
      </w:rPr>
      <w:t xml:space="preserve">19 </w:t>
    </w:r>
    <w:r w:rsidR="004B6828">
      <w:rPr>
        <w:sz w:val="18"/>
        <w:szCs w:val="18"/>
      </w:rPr>
      <w:t xml:space="preserve">de </w:t>
    </w:r>
    <w:r w:rsidR="00D16B39">
      <w:rPr>
        <w:sz w:val="18"/>
        <w:szCs w:val="18"/>
      </w:rPr>
      <w:t>julio</w:t>
    </w:r>
    <w:r w:rsidR="004B6828">
      <w:rPr>
        <w:sz w:val="18"/>
        <w:szCs w:val="18"/>
      </w:rPr>
      <w:t xml:space="preserve"> </w:t>
    </w:r>
    <w:r w:rsidRPr="00C84CEE">
      <w:rPr>
        <w:sz w:val="18"/>
        <w:szCs w:val="18"/>
      </w:rPr>
      <w:t>del 20</w:t>
    </w:r>
    <w:r w:rsidR="000967AC">
      <w:rPr>
        <w:sz w:val="18"/>
        <w:szCs w:val="18"/>
      </w:rPr>
      <w:t>2</w:t>
    </w:r>
    <w:r w:rsidR="00701466">
      <w:rPr>
        <w:sz w:val="18"/>
        <w:szCs w:val="18"/>
      </w:rPr>
      <w:t>3</w:t>
    </w:r>
    <w:r w:rsidR="000967AC">
      <w:rPr>
        <w:sz w:val="18"/>
        <w:szCs w:val="18"/>
      </w:rPr>
      <w:t xml:space="preserve">. </w:t>
    </w:r>
  </w:p>
  <w:p w14:paraId="62BE4DDB" w14:textId="77777777" w:rsidR="00C7424C" w:rsidRDefault="001B61C1">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CEA3" w14:textId="77777777" w:rsidR="001B61C1" w:rsidRDefault="001B61C1" w:rsidP="004B6828">
      <w:pPr>
        <w:spacing w:after="0" w:line="240" w:lineRule="auto"/>
      </w:pPr>
      <w:r>
        <w:separator/>
      </w:r>
    </w:p>
  </w:footnote>
  <w:footnote w:type="continuationSeparator" w:id="0">
    <w:p w14:paraId="59691264" w14:textId="77777777" w:rsidR="001B61C1" w:rsidRDefault="001B61C1"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1B61C1">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A1292" w:rsidRPr="007A1292">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A1292" w:rsidRPr="007A1292">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1B61C1">
    <w:pPr>
      <w:pStyle w:val="Encabezado"/>
      <w:rPr>
        <w:noProof/>
        <w:lang w:eastAsia="es-MX"/>
      </w:rPr>
    </w:pPr>
  </w:p>
  <w:p w14:paraId="3EB59324" w14:textId="77777777" w:rsidR="00C7424C" w:rsidRDefault="001B61C1">
    <w:pPr>
      <w:pStyle w:val="Encabezado"/>
      <w:rPr>
        <w:noProof/>
        <w:lang w:eastAsia="es-MX"/>
      </w:rPr>
    </w:pPr>
  </w:p>
  <w:p w14:paraId="56DAA910" w14:textId="77777777" w:rsidR="00C7424C" w:rsidRDefault="001B61C1">
    <w:pPr>
      <w:pStyle w:val="Encabezado"/>
      <w:rPr>
        <w:noProof/>
        <w:lang w:eastAsia="es-MX"/>
      </w:rPr>
    </w:pPr>
  </w:p>
  <w:p w14:paraId="1D94B49D" w14:textId="77777777" w:rsidR="00C7424C" w:rsidRDefault="001B61C1">
    <w:pPr>
      <w:pStyle w:val="Encabezado"/>
      <w:rPr>
        <w:noProof/>
        <w:lang w:eastAsia="es-MX"/>
      </w:rPr>
    </w:pPr>
  </w:p>
  <w:p w14:paraId="6CE1B0CA" w14:textId="77777777" w:rsidR="00C7424C" w:rsidRDefault="001B61C1">
    <w:pPr>
      <w:pStyle w:val="Encabezado"/>
      <w:rPr>
        <w:noProof/>
        <w:lang w:eastAsia="es-MX"/>
      </w:rPr>
    </w:pPr>
  </w:p>
  <w:p w14:paraId="294839B5" w14:textId="77777777" w:rsidR="00C7424C" w:rsidRDefault="001B61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200C5"/>
    <w:rsid w:val="0013696E"/>
    <w:rsid w:val="00143EE3"/>
    <w:rsid w:val="00144EFD"/>
    <w:rsid w:val="00153C8E"/>
    <w:rsid w:val="001824C8"/>
    <w:rsid w:val="00187BBF"/>
    <w:rsid w:val="001B61C1"/>
    <w:rsid w:val="001B7CB1"/>
    <w:rsid w:val="002A570B"/>
    <w:rsid w:val="002B2A23"/>
    <w:rsid w:val="00320FD3"/>
    <w:rsid w:val="003240B8"/>
    <w:rsid w:val="00373B57"/>
    <w:rsid w:val="0038377A"/>
    <w:rsid w:val="003D75B8"/>
    <w:rsid w:val="003F74BD"/>
    <w:rsid w:val="00424138"/>
    <w:rsid w:val="00461E4A"/>
    <w:rsid w:val="004963A0"/>
    <w:rsid w:val="004B12C4"/>
    <w:rsid w:val="004B6828"/>
    <w:rsid w:val="005127DB"/>
    <w:rsid w:val="00555A3C"/>
    <w:rsid w:val="00565E47"/>
    <w:rsid w:val="00582B14"/>
    <w:rsid w:val="005A3B10"/>
    <w:rsid w:val="005B58F4"/>
    <w:rsid w:val="005F2182"/>
    <w:rsid w:val="005F3CEB"/>
    <w:rsid w:val="006213DE"/>
    <w:rsid w:val="00630D9E"/>
    <w:rsid w:val="0067065A"/>
    <w:rsid w:val="00683DC9"/>
    <w:rsid w:val="00701466"/>
    <w:rsid w:val="00710118"/>
    <w:rsid w:val="0071317F"/>
    <w:rsid w:val="007161D4"/>
    <w:rsid w:val="007209F4"/>
    <w:rsid w:val="00762CC4"/>
    <w:rsid w:val="00796F01"/>
    <w:rsid w:val="007A1292"/>
    <w:rsid w:val="007E45FC"/>
    <w:rsid w:val="00851974"/>
    <w:rsid w:val="00864CF0"/>
    <w:rsid w:val="00867F1D"/>
    <w:rsid w:val="008D6889"/>
    <w:rsid w:val="009055E8"/>
    <w:rsid w:val="0093210C"/>
    <w:rsid w:val="00936661"/>
    <w:rsid w:val="009605B4"/>
    <w:rsid w:val="009613B2"/>
    <w:rsid w:val="00965421"/>
    <w:rsid w:val="00972315"/>
    <w:rsid w:val="009742D7"/>
    <w:rsid w:val="009B4C87"/>
    <w:rsid w:val="009B5F1D"/>
    <w:rsid w:val="009D27AB"/>
    <w:rsid w:val="009E5F92"/>
    <w:rsid w:val="009F45F0"/>
    <w:rsid w:val="00A0037B"/>
    <w:rsid w:val="00A44C04"/>
    <w:rsid w:val="00A80855"/>
    <w:rsid w:val="00A95C2B"/>
    <w:rsid w:val="00B131AE"/>
    <w:rsid w:val="00B7750C"/>
    <w:rsid w:val="00BD5BE5"/>
    <w:rsid w:val="00C07591"/>
    <w:rsid w:val="00C10230"/>
    <w:rsid w:val="00C26627"/>
    <w:rsid w:val="00C55CC3"/>
    <w:rsid w:val="00C732AD"/>
    <w:rsid w:val="00C77F0B"/>
    <w:rsid w:val="00C829A6"/>
    <w:rsid w:val="00C854CA"/>
    <w:rsid w:val="00C931EB"/>
    <w:rsid w:val="00CB4557"/>
    <w:rsid w:val="00CC5A76"/>
    <w:rsid w:val="00CE6D29"/>
    <w:rsid w:val="00CE7D54"/>
    <w:rsid w:val="00D13CB9"/>
    <w:rsid w:val="00D16B39"/>
    <w:rsid w:val="00D24ECC"/>
    <w:rsid w:val="00DB3B33"/>
    <w:rsid w:val="00DC5E88"/>
    <w:rsid w:val="00E2129E"/>
    <w:rsid w:val="00E410D6"/>
    <w:rsid w:val="00E52F41"/>
    <w:rsid w:val="00E720C7"/>
    <w:rsid w:val="00E7291C"/>
    <w:rsid w:val="00EA7945"/>
    <w:rsid w:val="00EC2F68"/>
    <w:rsid w:val="00F50547"/>
    <w:rsid w:val="00F5140D"/>
    <w:rsid w:val="00F576F5"/>
    <w:rsid w:val="00F6519F"/>
    <w:rsid w:val="00F677C6"/>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6B37-0DC0-4462-900F-93FB2D1E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2561</Words>
  <Characters>14087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9</cp:revision>
  <cp:lastPrinted>2023-07-20T21:57:00Z</cp:lastPrinted>
  <dcterms:created xsi:type="dcterms:W3CDTF">2023-07-20T18:33:00Z</dcterms:created>
  <dcterms:modified xsi:type="dcterms:W3CDTF">2023-07-21T21:38:00Z</dcterms:modified>
</cp:coreProperties>
</file>