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7A35C" w14:textId="7E0C169F" w:rsidR="0070148E" w:rsidRDefault="00B402FF" w:rsidP="0070148E">
      <w:pPr>
        <w:tabs>
          <w:tab w:val="left" w:pos="3722"/>
        </w:tabs>
        <w:spacing w:after="0" w:line="240" w:lineRule="auto"/>
        <w:jc w:val="center"/>
        <w:rPr>
          <w:rFonts w:cs="Arial"/>
          <w:b/>
          <w:sz w:val="24"/>
          <w:szCs w:val="24"/>
        </w:rPr>
      </w:pPr>
      <w:r>
        <w:rPr>
          <w:rFonts w:cs="Arial"/>
          <w:b/>
          <w:color w:val="000000" w:themeColor="text1"/>
          <w:sz w:val="24"/>
          <w:szCs w:val="24"/>
        </w:rPr>
        <w:t xml:space="preserve">PRIMERA </w:t>
      </w:r>
      <w:r w:rsidR="0070148E" w:rsidRPr="00EC5E5C">
        <w:rPr>
          <w:rFonts w:cs="Arial"/>
          <w:b/>
          <w:color w:val="000000" w:themeColor="text1"/>
          <w:sz w:val="24"/>
          <w:szCs w:val="24"/>
        </w:rPr>
        <w:t xml:space="preserve">SESIÓN </w:t>
      </w:r>
      <w:r>
        <w:rPr>
          <w:rFonts w:cs="Arial"/>
          <w:b/>
          <w:sz w:val="24"/>
          <w:szCs w:val="24"/>
        </w:rPr>
        <w:t>EXTRAORDINARIA DEL AÑO 2023</w:t>
      </w:r>
      <w:r w:rsidR="0070148E">
        <w:rPr>
          <w:rFonts w:cs="Arial"/>
          <w:b/>
          <w:sz w:val="24"/>
          <w:szCs w:val="24"/>
        </w:rPr>
        <w:t xml:space="preserve"> </w:t>
      </w:r>
      <w:r w:rsidR="0070148E" w:rsidRPr="003461DB">
        <w:rPr>
          <w:rFonts w:cs="Arial"/>
          <w:b/>
          <w:sz w:val="24"/>
          <w:szCs w:val="24"/>
        </w:rPr>
        <w:t xml:space="preserve">DEL COMITÉ DE </w:t>
      </w:r>
    </w:p>
    <w:p w14:paraId="0812F5FD" w14:textId="77777777" w:rsidR="0070148E" w:rsidRDefault="0070148E" w:rsidP="0070148E">
      <w:pPr>
        <w:tabs>
          <w:tab w:val="left" w:pos="3722"/>
        </w:tabs>
        <w:spacing w:after="0" w:line="240" w:lineRule="auto"/>
        <w:jc w:val="center"/>
        <w:rPr>
          <w:rFonts w:cs="Arial"/>
          <w:b/>
          <w:sz w:val="24"/>
          <w:szCs w:val="24"/>
        </w:rPr>
      </w:pPr>
      <w:r w:rsidRPr="003461DB">
        <w:rPr>
          <w:rFonts w:cs="Arial"/>
          <w:b/>
          <w:sz w:val="24"/>
          <w:szCs w:val="24"/>
        </w:rPr>
        <w:t>TRANSPARENCIA</w:t>
      </w:r>
      <w:r>
        <w:rPr>
          <w:rFonts w:cs="Arial"/>
          <w:b/>
          <w:sz w:val="24"/>
          <w:szCs w:val="24"/>
        </w:rPr>
        <w:t xml:space="preserve">, DE LA ADMINISTRACIÓN MUNICIPAL 2021-2024 </w:t>
      </w:r>
    </w:p>
    <w:p w14:paraId="5A739E29" w14:textId="77777777" w:rsidR="0070148E" w:rsidRPr="0019590B" w:rsidRDefault="0070148E" w:rsidP="0070148E">
      <w:pPr>
        <w:tabs>
          <w:tab w:val="left" w:pos="3722"/>
        </w:tabs>
        <w:spacing w:after="0" w:line="240" w:lineRule="auto"/>
        <w:jc w:val="center"/>
        <w:rPr>
          <w:rFonts w:cs="Arial"/>
          <w:b/>
          <w:sz w:val="24"/>
          <w:szCs w:val="24"/>
        </w:rPr>
      </w:pPr>
      <w:r w:rsidRPr="003461DB">
        <w:rPr>
          <w:rFonts w:cs="Arial"/>
          <w:b/>
          <w:sz w:val="24"/>
          <w:szCs w:val="24"/>
        </w:rPr>
        <w:t>DEL MUNICIPIO TLAJOMULCO DE ZÚÑIGA, JALISCO.</w:t>
      </w:r>
    </w:p>
    <w:p w14:paraId="20876E07" w14:textId="77777777" w:rsidR="0070148E" w:rsidRDefault="0070148E" w:rsidP="0070148E">
      <w:pPr>
        <w:tabs>
          <w:tab w:val="left" w:pos="3722"/>
        </w:tabs>
        <w:spacing w:after="0" w:line="240" w:lineRule="auto"/>
        <w:jc w:val="center"/>
        <w:rPr>
          <w:rFonts w:cs="Arial"/>
          <w:b/>
          <w:sz w:val="24"/>
          <w:szCs w:val="24"/>
        </w:rPr>
      </w:pPr>
    </w:p>
    <w:p w14:paraId="0694C1F0" w14:textId="5D18CAAF" w:rsidR="0070148E" w:rsidRDefault="005B21DD" w:rsidP="0070148E">
      <w:pPr>
        <w:tabs>
          <w:tab w:val="left" w:pos="3722"/>
        </w:tabs>
        <w:spacing w:after="0" w:line="240" w:lineRule="auto"/>
        <w:jc w:val="center"/>
        <w:rPr>
          <w:rFonts w:cs="Arial"/>
          <w:b/>
          <w:sz w:val="24"/>
          <w:szCs w:val="24"/>
        </w:rPr>
      </w:pPr>
      <w:r w:rsidRPr="00EC5E5C">
        <w:rPr>
          <w:rFonts w:cs="Arial"/>
          <w:b/>
          <w:sz w:val="24"/>
          <w:szCs w:val="24"/>
        </w:rPr>
        <w:t>(</w:t>
      </w:r>
      <w:r w:rsidR="00192F95">
        <w:rPr>
          <w:rFonts w:cs="Arial"/>
          <w:b/>
          <w:sz w:val="24"/>
          <w:szCs w:val="24"/>
        </w:rPr>
        <w:t>Reserva</w:t>
      </w:r>
      <w:r w:rsidR="00503866" w:rsidRPr="00EC5E5C">
        <w:rPr>
          <w:rFonts w:cs="Arial"/>
          <w:b/>
          <w:sz w:val="24"/>
          <w:szCs w:val="24"/>
        </w:rPr>
        <w:t xml:space="preserve"> </w:t>
      </w:r>
      <w:r w:rsidR="00087878">
        <w:rPr>
          <w:rFonts w:cs="Arial"/>
          <w:b/>
          <w:sz w:val="24"/>
          <w:szCs w:val="24"/>
        </w:rPr>
        <w:t xml:space="preserve">Parcial o Total </w:t>
      </w:r>
      <w:r w:rsidRPr="00EC5E5C">
        <w:rPr>
          <w:rFonts w:cs="Arial"/>
          <w:b/>
          <w:sz w:val="24"/>
          <w:szCs w:val="24"/>
        </w:rPr>
        <w:t>de</w:t>
      </w:r>
      <w:r w:rsidR="00503866" w:rsidRPr="00EC5E5C">
        <w:rPr>
          <w:rFonts w:cs="Arial"/>
          <w:b/>
          <w:sz w:val="24"/>
          <w:szCs w:val="24"/>
        </w:rPr>
        <w:t xml:space="preserve"> la </w:t>
      </w:r>
      <w:r w:rsidRPr="00EC5E5C">
        <w:rPr>
          <w:rFonts w:cs="Arial"/>
          <w:b/>
          <w:sz w:val="24"/>
          <w:szCs w:val="24"/>
        </w:rPr>
        <w:t xml:space="preserve"> Información)</w:t>
      </w:r>
    </w:p>
    <w:p w14:paraId="13E0BAEE" w14:textId="77777777" w:rsidR="005B21DD" w:rsidRPr="0019590B" w:rsidRDefault="005B21DD" w:rsidP="0070148E">
      <w:pPr>
        <w:tabs>
          <w:tab w:val="left" w:pos="3722"/>
        </w:tabs>
        <w:spacing w:after="0" w:line="240" w:lineRule="auto"/>
        <w:jc w:val="center"/>
        <w:rPr>
          <w:rFonts w:cs="Arial"/>
          <w:b/>
          <w:sz w:val="24"/>
          <w:szCs w:val="24"/>
        </w:rPr>
      </w:pPr>
    </w:p>
    <w:p w14:paraId="30C59758" w14:textId="3E82ACC0" w:rsidR="009E1783" w:rsidRPr="00401A3C" w:rsidRDefault="009E1783" w:rsidP="009E1783">
      <w:pPr>
        <w:spacing w:after="0" w:line="240" w:lineRule="auto"/>
        <w:jc w:val="both"/>
        <w:rPr>
          <w:sz w:val="24"/>
          <w:szCs w:val="24"/>
        </w:rPr>
      </w:pPr>
      <w:r w:rsidRPr="00F55781">
        <w:rPr>
          <w:b/>
          <w:i/>
          <w:sz w:val="24"/>
          <w:szCs w:val="24"/>
        </w:rPr>
        <w:t>El Presidente del Comité en el uso de la voz:</w:t>
      </w:r>
      <w:r w:rsidRPr="009B527E">
        <w:rPr>
          <w:sz w:val="24"/>
          <w:szCs w:val="24"/>
        </w:rPr>
        <w:t xml:space="preserve"> </w:t>
      </w:r>
      <w:r w:rsidRPr="005A6230">
        <w:rPr>
          <w:rFonts w:cs="Calibri"/>
          <w:sz w:val="24"/>
          <w:szCs w:val="24"/>
        </w:rPr>
        <w:t>En el municipio de Tlajomulco d</w:t>
      </w:r>
      <w:r>
        <w:rPr>
          <w:rFonts w:cs="Calibri"/>
          <w:sz w:val="24"/>
          <w:szCs w:val="24"/>
        </w:rPr>
        <w:t xml:space="preserve">e Zúñiga, Jalisco, siendo </w:t>
      </w:r>
      <w:r w:rsidRPr="00192F95">
        <w:rPr>
          <w:rFonts w:cs="Calibri"/>
          <w:sz w:val="24"/>
          <w:szCs w:val="24"/>
        </w:rPr>
        <w:t xml:space="preserve">las </w:t>
      </w:r>
      <w:r>
        <w:rPr>
          <w:rFonts w:cs="Calibri"/>
          <w:sz w:val="24"/>
          <w:szCs w:val="24"/>
        </w:rPr>
        <w:t>13:00 trece horas de</w:t>
      </w:r>
      <w:r>
        <w:rPr>
          <w:rFonts w:cs="Calibri"/>
          <w:sz w:val="24"/>
          <w:szCs w:val="24"/>
        </w:rPr>
        <w:t>l día 06</w:t>
      </w:r>
      <w:r>
        <w:rPr>
          <w:rFonts w:cs="Calibri"/>
          <w:sz w:val="24"/>
          <w:szCs w:val="24"/>
        </w:rPr>
        <w:t xml:space="preserve"> </w:t>
      </w:r>
      <w:r>
        <w:rPr>
          <w:rFonts w:cs="Calibri"/>
          <w:sz w:val="24"/>
          <w:szCs w:val="24"/>
        </w:rPr>
        <w:t xml:space="preserve">seis </w:t>
      </w:r>
      <w:r>
        <w:rPr>
          <w:rFonts w:cs="Calibri"/>
          <w:sz w:val="24"/>
          <w:szCs w:val="24"/>
        </w:rPr>
        <w:t xml:space="preserve">de enero </w:t>
      </w:r>
      <w:r w:rsidRPr="005A6230">
        <w:rPr>
          <w:rFonts w:cs="Calibri"/>
          <w:sz w:val="24"/>
          <w:szCs w:val="24"/>
        </w:rPr>
        <w:t>del año 20</w:t>
      </w:r>
      <w:r>
        <w:rPr>
          <w:rFonts w:cs="Calibri"/>
          <w:sz w:val="24"/>
          <w:szCs w:val="24"/>
        </w:rPr>
        <w:t>23</w:t>
      </w:r>
      <w:r w:rsidRPr="005A6230">
        <w:rPr>
          <w:rFonts w:cs="Calibri"/>
          <w:sz w:val="24"/>
          <w:szCs w:val="24"/>
        </w:rPr>
        <w:t xml:space="preserve"> dos mil </w:t>
      </w:r>
      <w:r w:rsidR="00B402FF">
        <w:rPr>
          <w:rFonts w:cs="Calibri"/>
          <w:sz w:val="24"/>
          <w:szCs w:val="24"/>
        </w:rPr>
        <w:t>veintitrés</w:t>
      </w:r>
      <w:r w:rsidRPr="005A6230">
        <w:rPr>
          <w:rFonts w:cs="Calibri"/>
          <w:sz w:val="24"/>
          <w:szCs w:val="24"/>
        </w:rPr>
        <w:t xml:space="preserve">,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la “Ley de Transparencia”) </w:t>
      </w:r>
      <w:r w:rsidRPr="000D3D38">
        <w:rPr>
          <w:sz w:val="24"/>
        </w:rPr>
        <w:t>se reunieron los integrantes del Comité de Transparencia</w:t>
      </w:r>
      <w:r>
        <w:rPr>
          <w:sz w:val="24"/>
        </w:rPr>
        <w:t xml:space="preserve"> del Ayuntamiento de Tlajomulco de Zúñiga</w:t>
      </w:r>
      <w:r w:rsidRPr="000D3D38">
        <w:rPr>
          <w:sz w:val="24"/>
        </w:rPr>
        <w:t>, Jalisco (en lo sucesivo “Comité”) con la finalidad de desahogar</w:t>
      </w:r>
      <w:r>
        <w:rPr>
          <w:sz w:val="24"/>
        </w:rPr>
        <w:t xml:space="preserve"> la Primera Sesión Extraordinaria del año 2023 conforme al siguiente:</w:t>
      </w:r>
    </w:p>
    <w:p w14:paraId="73CD81EF" w14:textId="77777777" w:rsidR="0070148E" w:rsidRPr="0019590B" w:rsidRDefault="0070148E" w:rsidP="0070148E">
      <w:pPr>
        <w:pStyle w:val="Sinespaciado"/>
        <w:jc w:val="both"/>
        <w:rPr>
          <w:rFonts w:cs="Arial"/>
          <w:sz w:val="24"/>
          <w:szCs w:val="24"/>
        </w:rPr>
      </w:pPr>
    </w:p>
    <w:p w14:paraId="71BF1025" w14:textId="77777777" w:rsidR="009E1783" w:rsidRPr="0098137A" w:rsidRDefault="009E1783" w:rsidP="009E1783">
      <w:pPr>
        <w:widowControl w:val="0"/>
        <w:spacing w:after="0" w:line="240" w:lineRule="auto"/>
        <w:jc w:val="center"/>
        <w:rPr>
          <w:rFonts w:cs="Arial"/>
          <w:b/>
          <w:sz w:val="24"/>
        </w:rPr>
      </w:pPr>
      <w:r w:rsidRPr="0098137A">
        <w:rPr>
          <w:rFonts w:cs="Arial"/>
          <w:b/>
          <w:sz w:val="24"/>
        </w:rPr>
        <w:t>ORDEN DEL DÍA</w:t>
      </w:r>
    </w:p>
    <w:p w14:paraId="49DB5FC4" w14:textId="77777777" w:rsidR="009E1783" w:rsidRPr="00206D51" w:rsidRDefault="009E1783" w:rsidP="009E1783">
      <w:pPr>
        <w:widowControl w:val="0"/>
        <w:spacing w:after="0" w:line="240" w:lineRule="auto"/>
        <w:jc w:val="both"/>
        <w:rPr>
          <w:rFonts w:cstheme="minorHAnsi"/>
          <w:sz w:val="24"/>
          <w:szCs w:val="24"/>
        </w:rPr>
      </w:pPr>
    </w:p>
    <w:p w14:paraId="7FF5B3A6" w14:textId="77777777" w:rsidR="009E1783" w:rsidRPr="009C5FC5" w:rsidRDefault="009E1783" w:rsidP="009E1783">
      <w:pPr>
        <w:widowControl w:val="0"/>
        <w:spacing w:after="0" w:line="240" w:lineRule="auto"/>
        <w:jc w:val="both"/>
        <w:rPr>
          <w:rFonts w:cstheme="minorHAnsi"/>
          <w:sz w:val="24"/>
          <w:szCs w:val="24"/>
        </w:rPr>
      </w:pPr>
      <w:r w:rsidRPr="009C5FC5">
        <w:rPr>
          <w:rFonts w:cstheme="minorHAnsi"/>
          <w:sz w:val="24"/>
          <w:szCs w:val="24"/>
        </w:rPr>
        <w:t>I.- Lista de asistencia, verificación de quórum del Comité de Transparencia;</w:t>
      </w:r>
    </w:p>
    <w:p w14:paraId="0FF9D228" w14:textId="77777777" w:rsidR="009E1783" w:rsidRDefault="009E1783" w:rsidP="009E1783">
      <w:pPr>
        <w:spacing w:after="0" w:line="240" w:lineRule="auto"/>
        <w:jc w:val="both"/>
        <w:rPr>
          <w:b/>
          <w:i/>
          <w:sz w:val="24"/>
        </w:rPr>
      </w:pPr>
      <w:r w:rsidRPr="009C5FC5">
        <w:rPr>
          <w:rFonts w:cstheme="minorHAnsi"/>
          <w:sz w:val="24"/>
          <w:szCs w:val="24"/>
        </w:rPr>
        <w:t>II.- Revisión, discusión, aprobación o negación de la reserva parcial de</w:t>
      </w:r>
      <w:r>
        <w:rPr>
          <w:rFonts w:cstheme="minorHAnsi"/>
          <w:sz w:val="24"/>
          <w:szCs w:val="24"/>
        </w:rPr>
        <w:t xml:space="preserve"> la información requerida en la solicitud de información con número de expediente DT/0003/2023</w:t>
      </w:r>
      <w:r w:rsidRPr="009C5FC5">
        <w:rPr>
          <w:rFonts w:cstheme="minorHAnsi"/>
          <w:sz w:val="24"/>
          <w:szCs w:val="24"/>
        </w:rPr>
        <w:t xml:space="preserve">, </w:t>
      </w:r>
      <w:r>
        <w:rPr>
          <w:rFonts w:cstheme="minorHAnsi"/>
          <w:sz w:val="24"/>
          <w:szCs w:val="24"/>
        </w:rPr>
        <w:t>con folio</w:t>
      </w:r>
      <w:r w:rsidRPr="009C5FC5">
        <w:rPr>
          <w:rFonts w:cstheme="minorHAnsi"/>
          <w:sz w:val="24"/>
          <w:szCs w:val="24"/>
        </w:rPr>
        <w:t xml:space="preserve"> </w:t>
      </w:r>
      <w:r w:rsidRPr="00EC5E5C">
        <w:rPr>
          <w:rFonts w:cstheme="minorHAnsi"/>
          <w:sz w:val="24"/>
          <w:szCs w:val="24"/>
        </w:rPr>
        <w:t>asignado por la pla</w:t>
      </w:r>
      <w:r>
        <w:rPr>
          <w:rFonts w:cstheme="minorHAnsi"/>
          <w:sz w:val="24"/>
          <w:szCs w:val="24"/>
        </w:rPr>
        <w:t>taforma nacional de transparencia 140290423000003 referente a:</w:t>
      </w:r>
      <w:r w:rsidRPr="0040367F">
        <w:rPr>
          <w:rFonts w:cstheme="minorHAnsi"/>
          <w:sz w:val="24"/>
          <w:szCs w:val="24"/>
        </w:rPr>
        <w:t xml:space="preserve"> </w:t>
      </w:r>
      <w:r w:rsidRPr="0040367F">
        <w:rPr>
          <w:rFonts w:cstheme="minorHAnsi"/>
          <w:b/>
          <w:sz w:val="24"/>
          <w:szCs w:val="24"/>
        </w:rPr>
        <w:t>“</w:t>
      </w:r>
      <w:r>
        <w:rPr>
          <w:rFonts w:cstheme="minorHAnsi"/>
          <w:b/>
          <w:i/>
          <w:color w:val="000000"/>
          <w:sz w:val="24"/>
          <w:szCs w:val="24"/>
        </w:rPr>
        <w:t xml:space="preserve">… </w:t>
      </w:r>
      <w:r>
        <w:rPr>
          <w:b/>
          <w:i/>
          <w:sz w:val="24"/>
        </w:rPr>
        <w:t>S</w:t>
      </w:r>
      <w:r w:rsidRPr="00CC74D3">
        <w:rPr>
          <w:b/>
          <w:i/>
          <w:sz w:val="24"/>
        </w:rPr>
        <w:t xml:space="preserve">olicito </w:t>
      </w:r>
      <w:proofErr w:type="spellStart"/>
      <w:r w:rsidRPr="00CC74D3">
        <w:rPr>
          <w:b/>
          <w:i/>
          <w:sz w:val="24"/>
        </w:rPr>
        <w:t>relacion</w:t>
      </w:r>
      <w:proofErr w:type="spellEnd"/>
      <w:r w:rsidRPr="00CC74D3">
        <w:rPr>
          <w:b/>
          <w:i/>
          <w:sz w:val="24"/>
        </w:rPr>
        <w:t xml:space="preserve"> detallada de todos y cada uno de los </w:t>
      </w:r>
      <w:proofErr w:type="spellStart"/>
      <w:r w:rsidRPr="00CC74D3">
        <w:rPr>
          <w:b/>
          <w:i/>
          <w:sz w:val="24"/>
        </w:rPr>
        <w:t>vehiculos</w:t>
      </w:r>
      <w:proofErr w:type="spellEnd"/>
      <w:r w:rsidRPr="00CC74D3">
        <w:rPr>
          <w:b/>
          <w:i/>
          <w:sz w:val="24"/>
        </w:rPr>
        <w:t xml:space="preserve"> destinados a la seguridad </w:t>
      </w:r>
      <w:proofErr w:type="spellStart"/>
      <w:r w:rsidRPr="00CC74D3">
        <w:rPr>
          <w:b/>
          <w:i/>
          <w:sz w:val="24"/>
        </w:rPr>
        <w:t>publica</w:t>
      </w:r>
      <w:proofErr w:type="spellEnd"/>
      <w:r w:rsidRPr="00CC74D3">
        <w:rPr>
          <w:b/>
          <w:i/>
          <w:sz w:val="24"/>
        </w:rPr>
        <w:t xml:space="preserve"> (PATRULLAS) QUE DEBERA CONTENER INFORMACION COMO&gt; </w:t>
      </w:r>
    </w:p>
    <w:p w14:paraId="7DFFFCE7" w14:textId="77777777" w:rsidR="009E1783" w:rsidRDefault="009E1783" w:rsidP="009E1783">
      <w:pPr>
        <w:spacing w:after="0" w:line="240" w:lineRule="auto"/>
        <w:jc w:val="both"/>
        <w:rPr>
          <w:b/>
          <w:i/>
          <w:sz w:val="24"/>
        </w:rPr>
      </w:pPr>
      <w:proofErr w:type="gramStart"/>
      <w:r w:rsidRPr="00CC74D3">
        <w:rPr>
          <w:b/>
          <w:i/>
          <w:sz w:val="24"/>
        </w:rPr>
        <w:t>1.TIPO</w:t>
      </w:r>
      <w:proofErr w:type="gramEnd"/>
      <w:r w:rsidRPr="00CC74D3">
        <w:rPr>
          <w:b/>
          <w:i/>
          <w:sz w:val="24"/>
        </w:rPr>
        <w:t xml:space="preserve"> DE VEHICULO </w:t>
      </w:r>
    </w:p>
    <w:p w14:paraId="609628D8" w14:textId="77777777" w:rsidR="009E1783" w:rsidRDefault="009E1783" w:rsidP="009E1783">
      <w:pPr>
        <w:spacing w:after="0" w:line="240" w:lineRule="auto"/>
        <w:jc w:val="both"/>
        <w:rPr>
          <w:b/>
          <w:i/>
          <w:sz w:val="24"/>
        </w:rPr>
      </w:pPr>
      <w:r w:rsidRPr="00CC74D3">
        <w:rPr>
          <w:b/>
          <w:i/>
          <w:sz w:val="24"/>
        </w:rPr>
        <w:t xml:space="preserve">2 MARCA </w:t>
      </w:r>
    </w:p>
    <w:p w14:paraId="7BA9DB47" w14:textId="77777777" w:rsidR="009E1783" w:rsidRDefault="009E1783" w:rsidP="009E1783">
      <w:pPr>
        <w:spacing w:after="0" w:line="240" w:lineRule="auto"/>
        <w:jc w:val="both"/>
        <w:rPr>
          <w:b/>
          <w:i/>
          <w:sz w:val="24"/>
        </w:rPr>
      </w:pPr>
      <w:r w:rsidRPr="00CC74D3">
        <w:rPr>
          <w:b/>
          <w:i/>
          <w:sz w:val="24"/>
        </w:rPr>
        <w:t xml:space="preserve">3 MODELO </w:t>
      </w:r>
    </w:p>
    <w:p w14:paraId="3E4E39D0" w14:textId="77777777" w:rsidR="009E1783" w:rsidRDefault="009E1783" w:rsidP="009E1783">
      <w:pPr>
        <w:spacing w:after="0" w:line="240" w:lineRule="auto"/>
        <w:jc w:val="both"/>
        <w:rPr>
          <w:b/>
          <w:i/>
          <w:sz w:val="24"/>
        </w:rPr>
      </w:pPr>
      <w:r w:rsidRPr="00CC74D3">
        <w:rPr>
          <w:b/>
          <w:i/>
          <w:sz w:val="24"/>
        </w:rPr>
        <w:t xml:space="preserve">4 NUMERO DE SERIE </w:t>
      </w:r>
    </w:p>
    <w:p w14:paraId="5A0CC6B0" w14:textId="77777777" w:rsidR="009E1783" w:rsidRDefault="009E1783" w:rsidP="009E1783">
      <w:pPr>
        <w:spacing w:after="0" w:line="240" w:lineRule="auto"/>
        <w:jc w:val="both"/>
        <w:rPr>
          <w:b/>
          <w:i/>
          <w:sz w:val="24"/>
        </w:rPr>
      </w:pPr>
      <w:r w:rsidRPr="00CC74D3">
        <w:rPr>
          <w:b/>
          <w:i/>
          <w:sz w:val="24"/>
        </w:rPr>
        <w:t xml:space="preserve">5 PLACAS </w:t>
      </w:r>
    </w:p>
    <w:p w14:paraId="372F3DE2" w14:textId="77777777" w:rsidR="009E1783" w:rsidRDefault="009E1783" w:rsidP="009E1783">
      <w:pPr>
        <w:spacing w:after="0" w:line="240" w:lineRule="auto"/>
        <w:jc w:val="both"/>
        <w:rPr>
          <w:b/>
          <w:i/>
          <w:sz w:val="24"/>
        </w:rPr>
      </w:pPr>
      <w:r w:rsidRPr="00CC74D3">
        <w:rPr>
          <w:b/>
          <w:i/>
          <w:sz w:val="24"/>
        </w:rPr>
        <w:t xml:space="preserve">6 NUMERO ECONOMICO </w:t>
      </w:r>
    </w:p>
    <w:p w14:paraId="2A65C8D1" w14:textId="77777777" w:rsidR="009E1783" w:rsidRDefault="009E1783" w:rsidP="009E1783">
      <w:pPr>
        <w:spacing w:after="0" w:line="240" w:lineRule="auto"/>
        <w:jc w:val="both"/>
        <w:rPr>
          <w:b/>
          <w:i/>
          <w:sz w:val="24"/>
        </w:rPr>
      </w:pPr>
      <w:r w:rsidRPr="00CC74D3">
        <w:rPr>
          <w:b/>
          <w:i/>
          <w:sz w:val="24"/>
        </w:rPr>
        <w:t xml:space="preserve">7 MUMERO DE MOTOR </w:t>
      </w:r>
    </w:p>
    <w:p w14:paraId="1DD5B8DE" w14:textId="77777777" w:rsidR="009E1783" w:rsidRDefault="009E1783" w:rsidP="009E1783">
      <w:pPr>
        <w:spacing w:after="0" w:line="240" w:lineRule="auto"/>
        <w:jc w:val="both"/>
        <w:rPr>
          <w:b/>
          <w:i/>
          <w:sz w:val="24"/>
        </w:rPr>
      </w:pPr>
      <w:r w:rsidRPr="00CC74D3">
        <w:rPr>
          <w:b/>
          <w:i/>
          <w:sz w:val="24"/>
        </w:rPr>
        <w:t xml:space="preserve">8 SECTOR DONDE PRESTA EL SERVICIO </w:t>
      </w:r>
    </w:p>
    <w:p w14:paraId="2B21E64E" w14:textId="77777777" w:rsidR="009E1783" w:rsidRPr="0040367F" w:rsidRDefault="009E1783" w:rsidP="009E1783">
      <w:pPr>
        <w:spacing w:after="0" w:line="240" w:lineRule="auto"/>
        <w:jc w:val="both"/>
        <w:rPr>
          <w:rFonts w:cstheme="minorHAnsi"/>
          <w:sz w:val="24"/>
          <w:szCs w:val="24"/>
        </w:rPr>
      </w:pPr>
      <w:r w:rsidRPr="00CC74D3">
        <w:rPr>
          <w:b/>
          <w:i/>
          <w:sz w:val="24"/>
        </w:rPr>
        <w:t xml:space="preserve">9 VIDA UTIL ESTIMADA </w:t>
      </w:r>
      <w:proofErr w:type="gramStart"/>
      <w:r w:rsidRPr="00CC74D3">
        <w:rPr>
          <w:b/>
          <w:i/>
          <w:sz w:val="24"/>
        </w:rPr>
        <w:t>RESTANTE</w:t>
      </w:r>
      <w:r w:rsidRPr="00CC74D3">
        <w:rPr>
          <w:rFonts w:cstheme="minorHAnsi"/>
          <w:b/>
          <w:i/>
          <w:sz w:val="28"/>
          <w:szCs w:val="24"/>
        </w:rPr>
        <w:t xml:space="preserve"> </w:t>
      </w:r>
      <w:r>
        <w:rPr>
          <w:rFonts w:cstheme="minorHAnsi"/>
          <w:b/>
          <w:i/>
          <w:sz w:val="24"/>
          <w:szCs w:val="24"/>
        </w:rPr>
        <w:t>…</w:t>
      </w:r>
      <w:proofErr w:type="gramEnd"/>
      <w:r>
        <w:rPr>
          <w:rFonts w:cstheme="minorHAnsi"/>
          <w:b/>
          <w:i/>
          <w:sz w:val="24"/>
          <w:szCs w:val="24"/>
        </w:rPr>
        <w:t xml:space="preserve"> </w:t>
      </w:r>
      <w:r w:rsidRPr="0040367F">
        <w:rPr>
          <w:rFonts w:cstheme="minorHAnsi"/>
          <w:b/>
          <w:i/>
          <w:sz w:val="24"/>
          <w:szCs w:val="24"/>
        </w:rPr>
        <w:t>(Sic)</w:t>
      </w:r>
      <w:r>
        <w:rPr>
          <w:rFonts w:cstheme="minorHAnsi"/>
          <w:b/>
          <w:i/>
          <w:sz w:val="24"/>
          <w:szCs w:val="24"/>
        </w:rPr>
        <w:t>”</w:t>
      </w:r>
      <w:r w:rsidRPr="0040367F">
        <w:rPr>
          <w:rFonts w:cstheme="minorHAnsi"/>
          <w:b/>
          <w:i/>
          <w:sz w:val="24"/>
          <w:szCs w:val="24"/>
        </w:rPr>
        <w:t>.</w:t>
      </w:r>
    </w:p>
    <w:p w14:paraId="4E8D0704" w14:textId="77777777" w:rsidR="009E1783" w:rsidRDefault="009E1783" w:rsidP="009E1783">
      <w:pPr>
        <w:spacing w:after="0" w:line="240" w:lineRule="auto"/>
        <w:jc w:val="both"/>
        <w:rPr>
          <w:rFonts w:cstheme="minorHAnsi"/>
          <w:sz w:val="24"/>
          <w:szCs w:val="24"/>
        </w:rPr>
      </w:pPr>
    </w:p>
    <w:p w14:paraId="135305A3" w14:textId="77777777" w:rsidR="009E1783" w:rsidRPr="00CC74D3" w:rsidRDefault="009E1783" w:rsidP="009E1783">
      <w:pPr>
        <w:spacing w:after="0" w:line="240" w:lineRule="auto"/>
        <w:jc w:val="both"/>
        <w:rPr>
          <w:rFonts w:eastAsia="SimSun" w:cstheme="minorHAnsi"/>
          <w:i/>
          <w:sz w:val="24"/>
          <w:szCs w:val="24"/>
        </w:rPr>
      </w:pPr>
      <w:r w:rsidRPr="00206D51">
        <w:rPr>
          <w:rFonts w:cstheme="minorHAnsi"/>
          <w:sz w:val="24"/>
          <w:szCs w:val="24"/>
        </w:rPr>
        <w:t>III.- Asuntos Generales.</w:t>
      </w:r>
    </w:p>
    <w:p w14:paraId="730C083E" w14:textId="77777777" w:rsidR="009E1783" w:rsidRPr="0019590B" w:rsidRDefault="009E1783" w:rsidP="009E1783">
      <w:pPr>
        <w:spacing w:after="0" w:line="240" w:lineRule="auto"/>
        <w:jc w:val="both"/>
        <w:rPr>
          <w:rFonts w:cs="Arial"/>
          <w:sz w:val="24"/>
          <w:szCs w:val="24"/>
        </w:rPr>
      </w:pPr>
      <w:r>
        <w:rPr>
          <w:rFonts w:cs="Arial"/>
          <w:sz w:val="24"/>
          <w:szCs w:val="24"/>
        </w:rPr>
        <w:t xml:space="preserve">IV.-Clausura de Sesión </w:t>
      </w:r>
    </w:p>
    <w:p w14:paraId="2FA51E0C" w14:textId="77777777" w:rsidR="009E1783" w:rsidRDefault="009E1783" w:rsidP="0070148E">
      <w:pPr>
        <w:spacing w:after="0" w:line="240" w:lineRule="auto"/>
        <w:jc w:val="both"/>
        <w:rPr>
          <w:rFonts w:cs="Arial"/>
          <w:sz w:val="24"/>
          <w:szCs w:val="24"/>
        </w:rPr>
      </w:pPr>
    </w:p>
    <w:p w14:paraId="625BF2FA" w14:textId="0D9BD277" w:rsidR="0070148E" w:rsidRDefault="0070148E" w:rsidP="0070148E">
      <w:pPr>
        <w:spacing w:after="0" w:line="240" w:lineRule="auto"/>
        <w:jc w:val="both"/>
        <w:rPr>
          <w:rFonts w:cs="Arial"/>
          <w:sz w:val="24"/>
          <w:szCs w:val="24"/>
        </w:rPr>
      </w:pPr>
      <w:r>
        <w:rPr>
          <w:rFonts w:cs="Arial"/>
          <w:sz w:val="24"/>
          <w:szCs w:val="24"/>
        </w:rPr>
        <w:t xml:space="preserve">          </w:t>
      </w:r>
      <w:r w:rsidRPr="00F55781">
        <w:rPr>
          <w:rFonts w:cs="Arial"/>
          <w:sz w:val="24"/>
          <w:szCs w:val="24"/>
        </w:rPr>
        <w:t>Pregunto a los presentes si desean la inclusión de un tema adicional al orden del día propuesto, (…) al no existir tema adicional a tratar, queda apr</w:t>
      </w:r>
      <w:r w:rsidR="009E1783">
        <w:rPr>
          <w:rFonts w:cs="Arial"/>
          <w:sz w:val="24"/>
          <w:szCs w:val="24"/>
        </w:rPr>
        <w:t xml:space="preserve">obado el orden del día </w:t>
      </w:r>
      <w:r>
        <w:rPr>
          <w:rFonts w:cs="Arial"/>
          <w:sz w:val="24"/>
          <w:szCs w:val="24"/>
        </w:rPr>
        <w:t>propuesto, le pido a la Secretaria</w:t>
      </w:r>
      <w:r w:rsidRPr="00F55781">
        <w:rPr>
          <w:rFonts w:cs="Arial"/>
          <w:sz w:val="24"/>
          <w:szCs w:val="24"/>
        </w:rPr>
        <w:t xml:space="preserve"> del Comité, continúe con el desarrollo del orden del día.</w:t>
      </w:r>
    </w:p>
    <w:p w14:paraId="7C854692" w14:textId="77777777" w:rsidR="0070148E" w:rsidRDefault="0070148E" w:rsidP="0070148E">
      <w:pPr>
        <w:spacing w:after="0" w:line="240" w:lineRule="auto"/>
        <w:jc w:val="both"/>
        <w:rPr>
          <w:rFonts w:cs="Arial"/>
          <w:sz w:val="24"/>
          <w:szCs w:val="24"/>
        </w:rPr>
      </w:pPr>
    </w:p>
    <w:p w14:paraId="1FF14281" w14:textId="77777777" w:rsidR="0070148E" w:rsidRPr="00F55781" w:rsidRDefault="0070148E" w:rsidP="0070148E">
      <w:pPr>
        <w:spacing w:after="0" w:line="240" w:lineRule="auto"/>
        <w:jc w:val="both"/>
        <w:rPr>
          <w:rFonts w:cs="Arial"/>
          <w:b/>
          <w:sz w:val="24"/>
          <w:szCs w:val="24"/>
        </w:rPr>
      </w:pPr>
      <w:r>
        <w:rPr>
          <w:b/>
          <w:i/>
          <w:sz w:val="24"/>
          <w:szCs w:val="24"/>
        </w:rPr>
        <w:t>La Secretaria</w:t>
      </w:r>
      <w:r w:rsidRPr="00F55781">
        <w:rPr>
          <w:b/>
          <w:i/>
          <w:sz w:val="24"/>
          <w:szCs w:val="24"/>
        </w:rPr>
        <w:t xml:space="preserve"> del Comité toma el uso de la voz:</w:t>
      </w:r>
    </w:p>
    <w:p w14:paraId="05912542" w14:textId="77777777" w:rsidR="0070148E" w:rsidRPr="0019590B" w:rsidRDefault="0070148E" w:rsidP="0070148E">
      <w:pPr>
        <w:spacing w:after="0" w:line="240" w:lineRule="auto"/>
        <w:rPr>
          <w:rFonts w:cs="Arial"/>
          <w:b/>
          <w:sz w:val="24"/>
          <w:szCs w:val="24"/>
        </w:rPr>
      </w:pPr>
    </w:p>
    <w:p w14:paraId="2C4F1903" w14:textId="77777777" w:rsidR="0070148E" w:rsidRPr="0019590B" w:rsidRDefault="0070148E" w:rsidP="0070148E">
      <w:pPr>
        <w:spacing w:after="0" w:line="240" w:lineRule="auto"/>
        <w:jc w:val="center"/>
        <w:rPr>
          <w:rFonts w:cs="Arial"/>
          <w:b/>
          <w:sz w:val="24"/>
          <w:szCs w:val="24"/>
        </w:rPr>
      </w:pPr>
      <w:r w:rsidRPr="0019590B">
        <w:rPr>
          <w:rFonts w:cs="Arial"/>
          <w:b/>
          <w:sz w:val="24"/>
          <w:szCs w:val="24"/>
        </w:rPr>
        <w:t>DESARROLLO DEL ORDEN DEL DÍA</w:t>
      </w:r>
    </w:p>
    <w:p w14:paraId="717F5F3B" w14:textId="77777777" w:rsidR="0070148E" w:rsidRPr="0019590B" w:rsidRDefault="0070148E" w:rsidP="0070148E">
      <w:pPr>
        <w:spacing w:after="0" w:line="240" w:lineRule="auto"/>
        <w:rPr>
          <w:rFonts w:cs="Arial"/>
          <w:b/>
          <w:sz w:val="24"/>
          <w:szCs w:val="24"/>
        </w:rPr>
      </w:pPr>
    </w:p>
    <w:p w14:paraId="3E753DCA" w14:textId="77777777" w:rsidR="0070148E" w:rsidRPr="0019590B" w:rsidRDefault="0070148E" w:rsidP="0070148E">
      <w:pPr>
        <w:spacing w:after="0" w:line="240" w:lineRule="auto"/>
        <w:jc w:val="both"/>
        <w:rPr>
          <w:rFonts w:cs="Arial"/>
          <w:b/>
          <w:sz w:val="24"/>
          <w:szCs w:val="24"/>
        </w:rPr>
      </w:pPr>
      <w:r w:rsidRPr="0019590B">
        <w:rPr>
          <w:rFonts w:cs="Arial"/>
          <w:b/>
          <w:sz w:val="24"/>
          <w:szCs w:val="24"/>
        </w:rPr>
        <w:t xml:space="preserve">I. </w:t>
      </w:r>
      <w:r>
        <w:rPr>
          <w:b/>
          <w:sz w:val="24"/>
          <w:szCs w:val="24"/>
        </w:rPr>
        <w:t>LISTA DE ASISTENCIA Y</w:t>
      </w:r>
      <w:r w:rsidRPr="00AE1101">
        <w:rPr>
          <w:b/>
          <w:sz w:val="24"/>
          <w:szCs w:val="24"/>
        </w:rPr>
        <w:t xml:space="preserve"> VERIFICACIÓN DE QUÓRUM DEL COMITÉ DE TRANSPARENCIA.</w:t>
      </w:r>
      <w:r w:rsidRPr="0019590B">
        <w:rPr>
          <w:rFonts w:cs="Arial"/>
          <w:b/>
          <w:sz w:val="24"/>
          <w:szCs w:val="24"/>
        </w:rPr>
        <w:t xml:space="preserve"> </w:t>
      </w:r>
    </w:p>
    <w:p w14:paraId="32D042D4" w14:textId="77777777" w:rsidR="0070148E" w:rsidRPr="0019590B" w:rsidRDefault="0070148E" w:rsidP="0070148E">
      <w:pPr>
        <w:spacing w:after="0" w:line="240" w:lineRule="auto"/>
        <w:jc w:val="both"/>
        <w:rPr>
          <w:rFonts w:cs="Arial"/>
          <w:b/>
          <w:sz w:val="24"/>
          <w:szCs w:val="24"/>
        </w:rPr>
      </w:pPr>
    </w:p>
    <w:p w14:paraId="7AA08DB0" w14:textId="77777777" w:rsidR="0070148E" w:rsidRPr="00AE1101" w:rsidRDefault="0070148E" w:rsidP="0070148E">
      <w:pPr>
        <w:pStyle w:val="Sinespaciado"/>
        <w:jc w:val="both"/>
        <w:rPr>
          <w:rFonts w:asciiTheme="minorHAnsi" w:hAnsiTheme="minorHAnsi"/>
          <w:sz w:val="24"/>
          <w:szCs w:val="24"/>
        </w:rPr>
      </w:pPr>
      <w:r w:rsidRPr="0019590B">
        <w:rPr>
          <w:rFonts w:cs="Arial"/>
          <w:sz w:val="24"/>
          <w:szCs w:val="24"/>
        </w:rPr>
        <w:t xml:space="preserve">          </w:t>
      </w:r>
      <w:r w:rsidRPr="00AE1101">
        <w:rPr>
          <w:rFonts w:asciiTheme="minorHAnsi" w:hAnsiTheme="minorHAnsi"/>
          <w:sz w:val="24"/>
          <w:szCs w:val="24"/>
        </w:rPr>
        <w:t>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14:paraId="7C688E7F" w14:textId="77777777" w:rsidR="0070148E" w:rsidRPr="00AE1101" w:rsidRDefault="0070148E" w:rsidP="0070148E">
      <w:pPr>
        <w:pStyle w:val="Sinespaciado"/>
        <w:jc w:val="both"/>
        <w:rPr>
          <w:rFonts w:asciiTheme="minorHAnsi" w:hAnsiTheme="minorHAnsi"/>
          <w:b/>
          <w:sz w:val="24"/>
          <w:szCs w:val="24"/>
        </w:rPr>
      </w:pPr>
    </w:p>
    <w:p w14:paraId="522F9E30" w14:textId="77777777" w:rsidR="0070148E" w:rsidRDefault="0070148E" w:rsidP="0070148E">
      <w:pPr>
        <w:pStyle w:val="Sinespaciado"/>
        <w:jc w:val="both"/>
        <w:rPr>
          <w:rFonts w:asciiTheme="minorHAnsi" w:hAnsiTheme="minorHAnsi"/>
          <w:sz w:val="24"/>
          <w:szCs w:val="24"/>
        </w:rPr>
      </w:pPr>
      <w:r>
        <w:rPr>
          <w:rFonts w:asciiTheme="minorHAnsi" w:hAnsiTheme="minorHAnsi"/>
          <w:sz w:val="24"/>
          <w:szCs w:val="24"/>
        </w:rPr>
        <w:t xml:space="preserve">Mtro. Miguel Osbaldo Carreón Pérez, Síndico Municipal y Presidente del Comité: </w:t>
      </w:r>
      <w:r w:rsidRPr="00AE1101">
        <w:rPr>
          <w:rFonts w:asciiTheme="minorHAnsi" w:hAnsiTheme="minorHAnsi"/>
          <w:i/>
          <w:sz w:val="24"/>
          <w:szCs w:val="24"/>
        </w:rPr>
        <w:t>“Presente”</w:t>
      </w:r>
    </w:p>
    <w:p w14:paraId="07D4819D" w14:textId="77777777" w:rsidR="0070148E" w:rsidRPr="00AE1101" w:rsidRDefault="0070148E" w:rsidP="0070148E">
      <w:pPr>
        <w:pStyle w:val="Sinespaciado"/>
        <w:jc w:val="both"/>
        <w:rPr>
          <w:rFonts w:asciiTheme="minorHAnsi" w:hAnsiTheme="minorHAnsi"/>
          <w:sz w:val="24"/>
          <w:szCs w:val="24"/>
        </w:rPr>
      </w:pPr>
      <w:r>
        <w:rPr>
          <w:rFonts w:asciiTheme="minorHAnsi" w:hAnsiTheme="minorHAnsi"/>
          <w:sz w:val="24"/>
          <w:szCs w:val="24"/>
        </w:rPr>
        <w:t xml:space="preserve">Lic.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sidRPr="00AE1101">
        <w:rPr>
          <w:rFonts w:asciiTheme="minorHAnsi" w:hAnsiTheme="minorHAnsi"/>
          <w:i/>
          <w:sz w:val="24"/>
          <w:szCs w:val="24"/>
        </w:rPr>
        <w:t>“Presente”</w:t>
      </w:r>
    </w:p>
    <w:p w14:paraId="7E7D2645" w14:textId="77777777" w:rsidR="0070148E" w:rsidRDefault="0070148E" w:rsidP="0070148E">
      <w:pPr>
        <w:spacing w:after="0" w:line="240" w:lineRule="auto"/>
        <w:jc w:val="both"/>
        <w:rPr>
          <w:sz w:val="24"/>
          <w:szCs w:val="24"/>
        </w:rPr>
      </w:pPr>
      <w:r w:rsidRPr="00AE1101">
        <w:rPr>
          <w:sz w:val="24"/>
          <w:szCs w:val="24"/>
        </w:rPr>
        <w:t>Melina Ramos Muñ</w:t>
      </w:r>
      <w:r>
        <w:rPr>
          <w:sz w:val="24"/>
          <w:szCs w:val="24"/>
        </w:rPr>
        <w:t xml:space="preserve">oz, Directora de Transparencia, Secretaria del Comité </w:t>
      </w:r>
      <w:r w:rsidRPr="00AE1101">
        <w:rPr>
          <w:sz w:val="24"/>
          <w:szCs w:val="24"/>
        </w:rPr>
        <w:t xml:space="preserve">y la de la voz: </w:t>
      </w:r>
      <w:r w:rsidRPr="00AE1101">
        <w:rPr>
          <w:i/>
          <w:sz w:val="24"/>
          <w:szCs w:val="24"/>
        </w:rPr>
        <w:t>Presente</w:t>
      </w:r>
      <w:r w:rsidRPr="00AE1101">
        <w:rPr>
          <w:sz w:val="24"/>
          <w:szCs w:val="24"/>
        </w:rPr>
        <w:t>.</w:t>
      </w:r>
    </w:p>
    <w:p w14:paraId="223214C9" w14:textId="77777777" w:rsidR="0070148E" w:rsidRDefault="0070148E" w:rsidP="0070148E">
      <w:pPr>
        <w:spacing w:after="0" w:line="240" w:lineRule="auto"/>
        <w:jc w:val="both"/>
        <w:rPr>
          <w:sz w:val="24"/>
          <w:szCs w:val="24"/>
        </w:rPr>
      </w:pPr>
    </w:p>
    <w:p w14:paraId="76543643" w14:textId="21F77C9F" w:rsidR="0070148E" w:rsidRDefault="008C5382" w:rsidP="0070148E">
      <w:pPr>
        <w:spacing w:after="0" w:line="240" w:lineRule="auto"/>
        <w:jc w:val="both"/>
        <w:rPr>
          <w:rFonts w:cstheme="minorHAnsi"/>
          <w:i/>
          <w:sz w:val="24"/>
          <w:szCs w:val="24"/>
        </w:rPr>
      </w:pPr>
      <w:r>
        <w:rPr>
          <w:b/>
          <w:i/>
          <w:sz w:val="24"/>
          <w:szCs w:val="24"/>
          <w:u w:val="single"/>
        </w:rPr>
        <w:lastRenderedPageBreak/>
        <w:t xml:space="preserve">ACUERDO </w:t>
      </w:r>
      <w:r w:rsidR="0070148E" w:rsidRPr="00AE1101">
        <w:rPr>
          <w:b/>
          <w:i/>
          <w:sz w:val="24"/>
          <w:szCs w:val="24"/>
          <w:u w:val="single"/>
        </w:rPr>
        <w:t>PRIMERO</w:t>
      </w:r>
      <w:r w:rsidR="0070148E" w:rsidRPr="00AE1101">
        <w:rPr>
          <w:b/>
          <w:i/>
          <w:sz w:val="24"/>
          <w:szCs w:val="24"/>
        </w:rPr>
        <w:t xml:space="preserve">.- APROBACIÓN DEL PRIMER PUNTO DEL ORDEN DEL DÍA: </w:t>
      </w:r>
      <w:r w:rsidR="0070148E" w:rsidRPr="002B7360">
        <w:rPr>
          <w:rFonts w:cstheme="minorHAnsi"/>
          <w:i/>
          <w:sz w:val="24"/>
          <w:szCs w:val="24"/>
        </w:rPr>
        <w:t xml:space="preserve">Considerando lo anterior, </w:t>
      </w:r>
      <w:r w:rsidR="0070148E">
        <w:rPr>
          <w:rFonts w:cstheme="minorHAnsi"/>
          <w:i/>
          <w:sz w:val="24"/>
          <w:szCs w:val="24"/>
          <w:u w:val="single"/>
        </w:rPr>
        <w:t>se acuerda</w:t>
      </w:r>
      <w:r w:rsidR="0070148E" w:rsidRPr="002B7360">
        <w:rPr>
          <w:rFonts w:cstheme="minorHAnsi"/>
          <w:i/>
          <w:sz w:val="24"/>
          <w:szCs w:val="24"/>
          <w:u w:val="single"/>
        </w:rPr>
        <w:t xml:space="preserve"> de forma unánime</w:t>
      </w:r>
      <w:r w:rsidR="0070148E" w:rsidRPr="002B7360">
        <w:rPr>
          <w:rFonts w:cstheme="minorHAnsi"/>
          <w:i/>
          <w:sz w:val="24"/>
          <w:szCs w:val="24"/>
        </w:rPr>
        <w:t xml:space="preserve">, debido a que se encuentran presentes la totalidad de los miembros del Comité, dar </w:t>
      </w:r>
      <w:r w:rsidR="00B356C3">
        <w:rPr>
          <w:rFonts w:cstheme="minorHAnsi"/>
          <w:i/>
          <w:sz w:val="24"/>
          <w:szCs w:val="24"/>
        </w:rPr>
        <w:t xml:space="preserve">por iniciada la </w:t>
      </w:r>
      <w:r w:rsidR="009E1783">
        <w:rPr>
          <w:rFonts w:cstheme="minorHAnsi"/>
          <w:i/>
          <w:sz w:val="24"/>
          <w:szCs w:val="24"/>
        </w:rPr>
        <w:t xml:space="preserve">Primera </w:t>
      </w:r>
      <w:r w:rsidR="0070148E" w:rsidRPr="00EC5E5C">
        <w:rPr>
          <w:rFonts w:cstheme="minorHAnsi"/>
          <w:i/>
          <w:sz w:val="24"/>
          <w:szCs w:val="24"/>
        </w:rPr>
        <w:t>Se</w:t>
      </w:r>
      <w:r w:rsidR="009E1783">
        <w:rPr>
          <w:rFonts w:cstheme="minorHAnsi"/>
          <w:i/>
          <w:sz w:val="24"/>
          <w:szCs w:val="24"/>
        </w:rPr>
        <w:t>sión Extraordinaria del año 2023</w:t>
      </w:r>
      <w:r w:rsidR="0070148E" w:rsidRPr="00EC5E5C">
        <w:rPr>
          <w:rFonts w:cstheme="minorHAnsi"/>
          <w:i/>
          <w:sz w:val="24"/>
          <w:szCs w:val="24"/>
        </w:rPr>
        <w:t xml:space="preserve"> dos mil </w:t>
      </w:r>
      <w:r w:rsidR="009E1783">
        <w:rPr>
          <w:rFonts w:cstheme="minorHAnsi"/>
          <w:i/>
          <w:sz w:val="24"/>
          <w:szCs w:val="24"/>
        </w:rPr>
        <w:t xml:space="preserve">veintitrés </w:t>
      </w:r>
      <w:r w:rsidR="0070148E" w:rsidRPr="00EC5E5C">
        <w:rPr>
          <w:rFonts w:cstheme="minorHAnsi"/>
          <w:i/>
          <w:sz w:val="24"/>
          <w:szCs w:val="24"/>
        </w:rPr>
        <w:t>de la Administración Municipal 2021-2024, del Municipio de Tlajomulco de Zúñiga, Jalisco.</w:t>
      </w:r>
    </w:p>
    <w:p w14:paraId="17B2A0FA" w14:textId="77777777" w:rsidR="0070148E" w:rsidRDefault="0070148E" w:rsidP="0070148E">
      <w:pPr>
        <w:spacing w:after="0" w:line="240" w:lineRule="auto"/>
        <w:jc w:val="both"/>
        <w:rPr>
          <w:rFonts w:cstheme="minorHAnsi"/>
          <w:i/>
          <w:sz w:val="24"/>
          <w:szCs w:val="24"/>
        </w:rPr>
      </w:pPr>
    </w:p>
    <w:p w14:paraId="3AD65B61" w14:textId="77777777" w:rsidR="0070148E" w:rsidRDefault="0070148E" w:rsidP="0070148E">
      <w:pPr>
        <w:spacing w:after="0" w:line="240" w:lineRule="auto"/>
        <w:jc w:val="both"/>
        <w:rPr>
          <w:rFonts w:cs="Arial"/>
          <w:i/>
          <w:sz w:val="24"/>
          <w:szCs w:val="24"/>
        </w:rPr>
      </w:pPr>
      <w:r>
        <w:rPr>
          <w:rFonts w:cs="Arial"/>
          <w:i/>
          <w:sz w:val="24"/>
          <w:szCs w:val="24"/>
        </w:rPr>
        <w:t>Continuamos con el siguiente punto del orden del día.</w:t>
      </w:r>
    </w:p>
    <w:p w14:paraId="4C7C79CB" w14:textId="77777777" w:rsidR="0070148E" w:rsidRPr="00D33D79" w:rsidRDefault="0070148E" w:rsidP="0070148E">
      <w:pPr>
        <w:spacing w:after="0" w:line="240" w:lineRule="auto"/>
        <w:jc w:val="both"/>
        <w:rPr>
          <w:rFonts w:cs="Arial"/>
          <w:b/>
          <w:i/>
          <w:sz w:val="24"/>
          <w:szCs w:val="24"/>
        </w:rPr>
      </w:pPr>
    </w:p>
    <w:p w14:paraId="3CF97D93" w14:textId="77777777" w:rsidR="009E1783" w:rsidRDefault="009E1783" w:rsidP="009E1783">
      <w:pPr>
        <w:spacing w:after="0" w:line="240" w:lineRule="auto"/>
        <w:jc w:val="both"/>
        <w:rPr>
          <w:b/>
          <w:i/>
          <w:sz w:val="24"/>
        </w:rPr>
      </w:pPr>
      <w:r w:rsidRPr="0098137A">
        <w:rPr>
          <w:b/>
          <w:caps/>
          <w:sz w:val="24"/>
          <w:szCs w:val="24"/>
        </w:rPr>
        <w:t>II.</w:t>
      </w:r>
      <w:r w:rsidRPr="0098137A">
        <w:rPr>
          <w:sz w:val="24"/>
          <w:szCs w:val="24"/>
        </w:rPr>
        <w:t xml:space="preserve"> </w:t>
      </w:r>
      <w:r w:rsidRPr="0098137A">
        <w:rPr>
          <w:b/>
          <w:caps/>
          <w:sz w:val="24"/>
          <w:szCs w:val="24"/>
        </w:rPr>
        <w:t>Revisión, discusión</w:t>
      </w:r>
      <w:r>
        <w:rPr>
          <w:b/>
          <w:caps/>
          <w:sz w:val="24"/>
          <w:szCs w:val="24"/>
        </w:rPr>
        <w:t>, APROBACIÓN O NEGACIÓN</w:t>
      </w:r>
      <w:r w:rsidRPr="0098137A">
        <w:rPr>
          <w:b/>
          <w:caps/>
          <w:sz w:val="24"/>
          <w:szCs w:val="24"/>
        </w:rPr>
        <w:t xml:space="preserve"> </w:t>
      </w:r>
      <w:r>
        <w:rPr>
          <w:b/>
          <w:caps/>
          <w:sz w:val="24"/>
          <w:szCs w:val="24"/>
        </w:rPr>
        <w:t xml:space="preserve">de la CLASIFICACIÓN DE reserva Y CONFIDENCIALIDAD PARCIAL de la informacion contenida en </w:t>
      </w:r>
      <w:r>
        <w:rPr>
          <w:b/>
          <w:sz w:val="24"/>
          <w:szCs w:val="24"/>
        </w:rPr>
        <w:t xml:space="preserve">LA </w:t>
      </w:r>
      <w:r w:rsidRPr="0098137A">
        <w:rPr>
          <w:b/>
          <w:sz w:val="24"/>
          <w:szCs w:val="24"/>
        </w:rPr>
        <w:t xml:space="preserve">SOLICITUD DE </w:t>
      </w:r>
      <w:r w:rsidRPr="0091129D">
        <w:rPr>
          <w:b/>
          <w:sz w:val="24"/>
          <w:szCs w:val="24"/>
        </w:rPr>
        <w:t xml:space="preserve">INFORMACIÓN </w:t>
      </w:r>
      <w:r>
        <w:rPr>
          <w:rFonts w:cstheme="minorHAnsi"/>
          <w:b/>
          <w:sz w:val="24"/>
          <w:szCs w:val="24"/>
        </w:rPr>
        <w:t>CON NÚMERO DE EXPEDIENTE DT/0003/2023</w:t>
      </w:r>
      <w:r w:rsidRPr="0091129D">
        <w:rPr>
          <w:rFonts w:cstheme="minorHAnsi"/>
          <w:b/>
          <w:sz w:val="24"/>
          <w:szCs w:val="24"/>
        </w:rPr>
        <w:t>, REFERENTE</w:t>
      </w:r>
      <w:r>
        <w:rPr>
          <w:rFonts w:cstheme="minorHAnsi"/>
          <w:b/>
          <w:sz w:val="24"/>
          <w:szCs w:val="24"/>
        </w:rPr>
        <w:t xml:space="preserve"> A: “</w:t>
      </w:r>
      <w:r>
        <w:rPr>
          <w:b/>
          <w:i/>
          <w:sz w:val="24"/>
        </w:rPr>
        <w:t>S</w:t>
      </w:r>
      <w:r w:rsidRPr="00CC74D3">
        <w:rPr>
          <w:b/>
          <w:i/>
          <w:sz w:val="24"/>
        </w:rPr>
        <w:t xml:space="preserve">olicito </w:t>
      </w:r>
      <w:proofErr w:type="spellStart"/>
      <w:r w:rsidRPr="00CC74D3">
        <w:rPr>
          <w:b/>
          <w:i/>
          <w:sz w:val="24"/>
        </w:rPr>
        <w:t>relacion</w:t>
      </w:r>
      <w:proofErr w:type="spellEnd"/>
      <w:r w:rsidRPr="00CC74D3">
        <w:rPr>
          <w:b/>
          <w:i/>
          <w:sz w:val="24"/>
        </w:rPr>
        <w:t xml:space="preserve"> detallada de todos y cada uno de los </w:t>
      </w:r>
      <w:proofErr w:type="spellStart"/>
      <w:r w:rsidRPr="00CC74D3">
        <w:rPr>
          <w:b/>
          <w:i/>
          <w:sz w:val="24"/>
        </w:rPr>
        <w:t>vehiculos</w:t>
      </w:r>
      <w:proofErr w:type="spellEnd"/>
      <w:r w:rsidRPr="00CC74D3">
        <w:rPr>
          <w:b/>
          <w:i/>
          <w:sz w:val="24"/>
        </w:rPr>
        <w:t xml:space="preserve"> destinados a la seguridad </w:t>
      </w:r>
      <w:proofErr w:type="spellStart"/>
      <w:r w:rsidRPr="00CC74D3">
        <w:rPr>
          <w:b/>
          <w:i/>
          <w:sz w:val="24"/>
        </w:rPr>
        <w:t>publica</w:t>
      </w:r>
      <w:proofErr w:type="spellEnd"/>
      <w:r w:rsidRPr="00CC74D3">
        <w:rPr>
          <w:b/>
          <w:i/>
          <w:sz w:val="24"/>
        </w:rPr>
        <w:t xml:space="preserve"> (PATRULLAS) QUE DEBERA CONTENER INFORMACION COMO&gt; </w:t>
      </w:r>
    </w:p>
    <w:p w14:paraId="4A533E54" w14:textId="77777777" w:rsidR="009E1783" w:rsidRDefault="009E1783" w:rsidP="009E1783">
      <w:pPr>
        <w:spacing w:after="0" w:line="240" w:lineRule="auto"/>
        <w:jc w:val="both"/>
        <w:rPr>
          <w:b/>
          <w:i/>
          <w:sz w:val="24"/>
        </w:rPr>
      </w:pPr>
      <w:proofErr w:type="gramStart"/>
      <w:r w:rsidRPr="00CC74D3">
        <w:rPr>
          <w:b/>
          <w:i/>
          <w:sz w:val="24"/>
        </w:rPr>
        <w:t>1.TIPO</w:t>
      </w:r>
      <w:proofErr w:type="gramEnd"/>
      <w:r w:rsidRPr="00CC74D3">
        <w:rPr>
          <w:b/>
          <w:i/>
          <w:sz w:val="24"/>
        </w:rPr>
        <w:t xml:space="preserve"> DE VEHICULO </w:t>
      </w:r>
    </w:p>
    <w:p w14:paraId="768AF2C1" w14:textId="77777777" w:rsidR="009E1783" w:rsidRDefault="009E1783" w:rsidP="009E1783">
      <w:pPr>
        <w:spacing w:after="0" w:line="240" w:lineRule="auto"/>
        <w:jc w:val="both"/>
        <w:rPr>
          <w:b/>
          <w:i/>
          <w:sz w:val="24"/>
        </w:rPr>
      </w:pPr>
      <w:r w:rsidRPr="00CC74D3">
        <w:rPr>
          <w:b/>
          <w:i/>
          <w:sz w:val="24"/>
        </w:rPr>
        <w:t xml:space="preserve">2 MARCA </w:t>
      </w:r>
    </w:p>
    <w:p w14:paraId="4B8FD8F0" w14:textId="77777777" w:rsidR="009E1783" w:rsidRDefault="009E1783" w:rsidP="009E1783">
      <w:pPr>
        <w:spacing w:after="0" w:line="240" w:lineRule="auto"/>
        <w:jc w:val="both"/>
        <w:rPr>
          <w:b/>
          <w:i/>
          <w:sz w:val="24"/>
        </w:rPr>
      </w:pPr>
      <w:r w:rsidRPr="00CC74D3">
        <w:rPr>
          <w:b/>
          <w:i/>
          <w:sz w:val="24"/>
        </w:rPr>
        <w:t xml:space="preserve">3 MODELO </w:t>
      </w:r>
    </w:p>
    <w:p w14:paraId="68824EB8" w14:textId="77777777" w:rsidR="009E1783" w:rsidRDefault="009E1783" w:rsidP="009E1783">
      <w:pPr>
        <w:spacing w:after="0" w:line="240" w:lineRule="auto"/>
        <w:jc w:val="both"/>
        <w:rPr>
          <w:b/>
          <w:i/>
          <w:sz w:val="24"/>
        </w:rPr>
      </w:pPr>
      <w:r w:rsidRPr="00CC74D3">
        <w:rPr>
          <w:b/>
          <w:i/>
          <w:sz w:val="24"/>
        </w:rPr>
        <w:t xml:space="preserve">4 NUMERO DE SERIE </w:t>
      </w:r>
    </w:p>
    <w:p w14:paraId="6A12D962" w14:textId="77777777" w:rsidR="009E1783" w:rsidRDefault="009E1783" w:rsidP="009E1783">
      <w:pPr>
        <w:spacing w:after="0" w:line="240" w:lineRule="auto"/>
        <w:jc w:val="both"/>
        <w:rPr>
          <w:b/>
          <w:i/>
          <w:sz w:val="24"/>
        </w:rPr>
      </w:pPr>
      <w:r w:rsidRPr="00CC74D3">
        <w:rPr>
          <w:b/>
          <w:i/>
          <w:sz w:val="24"/>
        </w:rPr>
        <w:t xml:space="preserve">5 PLACAS </w:t>
      </w:r>
    </w:p>
    <w:p w14:paraId="702A7E0F" w14:textId="77777777" w:rsidR="009E1783" w:rsidRDefault="009E1783" w:rsidP="009E1783">
      <w:pPr>
        <w:spacing w:after="0" w:line="240" w:lineRule="auto"/>
        <w:jc w:val="both"/>
        <w:rPr>
          <w:b/>
          <w:i/>
          <w:sz w:val="24"/>
        </w:rPr>
      </w:pPr>
      <w:r w:rsidRPr="00CC74D3">
        <w:rPr>
          <w:b/>
          <w:i/>
          <w:sz w:val="24"/>
        </w:rPr>
        <w:t xml:space="preserve">6 NUMERO ECONOMICO </w:t>
      </w:r>
    </w:p>
    <w:p w14:paraId="2932F026" w14:textId="77777777" w:rsidR="009E1783" w:rsidRDefault="009E1783" w:rsidP="009E1783">
      <w:pPr>
        <w:spacing w:after="0" w:line="240" w:lineRule="auto"/>
        <w:jc w:val="both"/>
        <w:rPr>
          <w:b/>
          <w:i/>
          <w:sz w:val="24"/>
        </w:rPr>
      </w:pPr>
      <w:r w:rsidRPr="00CC74D3">
        <w:rPr>
          <w:b/>
          <w:i/>
          <w:sz w:val="24"/>
        </w:rPr>
        <w:t xml:space="preserve">7 MUMERO DE MOTOR </w:t>
      </w:r>
    </w:p>
    <w:p w14:paraId="2233AE75" w14:textId="77777777" w:rsidR="009E1783" w:rsidRDefault="009E1783" w:rsidP="009E1783">
      <w:pPr>
        <w:spacing w:after="0" w:line="240" w:lineRule="auto"/>
        <w:jc w:val="both"/>
        <w:rPr>
          <w:b/>
          <w:i/>
          <w:sz w:val="24"/>
        </w:rPr>
      </w:pPr>
      <w:r w:rsidRPr="00CC74D3">
        <w:rPr>
          <w:b/>
          <w:i/>
          <w:sz w:val="24"/>
        </w:rPr>
        <w:t xml:space="preserve">8 SECTOR DONDE PRESTA EL SERVICIO </w:t>
      </w:r>
    </w:p>
    <w:p w14:paraId="33B89160" w14:textId="77777777" w:rsidR="009E1783" w:rsidRPr="0040367F" w:rsidRDefault="009E1783" w:rsidP="009E1783">
      <w:pPr>
        <w:spacing w:after="0" w:line="240" w:lineRule="auto"/>
        <w:jc w:val="both"/>
        <w:rPr>
          <w:b/>
          <w:sz w:val="24"/>
          <w:szCs w:val="24"/>
        </w:rPr>
      </w:pPr>
      <w:r w:rsidRPr="00CC74D3">
        <w:rPr>
          <w:b/>
          <w:i/>
          <w:sz w:val="24"/>
        </w:rPr>
        <w:t>9 VIDA UTIL ESTIMADA RESTANTE</w:t>
      </w:r>
      <w:r>
        <w:rPr>
          <w:b/>
          <w:i/>
          <w:sz w:val="24"/>
        </w:rPr>
        <w:t>…</w:t>
      </w:r>
      <w:r>
        <w:rPr>
          <w:b/>
          <w:i/>
          <w:sz w:val="24"/>
          <w:szCs w:val="24"/>
        </w:rPr>
        <w:t xml:space="preserve"> (</w:t>
      </w:r>
      <w:proofErr w:type="gramStart"/>
      <w:r>
        <w:rPr>
          <w:b/>
          <w:i/>
          <w:sz w:val="24"/>
          <w:szCs w:val="24"/>
        </w:rPr>
        <w:t>sic</w:t>
      </w:r>
      <w:proofErr w:type="gramEnd"/>
      <w:r>
        <w:rPr>
          <w:b/>
          <w:i/>
          <w:sz w:val="24"/>
          <w:szCs w:val="24"/>
        </w:rPr>
        <w:t>)”.</w:t>
      </w:r>
    </w:p>
    <w:p w14:paraId="23037D51" w14:textId="77777777" w:rsidR="00C9041A" w:rsidRDefault="00C9041A" w:rsidP="0070148E">
      <w:pPr>
        <w:spacing w:after="0" w:line="240" w:lineRule="auto"/>
        <w:jc w:val="both"/>
        <w:rPr>
          <w:rFonts w:cs="Arial"/>
          <w:b/>
          <w:sz w:val="24"/>
          <w:szCs w:val="24"/>
        </w:rPr>
      </w:pPr>
    </w:p>
    <w:p w14:paraId="57EB5AE0" w14:textId="77777777" w:rsidR="00C9041A" w:rsidRDefault="00C9041A" w:rsidP="0070148E">
      <w:pPr>
        <w:spacing w:after="0" w:line="240" w:lineRule="auto"/>
        <w:jc w:val="both"/>
        <w:rPr>
          <w:rFonts w:cs="Arial"/>
          <w:b/>
          <w:sz w:val="24"/>
          <w:szCs w:val="24"/>
        </w:rPr>
      </w:pPr>
    </w:p>
    <w:p w14:paraId="167939F1" w14:textId="7A95B428" w:rsidR="009E1783" w:rsidRDefault="00C9041A" w:rsidP="002222E5">
      <w:pPr>
        <w:widowControl w:val="0"/>
        <w:spacing w:after="0" w:line="240" w:lineRule="auto"/>
        <w:ind w:firstLine="709"/>
        <w:jc w:val="both"/>
        <w:rPr>
          <w:rFonts w:ascii="Calibri" w:hAnsi="Calibri" w:cs="Calibri"/>
          <w:sz w:val="24"/>
          <w:szCs w:val="24"/>
          <w:bdr w:val="none" w:sz="0" w:space="0" w:color="auto" w:frame="1"/>
          <w:shd w:val="clear" w:color="auto" w:fill="FFFFFF"/>
        </w:rPr>
      </w:pPr>
      <w:r w:rsidRPr="00192F95">
        <w:rPr>
          <w:rFonts w:ascii="Calibri" w:hAnsi="Calibri" w:cs="Calibri"/>
          <w:sz w:val="24"/>
          <w:szCs w:val="24"/>
          <w:bdr w:val="none" w:sz="0" w:space="0" w:color="auto" w:frame="1"/>
          <w:shd w:val="clear" w:color="auto" w:fill="FFFFFF"/>
        </w:rPr>
        <w:t>Al revisar la informa</w:t>
      </w:r>
      <w:r w:rsidR="00995118" w:rsidRPr="00192F95">
        <w:rPr>
          <w:rFonts w:ascii="Calibri" w:hAnsi="Calibri" w:cs="Calibri"/>
          <w:sz w:val="24"/>
          <w:szCs w:val="24"/>
          <w:bdr w:val="none" w:sz="0" w:space="0" w:color="auto" w:frame="1"/>
          <w:shd w:val="clear" w:color="auto" w:fill="FFFFFF"/>
        </w:rPr>
        <w:t>ción proporcionada por parte de la Comisaria de la Policía Preventiva Municipal,</w:t>
      </w:r>
      <w:r w:rsidRPr="00192F95">
        <w:rPr>
          <w:rFonts w:ascii="Calibri" w:hAnsi="Calibri" w:cs="Calibri"/>
          <w:sz w:val="24"/>
          <w:szCs w:val="24"/>
          <w:bdr w:val="none" w:sz="0" w:space="0" w:color="auto" w:frame="1"/>
          <w:shd w:val="clear" w:color="auto" w:fill="FFFFFF"/>
        </w:rPr>
        <w:t xml:space="preserve"> respecto a l</w:t>
      </w:r>
      <w:r w:rsidR="00AE30CE" w:rsidRPr="00192F95">
        <w:rPr>
          <w:rFonts w:ascii="Calibri" w:hAnsi="Calibri" w:cs="Calibri"/>
          <w:sz w:val="24"/>
          <w:szCs w:val="24"/>
          <w:bdr w:val="none" w:sz="0" w:space="0" w:color="auto" w:frame="1"/>
          <w:shd w:val="clear" w:color="auto" w:fill="FFFFFF"/>
        </w:rPr>
        <w:t>a entrega de informació</w:t>
      </w:r>
      <w:r w:rsidR="009E1783">
        <w:rPr>
          <w:rFonts w:ascii="Calibri" w:hAnsi="Calibri" w:cs="Calibri"/>
          <w:sz w:val="24"/>
          <w:szCs w:val="24"/>
          <w:bdr w:val="none" w:sz="0" w:space="0" w:color="auto" w:frame="1"/>
          <w:shd w:val="clear" w:color="auto" w:fill="FFFFFF"/>
        </w:rPr>
        <w:t xml:space="preserve">n en relación </w:t>
      </w:r>
      <w:r w:rsidR="006E0CD2" w:rsidRPr="00192F95">
        <w:rPr>
          <w:rFonts w:ascii="Calibri" w:hAnsi="Calibri" w:cs="Calibri"/>
          <w:sz w:val="24"/>
          <w:szCs w:val="24"/>
          <w:bdr w:val="none" w:sz="0" w:space="0" w:color="auto" w:frame="1"/>
          <w:shd w:val="clear" w:color="auto" w:fill="FFFFFF"/>
        </w:rPr>
        <w:t xml:space="preserve"> </w:t>
      </w:r>
      <w:r w:rsidR="009E1783" w:rsidRPr="00C50E9B">
        <w:rPr>
          <w:rFonts w:ascii="Calibri" w:hAnsi="Calibri" w:cs="Calibri"/>
          <w:b/>
          <w:sz w:val="24"/>
          <w:szCs w:val="24"/>
          <w:bdr w:val="none" w:sz="0" w:space="0" w:color="auto" w:frame="1"/>
          <w:shd w:val="clear" w:color="auto" w:fill="FFFFFF"/>
        </w:rPr>
        <w:t>“</w:t>
      </w:r>
      <w:r w:rsidR="009E1783">
        <w:rPr>
          <w:rFonts w:ascii="Calibri" w:hAnsi="Calibri" w:cs="Calibri"/>
          <w:sz w:val="24"/>
          <w:szCs w:val="24"/>
          <w:bdr w:val="none" w:sz="0" w:space="0" w:color="auto" w:frame="1"/>
          <w:shd w:val="clear" w:color="auto" w:fill="FFFFFF"/>
        </w:rPr>
        <w:t xml:space="preserve">De lo anterior solicitado, se proporciona lo siguiente: </w:t>
      </w:r>
      <w:r w:rsidR="00C50E9B">
        <w:rPr>
          <w:rFonts w:ascii="Calibri" w:hAnsi="Calibri" w:cs="Calibri"/>
          <w:sz w:val="24"/>
          <w:szCs w:val="24"/>
          <w:bdr w:val="none" w:sz="0" w:space="0" w:color="auto" w:frame="1"/>
          <w:shd w:val="clear" w:color="auto" w:fill="FFFFFF"/>
        </w:rPr>
        <w:t>información</w:t>
      </w:r>
      <w:r w:rsidR="009E1783">
        <w:rPr>
          <w:rFonts w:ascii="Calibri" w:hAnsi="Calibri" w:cs="Calibri"/>
          <w:sz w:val="24"/>
          <w:szCs w:val="24"/>
          <w:bdr w:val="none" w:sz="0" w:space="0" w:color="auto" w:frame="1"/>
          <w:shd w:val="clear" w:color="auto" w:fill="FFFFFF"/>
        </w:rPr>
        <w:t xml:space="preserve"> </w:t>
      </w:r>
      <w:r w:rsidR="00C50E9B">
        <w:rPr>
          <w:rFonts w:ascii="Calibri" w:hAnsi="Calibri" w:cs="Calibri"/>
          <w:sz w:val="24"/>
          <w:szCs w:val="24"/>
          <w:bdr w:val="none" w:sz="0" w:space="0" w:color="auto" w:frame="1"/>
          <w:shd w:val="clear" w:color="auto" w:fill="FFFFFF"/>
        </w:rPr>
        <w:t>consultable</w:t>
      </w:r>
      <w:r w:rsidR="009E1783">
        <w:rPr>
          <w:rFonts w:ascii="Calibri" w:hAnsi="Calibri" w:cs="Calibri"/>
          <w:sz w:val="24"/>
          <w:szCs w:val="24"/>
          <w:bdr w:val="none" w:sz="0" w:space="0" w:color="auto" w:frame="1"/>
          <w:shd w:val="clear" w:color="auto" w:fill="FFFFFF"/>
        </w:rPr>
        <w:t xml:space="preserve"> en la dirección de internet: (véase </w:t>
      </w:r>
      <w:r w:rsidR="00C50E9B">
        <w:rPr>
          <w:rFonts w:ascii="Calibri" w:hAnsi="Calibri" w:cs="Calibri"/>
          <w:sz w:val="24"/>
          <w:szCs w:val="24"/>
          <w:bdr w:val="none" w:sz="0" w:space="0" w:color="auto" w:frame="1"/>
          <w:shd w:val="clear" w:color="auto" w:fill="FFFFFF"/>
        </w:rPr>
        <w:t>Padrón</w:t>
      </w:r>
      <w:r w:rsidR="009E1783">
        <w:rPr>
          <w:rFonts w:ascii="Calibri" w:hAnsi="Calibri" w:cs="Calibri"/>
          <w:sz w:val="24"/>
          <w:szCs w:val="24"/>
          <w:bdr w:val="none" w:sz="0" w:space="0" w:color="auto" w:frame="1"/>
          <w:shd w:val="clear" w:color="auto" w:fill="FFFFFF"/>
        </w:rPr>
        <w:t xml:space="preserve"> Vehicular/en uso 2022/Diciembre). </w:t>
      </w:r>
      <w:hyperlink r:id="rId9" w:history="1">
        <w:r w:rsidR="009E1783" w:rsidRPr="00966A96">
          <w:rPr>
            <w:rStyle w:val="Hipervnculo"/>
            <w:rFonts w:ascii="Calibri" w:hAnsi="Calibri" w:cs="Calibri"/>
            <w:sz w:val="24"/>
            <w:szCs w:val="24"/>
            <w:bdr w:val="none" w:sz="0" w:space="0" w:color="auto" w:frame="1"/>
            <w:shd w:val="clear" w:color="auto" w:fill="FFFFFF"/>
          </w:rPr>
          <w:t>https://transparencia.tlajomulco.gob.mx/transparencia/articulo-8/Inventario</w:t>
        </w:r>
      </w:hyperlink>
      <w:r w:rsidR="009E1783">
        <w:rPr>
          <w:rFonts w:ascii="Calibri" w:hAnsi="Calibri" w:cs="Calibri"/>
          <w:sz w:val="24"/>
          <w:szCs w:val="24"/>
          <w:bdr w:val="none" w:sz="0" w:space="0" w:color="auto" w:frame="1"/>
          <w:shd w:val="clear" w:color="auto" w:fill="FFFFFF"/>
        </w:rPr>
        <w:t xml:space="preserve"> </w:t>
      </w:r>
    </w:p>
    <w:p w14:paraId="661E0BB2" w14:textId="7BABEED7" w:rsidR="009E1783" w:rsidRDefault="009E1783" w:rsidP="002222E5">
      <w:pPr>
        <w:widowControl w:val="0"/>
        <w:spacing w:after="0" w:line="240" w:lineRule="auto"/>
        <w:ind w:firstLine="709"/>
        <w:jc w:val="both"/>
        <w:rPr>
          <w:rFonts w:ascii="Calibri" w:hAnsi="Calibri" w:cs="Calibri"/>
          <w:sz w:val="24"/>
          <w:szCs w:val="24"/>
          <w:bdr w:val="none" w:sz="0" w:space="0" w:color="auto" w:frame="1"/>
          <w:shd w:val="clear" w:color="auto" w:fill="FFFFFF"/>
        </w:rPr>
      </w:pPr>
      <w:r>
        <w:rPr>
          <w:rFonts w:ascii="Calibri" w:hAnsi="Calibri" w:cs="Calibri"/>
          <w:sz w:val="24"/>
          <w:szCs w:val="24"/>
          <w:bdr w:val="none" w:sz="0" w:space="0" w:color="auto" w:frame="1"/>
          <w:shd w:val="clear" w:color="auto" w:fill="FFFFFF"/>
        </w:rPr>
        <w:t xml:space="preserve">En la mencionada dirección que se le proporciona al solicitante, encontrara lo de su interés, considerando que todo </w:t>
      </w:r>
      <w:r w:rsidR="00C50E9B">
        <w:rPr>
          <w:rFonts w:ascii="Calibri" w:hAnsi="Calibri" w:cs="Calibri"/>
          <w:sz w:val="24"/>
          <w:szCs w:val="24"/>
          <w:bdr w:val="none" w:sz="0" w:space="0" w:color="auto" w:frame="1"/>
          <w:shd w:val="clear" w:color="auto" w:fill="FFFFFF"/>
        </w:rPr>
        <w:t>vehículo</w:t>
      </w:r>
      <w:r>
        <w:rPr>
          <w:rFonts w:ascii="Calibri" w:hAnsi="Calibri" w:cs="Calibri"/>
          <w:sz w:val="24"/>
          <w:szCs w:val="24"/>
          <w:bdr w:val="none" w:sz="0" w:space="0" w:color="auto" w:frame="1"/>
          <w:shd w:val="clear" w:color="auto" w:fill="FFFFFF"/>
        </w:rPr>
        <w:t xml:space="preserve"> operativo tiene una</w:t>
      </w:r>
      <w:r w:rsidR="00C50E9B">
        <w:rPr>
          <w:rFonts w:ascii="Calibri" w:hAnsi="Calibri" w:cs="Calibri"/>
          <w:sz w:val="24"/>
          <w:szCs w:val="24"/>
          <w:bdr w:val="none" w:sz="0" w:space="0" w:color="auto" w:frame="1"/>
          <w:shd w:val="clear" w:color="auto" w:fill="FFFFFF"/>
        </w:rPr>
        <w:t xml:space="preserve"> vida de 05 años posteriores a un</w:t>
      </w:r>
      <w:r>
        <w:rPr>
          <w:rFonts w:ascii="Calibri" w:hAnsi="Calibri" w:cs="Calibri"/>
          <w:sz w:val="24"/>
          <w:szCs w:val="24"/>
          <w:bdr w:val="none" w:sz="0" w:space="0" w:color="auto" w:frame="1"/>
          <w:shd w:val="clear" w:color="auto" w:fill="FFFFFF"/>
        </w:rPr>
        <w:t xml:space="preserve"> modelo de elaboración, respecto al sector donde presta su servicio, esta deberá de negarse al solicitante, puesto que el solicitante no acredita el </w:t>
      </w:r>
      <w:r w:rsidR="00C50E9B">
        <w:rPr>
          <w:rFonts w:ascii="Calibri" w:hAnsi="Calibri" w:cs="Calibri"/>
          <w:sz w:val="24"/>
          <w:szCs w:val="24"/>
          <w:bdr w:val="none" w:sz="0" w:space="0" w:color="auto" w:frame="1"/>
          <w:shd w:val="clear" w:color="auto" w:fill="FFFFFF"/>
        </w:rPr>
        <w:t>uso</w:t>
      </w:r>
      <w:r>
        <w:rPr>
          <w:rFonts w:ascii="Calibri" w:hAnsi="Calibri" w:cs="Calibri"/>
          <w:sz w:val="24"/>
          <w:szCs w:val="24"/>
          <w:bdr w:val="none" w:sz="0" w:space="0" w:color="auto" w:frame="1"/>
          <w:shd w:val="clear" w:color="auto" w:fill="FFFFFF"/>
        </w:rPr>
        <w:t xml:space="preserve"> que se </w:t>
      </w:r>
      <w:r w:rsidR="00C50E9B">
        <w:rPr>
          <w:rFonts w:ascii="Calibri" w:hAnsi="Calibri" w:cs="Calibri"/>
          <w:sz w:val="24"/>
          <w:szCs w:val="24"/>
          <w:bdr w:val="none" w:sz="0" w:space="0" w:color="auto" w:frame="1"/>
          <w:shd w:val="clear" w:color="auto" w:fill="FFFFFF"/>
        </w:rPr>
        <w:t>dará</w:t>
      </w:r>
      <w:r>
        <w:rPr>
          <w:rFonts w:ascii="Calibri" w:hAnsi="Calibri" w:cs="Calibri"/>
          <w:sz w:val="24"/>
          <w:szCs w:val="24"/>
          <w:bdr w:val="none" w:sz="0" w:space="0" w:color="auto" w:frame="1"/>
          <w:shd w:val="clear" w:color="auto" w:fill="FFFFFF"/>
        </w:rPr>
        <w:t xml:space="preserve"> a dicha </w:t>
      </w:r>
      <w:r w:rsidR="00C50E9B">
        <w:rPr>
          <w:rFonts w:ascii="Calibri" w:hAnsi="Calibri" w:cs="Calibri"/>
          <w:sz w:val="24"/>
          <w:szCs w:val="24"/>
          <w:bdr w:val="none" w:sz="0" w:space="0" w:color="auto" w:frame="1"/>
          <w:shd w:val="clear" w:color="auto" w:fill="FFFFFF"/>
        </w:rPr>
        <w:t>información</w:t>
      </w:r>
      <w:r>
        <w:rPr>
          <w:rFonts w:ascii="Calibri" w:hAnsi="Calibri" w:cs="Calibri"/>
          <w:sz w:val="24"/>
          <w:szCs w:val="24"/>
          <w:bdr w:val="none" w:sz="0" w:space="0" w:color="auto" w:frame="1"/>
          <w:shd w:val="clear" w:color="auto" w:fill="FFFFFF"/>
        </w:rPr>
        <w:t xml:space="preserve">, robusteciendo esto, con el </w:t>
      </w:r>
      <w:r w:rsidR="00C50E9B">
        <w:rPr>
          <w:rFonts w:ascii="Calibri" w:hAnsi="Calibri" w:cs="Calibri"/>
          <w:sz w:val="24"/>
          <w:szCs w:val="24"/>
          <w:bdr w:val="none" w:sz="0" w:space="0" w:color="auto" w:frame="1"/>
          <w:shd w:val="clear" w:color="auto" w:fill="FFFFFF"/>
        </w:rPr>
        <w:t>artículo</w:t>
      </w:r>
      <w:r>
        <w:rPr>
          <w:rFonts w:ascii="Calibri" w:hAnsi="Calibri" w:cs="Calibri"/>
          <w:sz w:val="24"/>
          <w:szCs w:val="24"/>
          <w:bdr w:val="none" w:sz="0" w:space="0" w:color="auto" w:frame="1"/>
          <w:shd w:val="clear" w:color="auto" w:fill="FFFFFF"/>
        </w:rPr>
        <w:t xml:space="preserve"> 17 de la Ley de Transparencia y Acceso a la </w:t>
      </w:r>
      <w:r w:rsidR="00C50E9B">
        <w:rPr>
          <w:rFonts w:ascii="Calibri" w:hAnsi="Calibri" w:cs="Calibri"/>
          <w:sz w:val="24"/>
          <w:szCs w:val="24"/>
          <w:bdr w:val="none" w:sz="0" w:space="0" w:color="auto" w:frame="1"/>
          <w:shd w:val="clear" w:color="auto" w:fill="FFFFFF"/>
        </w:rPr>
        <w:t>Información</w:t>
      </w:r>
      <w:r>
        <w:rPr>
          <w:rFonts w:ascii="Calibri" w:hAnsi="Calibri" w:cs="Calibri"/>
          <w:sz w:val="24"/>
          <w:szCs w:val="24"/>
          <w:bdr w:val="none" w:sz="0" w:space="0" w:color="auto" w:frame="1"/>
          <w:shd w:val="clear" w:color="auto" w:fill="FFFFFF"/>
        </w:rPr>
        <w:t xml:space="preserve"> Publica del Estado de Jalisco y sus Municipios; Puesto a que revelar cuestiones de </w:t>
      </w:r>
      <w:r w:rsidR="00C50E9B">
        <w:rPr>
          <w:rFonts w:ascii="Calibri" w:hAnsi="Calibri" w:cs="Calibri"/>
          <w:sz w:val="24"/>
          <w:szCs w:val="24"/>
          <w:bdr w:val="none" w:sz="0" w:space="0" w:color="auto" w:frame="1"/>
          <w:shd w:val="clear" w:color="auto" w:fill="FFFFFF"/>
        </w:rPr>
        <w:t>operatividad</w:t>
      </w:r>
      <w:r>
        <w:rPr>
          <w:rFonts w:ascii="Calibri" w:hAnsi="Calibri" w:cs="Calibri"/>
          <w:sz w:val="24"/>
          <w:szCs w:val="24"/>
          <w:bdr w:val="none" w:sz="0" w:space="0" w:color="auto" w:frame="1"/>
          <w:shd w:val="clear" w:color="auto" w:fill="FFFFFF"/>
        </w:rPr>
        <w:t xml:space="preserve"> de esta Comisaria pone en riesgo la seguridad municipal como </w:t>
      </w:r>
      <w:r w:rsidR="00C50E9B">
        <w:rPr>
          <w:rFonts w:ascii="Calibri" w:hAnsi="Calibri" w:cs="Calibri"/>
          <w:sz w:val="24"/>
          <w:szCs w:val="24"/>
          <w:bdr w:val="none" w:sz="0" w:space="0" w:color="auto" w:frame="1"/>
          <w:shd w:val="clear" w:color="auto" w:fill="FFFFFF"/>
        </w:rPr>
        <w:t>así</w:t>
      </w:r>
      <w:r>
        <w:rPr>
          <w:rFonts w:ascii="Calibri" w:hAnsi="Calibri" w:cs="Calibri"/>
          <w:sz w:val="24"/>
          <w:szCs w:val="24"/>
          <w:bdr w:val="none" w:sz="0" w:space="0" w:color="auto" w:frame="1"/>
          <w:shd w:val="clear" w:color="auto" w:fill="FFFFFF"/>
        </w:rPr>
        <w:t xml:space="preserve"> del personal que labora en ella, por lo que dicha </w:t>
      </w:r>
      <w:r w:rsidR="00C50E9B">
        <w:rPr>
          <w:rFonts w:ascii="Calibri" w:hAnsi="Calibri" w:cs="Calibri"/>
          <w:sz w:val="24"/>
          <w:szCs w:val="24"/>
          <w:bdr w:val="none" w:sz="0" w:space="0" w:color="auto" w:frame="1"/>
          <w:shd w:val="clear" w:color="auto" w:fill="FFFFFF"/>
        </w:rPr>
        <w:t>reserva</w:t>
      </w:r>
      <w:r>
        <w:rPr>
          <w:rFonts w:ascii="Calibri" w:hAnsi="Calibri" w:cs="Calibri"/>
          <w:sz w:val="24"/>
          <w:szCs w:val="24"/>
          <w:bdr w:val="none" w:sz="0" w:space="0" w:color="auto" w:frame="1"/>
          <w:shd w:val="clear" w:color="auto" w:fill="FFFFFF"/>
        </w:rPr>
        <w:t xml:space="preserve"> se encuadra en los puntos 1.Ia), del citado </w:t>
      </w:r>
      <w:r w:rsidR="00C50E9B">
        <w:rPr>
          <w:rFonts w:ascii="Calibri" w:hAnsi="Calibri" w:cs="Calibri"/>
          <w:sz w:val="24"/>
          <w:szCs w:val="24"/>
          <w:bdr w:val="none" w:sz="0" w:space="0" w:color="auto" w:frame="1"/>
          <w:shd w:val="clear" w:color="auto" w:fill="FFFFFF"/>
        </w:rPr>
        <w:t>artículo</w:t>
      </w:r>
      <w:r>
        <w:rPr>
          <w:rFonts w:ascii="Calibri" w:hAnsi="Calibri" w:cs="Calibri"/>
          <w:sz w:val="24"/>
          <w:szCs w:val="24"/>
          <w:bdr w:val="none" w:sz="0" w:space="0" w:color="auto" w:frame="1"/>
          <w:shd w:val="clear" w:color="auto" w:fill="FFFFFF"/>
        </w:rPr>
        <w:t>.</w:t>
      </w:r>
    </w:p>
    <w:p w14:paraId="47C1B16D" w14:textId="552DD732" w:rsidR="00C50E9B" w:rsidRDefault="00C50E9B" w:rsidP="00C50E9B">
      <w:pPr>
        <w:widowControl w:val="0"/>
        <w:spacing w:after="0" w:line="240" w:lineRule="auto"/>
        <w:ind w:firstLine="709"/>
        <w:jc w:val="both"/>
        <w:rPr>
          <w:rFonts w:ascii="Calibri" w:hAnsi="Calibri" w:cs="Calibri"/>
          <w:sz w:val="24"/>
          <w:szCs w:val="24"/>
          <w:bdr w:val="none" w:sz="0" w:space="0" w:color="auto" w:frame="1"/>
          <w:shd w:val="clear" w:color="auto" w:fill="FFFFFF"/>
        </w:rPr>
      </w:pPr>
      <w:r>
        <w:rPr>
          <w:rFonts w:ascii="Calibri" w:hAnsi="Calibri" w:cs="Calibri"/>
          <w:sz w:val="24"/>
          <w:szCs w:val="24"/>
          <w:bdr w:val="none" w:sz="0" w:space="0" w:color="auto" w:frame="1"/>
          <w:shd w:val="clear" w:color="auto" w:fill="FFFFFF"/>
        </w:rPr>
        <w:t>Por tanto y de acuerdo al artículo 18.2 de</w:t>
      </w:r>
      <w:r w:rsidR="00E730D7">
        <w:rPr>
          <w:rFonts w:ascii="Calibri" w:hAnsi="Calibri" w:cs="Calibri"/>
          <w:sz w:val="24"/>
          <w:szCs w:val="24"/>
          <w:bdr w:val="none" w:sz="0" w:space="0" w:color="auto" w:frame="1"/>
          <w:shd w:val="clear" w:color="auto" w:fill="FFFFFF"/>
        </w:rPr>
        <w:t xml:space="preserve"> la le</w:t>
      </w:r>
      <w:r>
        <w:rPr>
          <w:rFonts w:ascii="Calibri" w:hAnsi="Calibri" w:cs="Calibri"/>
          <w:sz w:val="24"/>
          <w:szCs w:val="24"/>
          <w:bdr w:val="none" w:sz="0" w:space="0" w:color="auto" w:frame="1"/>
          <w:shd w:val="clear" w:color="auto" w:fill="FFFFFF"/>
        </w:rPr>
        <w:t xml:space="preserve">y en cita, se solita una prueba de daño, para que esta a su vez no sea entregada al peticionario, por lo que se me tenga satisfaciendo los supuestos del punto 1 del artículo 18, con los siguientes razonamientos: </w:t>
      </w:r>
    </w:p>
    <w:p w14:paraId="155DA3BC" w14:textId="6D9B5CD6" w:rsidR="00C50E9B" w:rsidRDefault="00C50E9B" w:rsidP="00C50E9B">
      <w:pPr>
        <w:widowControl w:val="0"/>
        <w:spacing w:after="0" w:line="240" w:lineRule="auto"/>
        <w:ind w:firstLine="709"/>
        <w:jc w:val="both"/>
        <w:rPr>
          <w:rFonts w:ascii="Calibri" w:hAnsi="Calibri" w:cs="Calibri"/>
          <w:sz w:val="24"/>
          <w:szCs w:val="24"/>
          <w:bdr w:val="none" w:sz="0" w:space="0" w:color="auto" w:frame="1"/>
          <w:shd w:val="clear" w:color="auto" w:fill="FFFFFF"/>
        </w:rPr>
      </w:pPr>
      <w:r>
        <w:rPr>
          <w:rFonts w:ascii="Calibri" w:hAnsi="Calibri" w:cs="Calibri"/>
          <w:sz w:val="24"/>
          <w:szCs w:val="24"/>
          <w:bdr w:val="none" w:sz="0" w:space="0" w:color="auto" w:frame="1"/>
          <w:shd w:val="clear" w:color="auto" w:fill="FFFFFF"/>
        </w:rPr>
        <w:t xml:space="preserve">De la </w:t>
      </w:r>
      <w:r w:rsidR="00E96CFF">
        <w:rPr>
          <w:rFonts w:ascii="Calibri" w:hAnsi="Calibri" w:cs="Calibri"/>
          <w:sz w:val="24"/>
          <w:szCs w:val="24"/>
          <w:bdr w:val="none" w:sz="0" w:space="0" w:color="auto" w:frame="1"/>
          <w:shd w:val="clear" w:color="auto" w:fill="FFFFFF"/>
        </w:rPr>
        <w:t>información</w:t>
      </w:r>
      <w:r>
        <w:rPr>
          <w:rFonts w:ascii="Calibri" w:hAnsi="Calibri" w:cs="Calibri"/>
          <w:sz w:val="24"/>
          <w:szCs w:val="24"/>
          <w:bdr w:val="none" w:sz="0" w:space="0" w:color="auto" w:frame="1"/>
          <w:shd w:val="clear" w:color="auto" w:fill="FFFFFF"/>
        </w:rPr>
        <w:t xml:space="preserve"> solicitada, recae en, proporcionar estrategias de operatividad de esta Comisaria, como lo es el </w:t>
      </w:r>
      <w:r w:rsidR="00E96CFF">
        <w:rPr>
          <w:rFonts w:ascii="Calibri" w:hAnsi="Calibri" w:cs="Calibri"/>
          <w:sz w:val="24"/>
          <w:szCs w:val="24"/>
          <w:bdr w:val="none" w:sz="0" w:space="0" w:color="auto" w:frame="1"/>
          <w:shd w:val="clear" w:color="auto" w:fill="FFFFFF"/>
        </w:rPr>
        <w:t>número</w:t>
      </w:r>
      <w:r>
        <w:rPr>
          <w:rFonts w:ascii="Calibri" w:hAnsi="Calibri" w:cs="Calibri"/>
          <w:sz w:val="24"/>
          <w:szCs w:val="24"/>
          <w:bdr w:val="none" w:sz="0" w:space="0" w:color="auto" w:frame="1"/>
          <w:shd w:val="clear" w:color="auto" w:fill="FFFFFF"/>
        </w:rPr>
        <w:t xml:space="preserve"> de patrullas asignadas a un sector determinado, mismas que se distribuyen de acuerdo al mapa </w:t>
      </w:r>
      <w:r w:rsidR="00E96CFF">
        <w:rPr>
          <w:rFonts w:ascii="Calibri" w:hAnsi="Calibri" w:cs="Calibri"/>
          <w:sz w:val="24"/>
          <w:szCs w:val="24"/>
          <w:bdr w:val="none" w:sz="0" w:space="0" w:color="auto" w:frame="1"/>
          <w:shd w:val="clear" w:color="auto" w:fill="FFFFFF"/>
        </w:rPr>
        <w:t>delictivo</w:t>
      </w:r>
      <w:r>
        <w:rPr>
          <w:rFonts w:ascii="Calibri" w:hAnsi="Calibri" w:cs="Calibri"/>
          <w:sz w:val="24"/>
          <w:szCs w:val="24"/>
          <w:bdr w:val="none" w:sz="0" w:space="0" w:color="auto" w:frame="1"/>
          <w:shd w:val="clear" w:color="auto" w:fill="FFFFFF"/>
        </w:rPr>
        <w:t xml:space="preserve"> municipal, para combatir y prevenir la comisión de ilícitos, por lo que revelar nuestra distribución de vehículos, pone en sobre aviso a posibles generadores de violencia en su actuar en la comisión de ilícitos y diseñar sus estrategias aprovechando en que se tiene </w:t>
      </w:r>
      <w:r w:rsidR="00E96CFF">
        <w:rPr>
          <w:rFonts w:ascii="Calibri" w:hAnsi="Calibri" w:cs="Calibri"/>
          <w:sz w:val="24"/>
          <w:szCs w:val="24"/>
          <w:bdr w:val="none" w:sz="0" w:space="0" w:color="auto" w:frame="1"/>
          <w:shd w:val="clear" w:color="auto" w:fill="FFFFFF"/>
        </w:rPr>
        <w:t>información</w:t>
      </w:r>
      <w:r>
        <w:rPr>
          <w:rFonts w:ascii="Calibri" w:hAnsi="Calibri" w:cs="Calibri"/>
          <w:sz w:val="24"/>
          <w:szCs w:val="24"/>
          <w:bdr w:val="none" w:sz="0" w:space="0" w:color="auto" w:frame="1"/>
          <w:shd w:val="clear" w:color="auto" w:fill="FFFFFF"/>
        </w:rPr>
        <w:t xml:space="preserve"> de la distribución de nuestros </w:t>
      </w:r>
      <w:r w:rsidR="00E96CFF">
        <w:rPr>
          <w:rFonts w:ascii="Calibri" w:hAnsi="Calibri" w:cs="Calibri"/>
          <w:sz w:val="24"/>
          <w:szCs w:val="24"/>
          <w:bdr w:val="none" w:sz="0" w:space="0" w:color="auto" w:frame="1"/>
          <w:shd w:val="clear" w:color="auto" w:fill="FFFFFF"/>
        </w:rPr>
        <w:t>vehículos</w:t>
      </w:r>
      <w:r>
        <w:rPr>
          <w:rFonts w:ascii="Calibri" w:hAnsi="Calibri" w:cs="Calibri"/>
          <w:sz w:val="24"/>
          <w:szCs w:val="24"/>
          <w:bdr w:val="none" w:sz="0" w:space="0" w:color="auto" w:frame="1"/>
          <w:shd w:val="clear" w:color="auto" w:fill="FFFFFF"/>
        </w:rPr>
        <w:t xml:space="preserve">, al igual se pone en riesgo la seguridad de sus operadores y acompañantes, pues se sabría la capacidad de traslado de </w:t>
      </w:r>
      <w:r w:rsidR="00E96CFF">
        <w:rPr>
          <w:rFonts w:ascii="Calibri" w:hAnsi="Calibri" w:cs="Calibri"/>
          <w:sz w:val="24"/>
          <w:szCs w:val="24"/>
          <w:bdr w:val="none" w:sz="0" w:space="0" w:color="auto" w:frame="1"/>
          <w:shd w:val="clear" w:color="auto" w:fill="FFFFFF"/>
        </w:rPr>
        <w:t>elementos</w:t>
      </w:r>
      <w:r>
        <w:rPr>
          <w:rFonts w:ascii="Calibri" w:hAnsi="Calibri" w:cs="Calibri"/>
          <w:sz w:val="24"/>
          <w:szCs w:val="24"/>
          <w:bdr w:val="none" w:sz="0" w:space="0" w:color="auto" w:frame="1"/>
          <w:shd w:val="clear" w:color="auto" w:fill="FFFFFF"/>
        </w:rPr>
        <w:t xml:space="preserve"> operativos máximo por </w:t>
      </w:r>
      <w:r w:rsidR="00E96CFF">
        <w:rPr>
          <w:rFonts w:ascii="Calibri" w:hAnsi="Calibri" w:cs="Calibri"/>
          <w:sz w:val="24"/>
          <w:szCs w:val="24"/>
          <w:bdr w:val="none" w:sz="0" w:space="0" w:color="auto" w:frame="1"/>
          <w:shd w:val="clear" w:color="auto" w:fill="FFFFFF"/>
        </w:rPr>
        <w:t>vehículo</w:t>
      </w:r>
      <w:r>
        <w:rPr>
          <w:rFonts w:ascii="Calibri" w:hAnsi="Calibri" w:cs="Calibri"/>
          <w:sz w:val="24"/>
          <w:szCs w:val="24"/>
          <w:bdr w:val="none" w:sz="0" w:space="0" w:color="auto" w:frame="1"/>
          <w:shd w:val="clear" w:color="auto" w:fill="FFFFFF"/>
        </w:rPr>
        <w:t xml:space="preserve"> y con esto la capacidad de reacción de nuestros elementos ante una contingencia. Por tanto, el proporcionar dicha </w:t>
      </w:r>
      <w:r w:rsidR="00E96CFF">
        <w:rPr>
          <w:rFonts w:ascii="Calibri" w:hAnsi="Calibri" w:cs="Calibri"/>
          <w:sz w:val="24"/>
          <w:szCs w:val="24"/>
          <w:bdr w:val="none" w:sz="0" w:space="0" w:color="auto" w:frame="1"/>
          <w:shd w:val="clear" w:color="auto" w:fill="FFFFFF"/>
        </w:rPr>
        <w:t>información</w:t>
      </w:r>
      <w:r>
        <w:rPr>
          <w:rFonts w:ascii="Calibri" w:hAnsi="Calibri" w:cs="Calibri"/>
          <w:sz w:val="24"/>
          <w:szCs w:val="24"/>
          <w:bdr w:val="none" w:sz="0" w:space="0" w:color="auto" w:frame="1"/>
          <w:shd w:val="clear" w:color="auto" w:fill="FFFFFF"/>
        </w:rPr>
        <w:t xml:space="preserve">, se compromete la seguridad municipal y de nuestros elementos de seguridad, afectando el interés </w:t>
      </w:r>
      <w:r w:rsidR="00E96CFF">
        <w:rPr>
          <w:rFonts w:ascii="Calibri" w:hAnsi="Calibri" w:cs="Calibri"/>
          <w:sz w:val="24"/>
          <w:szCs w:val="24"/>
          <w:bdr w:val="none" w:sz="0" w:space="0" w:color="auto" w:frame="1"/>
          <w:shd w:val="clear" w:color="auto" w:fill="FFFFFF"/>
        </w:rPr>
        <w:t>público</w:t>
      </w:r>
      <w:r>
        <w:rPr>
          <w:rFonts w:ascii="Calibri" w:hAnsi="Calibri" w:cs="Calibri"/>
          <w:sz w:val="24"/>
          <w:szCs w:val="24"/>
          <w:bdr w:val="none" w:sz="0" w:space="0" w:color="auto" w:frame="1"/>
          <w:shd w:val="clear" w:color="auto" w:fill="FFFFFF"/>
        </w:rPr>
        <w:t>,</w:t>
      </w:r>
      <w:r w:rsidR="00E96CFF">
        <w:rPr>
          <w:rFonts w:ascii="Calibri" w:hAnsi="Calibri" w:cs="Calibri"/>
          <w:sz w:val="24"/>
          <w:szCs w:val="24"/>
          <w:bdr w:val="none" w:sz="0" w:space="0" w:color="auto" w:frame="1"/>
          <w:shd w:val="clear" w:color="auto" w:fill="FFFFFF"/>
        </w:rPr>
        <w:t xml:space="preserve"> que es superior al particular</w:t>
      </w:r>
      <w:r w:rsidRPr="00C50E9B">
        <w:rPr>
          <w:rFonts w:ascii="Calibri" w:hAnsi="Calibri" w:cs="Calibri"/>
          <w:b/>
          <w:sz w:val="24"/>
          <w:szCs w:val="24"/>
          <w:bdr w:val="none" w:sz="0" w:space="0" w:color="auto" w:frame="1"/>
          <w:shd w:val="clear" w:color="auto" w:fill="FFFFFF"/>
        </w:rPr>
        <w:t xml:space="preserve">… (Sic)”. </w:t>
      </w:r>
      <w:r>
        <w:rPr>
          <w:rFonts w:ascii="Calibri" w:hAnsi="Calibri" w:cs="Calibri"/>
          <w:b/>
          <w:sz w:val="24"/>
          <w:szCs w:val="24"/>
          <w:bdr w:val="none" w:sz="0" w:space="0" w:color="auto" w:frame="1"/>
          <w:shd w:val="clear" w:color="auto" w:fill="FFFFFF"/>
        </w:rPr>
        <w:t xml:space="preserve"> </w:t>
      </w:r>
    </w:p>
    <w:p w14:paraId="29B39AEF" w14:textId="77777777" w:rsidR="009E1783" w:rsidRDefault="009E1783" w:rsidP="002222E5">
      <w:pPr>
        <w:widowControl w:val="0"/>
        <w:spacing w:after="0" w:line="240" w:lineRule="auto"/>
        <w:ind w:firstLine="709"/>
        <w:jc w:val="both"/>
        <w:rPr>
          <w:rFonts w:ascii="Calibri" w:hAnsi="Calibri" w:cs="Calibri"/>
          <w:sz w:val="24"/>
          <w:szCs w:val="24"/>
          <w:bdr w:val="none" w:sz="0" w:space="0" w:color="auto" w:frame="1"/>
          <w:shd w:val="clear" w:color="auto" w:fill="FFFFFF"/>
        </w:rPr>
      </w:pPr>
    </w:p>
    <w:p w14:paraId="6F8B4B16" w14:textId="1A3A70F5" w:rsidR="007356AB" w:rsidRPr="00E96CFF" w:rsidRDefault="006E0CD2" w:rsidP="00E96CFF">
      <w:pPr>
        <w:widowControl w:val="0"/>
        <w:spacing w:after="0" w:line="240" w:lineRule="auto"/>
        <w:ind w:firstLine="709"/>
        <w:jc w:val="both"/>
        <w:rPr>
          <w:rFonts w:ascii="Calibri" w:hAnsi="Calibri" w:cs="Calibri"/>
          <w:sz w:val="24"/>
          <w:szCs w:val="24"/>
          <w:bdr w:val="none" w:sz="0" w:space="0" w:color="auto" w:frame="1"/>
          <w:shd w:val="clear" w:color="auto" w:fill="FFFFFF"/>
        </w:rPr>
      </w:pPr>
      <w:r w:rsidRPr="00192F95">
        <w:rPr>
          <w:rFonts w:ascii="Calibri" w:hAnsi="Calibri" w:cs="Calibri"/>
          <w:sz w:val="24"/>
          <w:szCs w:val="24"/>
          <w:bdr w:val="none" w:sz="0" w:space="0" w:color="auto" w:frame="1"/>
          <w:shd w:val="clear" w:color="auto" w:fill="FFFFFF"/>
        </w:rPr>
        <w:t xml:space="preserve"> </w:t>
      </w:r>
      <w:r w:rsidR="00E96CFF">
        <w:rPr>
          <w:rFonts w:ascii="Calibri" w:hAnsi="Calibri" w:cs="Calibri"/>
          <w:sz w:val="24"/>
          <w:szCs w:val="24"/>
          <w:bdr w:val="none" w:sz="0" w:space="0" w:color="auto" w:frame="1"/>
          <w:shd w:val="clear" w:color="auto" w:fill="FFFFFF"/>
        </w:rPr>
        <w:t xml:space="preserve">De esta forma </w:t>
      </w:r>
      <w:r w:rsidR="00C9041A" w:rsidRPr="00192F95">
        <w:rPr>
          <w:rFonts w:ascii="Calibri" w:hAnsi="Calibri" w:cs="Calibri"/>
          <w:sz w:val="24"/>
          <w:szCs w:val="24"/>
          <w:bdr w:val="none" w:sz="0" w:space="0" w:color="auto" w:frame="1"/>
          <w:shd w:val="clear" w:color="auto" w:fill="FFFFFF"/>
        </w:rPr>
        <w:t>se tiene el temor fu</w:t>
      </w:r>
      <w:r w:rsidR="00625046" w:rsidRPr="00192F95">
        <w:rPr>
          <w:rFonts w:ascii="Calibri" w:hAnsi="Calibri" w:cs="Calibri"/>
          <w:sz w:val="24"/>
          <w:szCs w:val="24"/>
          <w:bdr w:val="none" w:sz="0" w:space="0" w:color="auto" w:frame="1"/>
          <w:shd w:val="clear" w:color="auto" w:fill="FFFFFF"/>
        </w:rPr>
        <w:t xml:space="preserve">ndado que con la divulgación de </w:t>
      </w:r>
      <w:r w:rsidR="00801E42">
        <w:rPr>
          <w:rFonts w:ascii="Calibri" w:hAnsi="Calibri" w:cs="Calibri"/>
          <w:sz w:val="24"/>
          <w:szCs w:val="24"/>
          <w:bdr w:val="none" w:sz="0" w:space="0" w:color="auto" w:frame="1"/>
          <w:shd w:val="clear" w:color="auto" w:fill="FFFFFF"/>
        </w:rPr>
        <w:t>la información solicitada</w:t>
      </w:r>
      <w:r w:rsidR="006F192A" w:rsidRPr="00192F95">
        <w:rPr>
          <w:rFonts w:ascii="Calibri" w:hAnsi="Calibri" w:cs="Calibri"/>
          <w:sz w:val="24"/>
          <w:szCs w:val="24"/>
          <w:bdr w:val="none" w:sz="0" w:space="0" w:color="auto" w:frame="1"/>
          <w:shd w:val="clear" w:color="auto" w:fill="FFFFFF"/>
        </w:rPr>
        <w:t xml:space="preserve"> </w:t>
      </w:r>
      <w:r w:rsidR="00E96CFF">
        <w:rPr>
          <w:rFonts w:ascii="Calibri" w:hAnsi="Calibri" w:cs="Calibri"/>
          <w:sz w:val="24"/>
          <w:szCs w:val="24"/>
          <w:bdr w:val="none" w:sz="0" w:space="0" w:color="auto" w:frame="1"/>
          <w:shd w:val="clear" w:color="auto" w:fill="FFFFFF"/>
        </w:rPr>
        <w:t xml:space="preserve">y el </w:t>
      </w:r>
      <w:r w:rsidR="00E96CFF" w:rsidRPr="00E96CFF">
        <w:rPr>
          <w:rFonts w:ascii="Calibri" w:hAnsi="Calibri" w:cs="Calibri"/>
          <w:sz w:val="24"/>
          <w:szCs w:val="24"/>
          <w:bdr w:val="none" w:sz="0" w:space="0" w:color="auto" w:frame="1"/>
          <w:shd w:val="clear" w:color="auto" w:fill="FFFFFF"/>
        </w:rPr>
        <w:t>revelar</w:t>
      </w:r>
      <w:r w:rsidR="00EE19D0">
        <w:rPr>
          <w:rFonts w:ascii="Calibri" w:hAnsi="Calibri" w:cs="Calibri"/>
          <w:sz w:val="24"/>
          <w:szCs w:val="24"/>
          <w:bdr w:val="none" w:sz="0" w:space="0" w:color="auto" w:frame="1"/>
          <w:shd w:val="clear" w:color="auto" w:fill="FFFFFF"/>
        </w:rPr>
        <w:t xml:space="preserve"> el número de serie, placas, numero de motor</w:t>
      </w:r>
      <w:r w:rsidR="00E96CFF" w:rsidRPr="00E96CFF">
        <w:rPr>
          <w:rFonts w:ascii="Calibri" w:hAnsi="Calibri" w:cs="Calibri"/>
          <w:sz w:val="24"/>
          <w:szCs w:val="24"/>
          <w:bdr w:val="none" w:sz="0" w:space="0" w:color="auto" w:frame="1"/>
          <w:shd w:val="clear" w:color="auto" w:fill="FFFFFF"/>
        </w:rPr>
        <w:t xml:space="preserve"> </w:t>
      </w:r>
      <w:r w:rsidR="00EE19D0">
        <w:rPr>
          <w:rFonts w:ascii="Calibri" w:hAnsi="Calibri" w:cs="Calibri"/>
          <w:sz w:val="24"/>
          <w:szCs w:val="24"/>
          <w:bdr w:val="none" w:sz="0" w:space="0" w:color="auto" w:frame="1"/>
          <w:shd w:val="clear" w:color="auto" w:fill="FFFFFF"/>
        </w:rPr>
        <w:t xml:space="preserve">y </w:t>
      </w:r>
      <w:r w:rsidR="00EE19D0">
        <w:rPr>
          <w:rFonts w:ascii="Calibri" w:hAnsi="Calibri" w:cs="Calibri"/>
          <w:sz w:val="24"/>
          <w:szCs w:val="24"/>
          <w:bdr w:val="none" w:sz="0" w:space="0" w:color="auto" w:frame="1"/>
          <w:shd w:val="clear" w:color="auto" w:fill="FFFFFF"/>
        </w:rPr>
        <w:t>sector</w:t>
      </w:r>
      <w:r w:rsidR="00EE19D0">
        <w:rPr>
          <w:rFonts w:ascii="Calibri" w:hAnsi="Calibri" w:cs="Calibri"/>
          <w:sz w:val="24"/>
          <w:szCs w:val="24"/>
          <w:bdr w:val="none" w:sz="0" w:space="0" w:color="auto" w:frame="1"/>
          <w:shd w:val="clear" w:color="auto" w:fill="FFFFFF"/>
        </w:rPr>
        <w:t xml:space="preserve"> donde presta el servicio de esta corporación </w:t>
      </w:r>
      <w:r w:rsidR="00E96CFF" w:rsidRPr="00E96CFF">
        <w:rPr>
          <w:rFonts w:ascii="Calibri" w:hAnsi="Calibri" w:cs="Calibri"/>
          <w:sz w:val="24"/>
          <w:szCs w:val="24"/>
          <w:bdr w:val="none" w:sz="0" w:space="0" w:color="auto" w:frame="1"/>
          <w:shd w:val="clear" w:color="auto" w:fill="FFFFFF"/>
        </w:rPr>
        <w:t xml:space="preserve">, ya que permitiría conocer los medios y </w:t>
      </w:r>
      <w:r w:rsidR="00EE19D0">
        <w:rPr>
          <w:rFonts w:ascii="Calibri" w:hAnsi="Calibri" w:cs="Calibri"/>
          <w:sz w:val="24"/>
          <w:szCs w:val="24"/>
          <w:bdr w:val="none" w:sz="0" w:space="0" w:color="auto" w:frame="1"/>
          <w:shd w:val="clear" w:color="auto" w:fill="FFFFFF"/>
        </w:rPr>
        <w:t>herramientas con los que dispone para el desarrollo de sus funciones</w:t>
      </w:r>
      <w:r w:rsidR="00EE19D0" w:rsidRPr="00E96CFF">
        <w:rPr>
          <w:rFonts w:ascii="Calibri" w:hAnsi="Calibri" w:cs="Calibri"/>
          <w:sz w:val="24"/>
          <w:szCs w:val="24"/>
          <w:bdr w:val="none" w:sz="0" w:space="0" w:color="auto" w:frame="1"/>
          <w:shd w:val="clear" w:color="auto" w:fill="FFFFFF"/>
        </w:rPr>
        <w:t xml:space="preserve"> </w:t>
      </w:r>
      <w:r w:rsidR="00E96CFF" w:rsidRPr="00E96CFF">
        <w:rPr>
          <w:rFonts w:ascii="Calibri" w:hAnsi="Calibri" w:cs="Calibri"/>
          <w:sz w:val="24"/>
          <w:szCs w:val="24"/>
          <w:bdr w:val="none" w:sz="0" w:space="0" w:color="auto" w:frame="1"/>
          <w:shd w:val="clear" w:color="auto" w:fill="FFFFFF"/>
        </w:rPr>
        <w:t xml:space="preserve">que tienen encomendadas </w:t>
      </w:r>
      <w:r w:rsidR="00E96CFF">
        <w:rPr>
          <w:rFonts w:ascii="Calibri" w:hAnsi="Calibri" w:cs="Calibri"/>
          <w:sz w:val="24"/>
          <w:szCs w:val="24"/>
          <w:bdr w:val="none" w:sz="0" w:space="0" w:color="auto" w:frame="1"/>
          <w:shd w:val="clear" w:color="auto" w:fill="FFFFFF"/>
        </w:rPr>
        <w:t xml:space="preserve">en materia de seguridad pública; es por ello que esta información es </w:t>
      </w:r>
      <w:r w:rsidR="00503866" w:rsidRPr="00192F95">
        <w:rPr>
          <w:rFonts w:cstheme="minorHAnsi"/>
          <w:sz w:val="24"/>
          <w:szCs w:val="24"/>
        </w:rPr>
        <w:t>clasificada como</w:t>
      </w:r>
      <w:r w:rsidR="00E96CFF">
        <w:rPr>
          <w:rFonts w:cstheme="minorHAnsi"/>
          <w:sz w:val="24"/>
          <w:szCs w:val="24"/>
        </w:rPr>
        <w:t xml:space="preserve"> reservada</w:t>
      </w:r>
      <w:r w:rsidR="00503866" w:rsidRPr="00192F95">
        <w:rPr>
          <w:rFonts w:cstheme="minorHAnsi"/>
          <w:sz w:val="24"/>
          <w:szCs w:val="24"/>
        </w:rPr>
        <w:t xml:space="preserve">, </w:t>
      </w:r>
      <w:r w:rsidR="00E96CFF">
        <w:rPr>
          <w:rFonts w:cstheme="minorHAnsi"/>
          <w:sz w:val="24"/>
          <w:szCs w:val="24"/>
        </w:rPr>
        <w:lastRenderedPageBreak/>
        <w:t xml:space="preserve">misma que </w:t>
      </w:r>
      <w:r w:rsidR="00503866" w:rsidRPr="00192F95">
        <w:rPr>
          <w:rFonts w:cstheme="minorHAnsi"/>
          <w:sz w:val="24"/>
          <w:szCs w:val="24"/>
        </w:rPr>
        <w:t xml:space="preserve">solo </w:t>
      </w:r>
      <w:r w:rsidR="006F192A" w:rsidRPr="00192F95">
        <w:rPr>
          <w:rFonts w:cstheme="minorHAnsi"/>
          <w:sz w:val="24"/>
          <w:szCs w:val="24"/>
        </w:rPr>
        <w:t xml:space="preserve">puede resguardar la Comisaria </w:t>
      </w:r>
      <w:r w:rsidR="00E96CFF">
        <w:rPr>
          <w:rFonts w:cstheme="minorHAnsi"/>
          <w:sz w:val="24"/>
          <w:szCs w:val="24"/>
        </w:rPr>
        <w:t xml:space="preserve">de la Policía Preventiva </w:t>
      </w:r>
      <w:r w:rsidR="006F192A" w:rsidRPr="00192F95">
        <w:rPr>
          <w:rFonts w:cstheme="minorHAnsi"/>
          <w:sz w:val="24"/>
          <w:szCs w:val="24"/>
        </w:rPr>
        <w:t>Municipal</w:t>
      </w:r>
      <w:r w:rsidR="004E49E3">
        <w:rPr>
          <w:rFonts w:cstheme="minorHAnsi"/>
          <w:sz w:val="24"/>
          <w:szCs w:val="24"/>
        </w:rPr>
        <w:t xml:space="preserve"> de Tlajomulco de Zúñiga, Jalisco</w:t>
      </w:r>
      <w:r w:rsidR="006F192A" w:rsidRPr="00192F95">
        <w:rPr>
          <w:rFonts w:cstheme="minorHAnsi"/>
          <w:sz w:val="24"/>
          <w:szCs w:val="24"/>
        </w:rPr>
        <w:t xml:space="preserve">. </w:t>
      </w:r>
    </w:p>
    <w:p w14:paraId="399D7F27" w14:textId="77777777" w:rsidR="007356AB" w:rsidRDefault="007356AB" w:rsidP="00AE30CE">
      <w:pPr>
        <w:widowControl w:val="0"/>
        <w:spacing w:after="0"/>
        <w:jc w:val="both"/>
        <w:rPr>
          <w:rFonts w:cstheme="minorHAnsi"/>
          <w:sz w:val="24"/>
          <w:szCs w:val="24"/>
        </w:rPr>
      </w:pPr>
    </w:p>
    <w:p w14:paraId="63F09C09" w14:textId="5523D8F7" w:rsidR="00020617" w:rsidRDefault="00020617" w:rsidP="00E730D7">
      <w:pPr>
        <w:widowControl w:val="0"/>
        <w:spacing w:after="0" w:line="240" w:lineRule="auto"/>
        <w:ind w:firstLine="709"/>
        <w:jc w:val="both"/>
        <w:rPr>
          <w:sz w:val="24"/>
          <w:szCs w:val="24"/>
        </w:rPr>
      </w:pPr>
      <w:r w:rsidRPr="00020617">
        <w:rPr>
          <w:rFonts w:cstheme="minorHAnsi"/>
          <w:sz w:val="24"/>
          <w:szCs w:val="24"/>
        </w:rPr>
        <w:t xml:space="preserve">En virtud de lo anterior, la divulgación de la información materia de seguridad pública pondría en evidencia la estructura, integración, capacidad de acción, equipo, y nivel de seguridad de las herramientas que utiliza la </w:t>
      </w:r>
      <w:r w:rsidR="004E49E3" w:rsidRPr="00192F95">
        <w:rPr>
          <w:rFonts w:cstheme="minorHAnsi"/>
          <w:sz w:val="24"/>
          <w:szCs w:val="24"/>
        </w:rPr>
        <w:t xml:space="preserve">Comisaria </w:t>
      </w:r>
      <w:r w:rsidR="004E49E3">
        <w:rPr>
          <w:rFonts w:cstheme="minorHAnsi"/>
          <w:sz w:val="24"/>
          <w:szCs w:val="24"/>
        </w:rPr>
        <w:t xml:space="preserve">de la Policía Preventiva </w:t>
      </w:r>
      <w:r w:rsidR="004E49E3" w:rsidRPr="00192F95">
        <w:rPr>
          <w:rFonts w:cstheme="minorHAnsi"/>
          <w:sz w:val="24"/>
          <w:szCs w:val="24"/>
        </w:rPr>
        <w:t>Municipal</w:t>
      </w:r>
      <w:r w:rsidR="004E49E3">
        <w:rPr>
          <w:rFonts w:cstheme="minorHAnsi"/>
          <w:sz w:val="24"/>
          <w:szCs w:val="24"/>
        </w:rPr>
        <w:t xml:space="preserve"> de Tlajomulco de Zúñiga, Jalisco</w:t>
      </w:r>
      <w:r w:rsidR="004E49E3">
        <w:rPr>
          <w:rFonts w:cstheme="minorHAnsi"/>
          <w:sz w:val="24"/>
          <w:szCs w:val="24"/>
        </w:rPr>
        <w:t xml:space="preserve"> </w:t>
      </w:r>
      <w:r w:rsidRPr="00020617">
        <w:rPr>
          <w:rFonts w:cstheme="minorHAnsi"/>
          <w:sz w:val="24"/>
          <w:szCs w:val="24"/>
        </w:rPr>
        <w:t>para hacer frente a emergencia</w:t>
      </w:r>
      <w:r>
        <w:rPr>
          <w:rFonts w:cstheme="minorHAnsi"/>
          <w:sz w:val="24"/>
          <w:szCs w:val="24"/>
        </w:rPr>
        <w:t xml:space="preserve">s y combate de actos delictivos., </w:t>
      </w:r>
      <w:r>
        <w:rPr>
          <w:sz w:val="24"/>
          <w:szCs w:val="24"/>
        </w:rPr>
        <w:t xml:space="preserve">de lo anteriormente expuesto y toda vez que de acuerdo a las </w:t>
      </w:r>
      <w:r w:rsidRPr="0098137A">
        <w:rPr>
          <w:rFonts w:cs="Arial"/>
          <w:sz w:val="24"/>
          <w:szCs w:val="24"/>
        </w:rPr>
        <w:t>hipótesis señaladas</w:t>
      </w:r>
      <w:r w:rsidRPr="0098137A">
        <w:rPr>
          <w:sz w:val="24"/>
          <w:szCs w:val="24"/>
        </w:rPr>
        <w:t xml:space="preserve"> en el </w:t>
      </w:r>
      <w:r w:rsidRPr="0098137A">
        <w:rPr>
          <w:rFonts w:cs="Arial"/>
          <w:sz w:val="24"/>
          <w:szCs w:val="24"/>
        </w:rPr>
        <w:t>17 punto 1 fracciones I</w:t>
      </w:r>
      <w:r>
        <w:rPr>
          <w:rFonts w:cs="Arial"/>
          <w:sz w:val="24"/>
          <w:szCs w:val="24"/>
        </w:rPr>
        <w:t xml:space="preserve">. a), c) y f) </w:t>
      </w:r>
      <w:r w:rsidRPr="0098137A">
        <w:rPr>
          <w:sz w:val="24"/>
          <w:szCs w:val="24"/>
        </w:rPr>
        <w:t xml:space="preserve">de la </w:t>
      </w:r>
      <w:r w:rsidRPr="008A011B">
        <w:rPr>
          <w:sz w:val="24"/>
          <w:szCs w:val="24"/>
        </w:rPr>
        <w:t>Ley de Transparencia y Acceso a la Información Pública del Est</w:t>
      </w:r>
      <w:r>
        <w:rPr>
          <w:sz w:val="24"/>
          <w:szCs w:val="24"/>
        </w:rPr>
        <w:t>ado de Jalisco y sus Municipios que más adelante se transcriben, se clasifica como rese</w:t>
      </w:r>
      <w:r w:rsidR="004E49E3">
        <w:rPr>
          <w:sz w:val="24"/>
          <w:szCs w:val="24"/>
        </w:rPr>
        <w:t>rvada la información solicitada</w:t>
      </w:r>
      <w:r w:rsidR="00E730D7">
        <w:rPr>
          <w:rFonts w:ascii="Calibri" w:hAnsi="Calibri" w:cs="Calibri"/>
          <w:sz w:val="24"/>
          <w:szCs w:val="24"/>
          <w:bdr w:val="none" w:sz="0" w:space="0" w:color="auto" w:frame="1"/>
          <w:shd w:val="clear" w:color="auto" w:fill="FFFFFF"/>
        </w:rPr>
        <w:t xml:space="preserve">; es por ello que esta información es </w:t>
      </w:r>
      <w:r w:rsidR="00E730D7" w:rsidRPr="00192F95">
        <w:rPr>
          <w:rFonts w:cstheme="minorHAnsi"/>
          <w:sz w:val="24"/>
          <w:szCs w:val="24"/>
        </w:rPr>
        <w:t>clasificada como</w:t>
      </w:r>
      <w:r w:rsidR="00E730D7">
        <w:rPr>
          <w:rFonts w:cstheme="minorHAnsi"/>
          <w:sz w:val="24"/>
          <w:szCs w:val="24"/>
        </w:rPr>
        <w:t xml:space="preserve"> reservada</w:t>
      </w:r>
      <w:r w:rsidR="00E730D7" w:rsidRPr="00192F95">
        <w:rPr>
          <w:rFonts w:cstheme="minorHAnsi"/>
          <w:sz w:val="24"/>
          <w:szCs w:val="24"/>
        </w:rPr>
        <w:t xml:space="preserve">, </w:t>
      </w:r>
      <w:r w:rsidR="00E730D7">
        <w:rPr>
          <w:rFonts w:cstheme="minorHAnsi"/>
          <w:sz w:val="24"/>
          <w:szCs w:val="24"/>
        </w:rPr>
        <w:t xml:space="preserve">misma que </w:t>
      </w:r>
      <w:r w:rsidR="00E730D7" w:rsidRPr="00192F95">
        <w:rPr>
          <w:rFonts w:cstheme="minorHAnsi"/>
          <w:sz w:val="24"/>
          <w:szCs w:val="24"/>
        </w:rPr>
        <w:t xml:space="preserve">solo puede resguardar la </w:t>
      </w:r>
      <w:r w:rsidR="005D0A63" w:rsidRPr="00192F95">
        <w:rPr>
          <w:rFonts w:cstheme="minorHAnsi"/>
          <w:sz w:val="24"/>
          <w:szCs w:val="24"/>
        </w:rPr>
        <w:t xml:space="preserve">Comisaria </w:t>
      </w:r>
      <w:r w:rsidR="005D0A63">
        <w:rPr>
          <w:rFonts w:cstheme="minorHAnsi"/>
          <w:sz w:val="24"/>
          <w:szCs w:val="24"/>
        </w:rPr>
        <w:t xml:space="preserve">de la Policía Preventiva </w:t>
      </w:r>
      <w:r w:rsidR="005D0A63" w:rsidRPr="00192F95">
        <w:rPr>
          <w:rFonts w:cstheme="minorHAnsi"/>
          <w:sz w:val="24"/>
          <w:szCs w:val="24"/>
        </w:rPr>
        <w:t>Municipal</w:t>
      </w:r>
      <w:r w:rsidR="005D0A63">
        <w:rPr>
          <w:rFonts w:cstheme="minorHAnsi"/>
          <w:sz w:val="24"/>
          <w:szCs w:val="24"/>
        </w:rPr>
        <w:t xml:space="preserve"> de Tlajomulco de Zúñiga, Jalisco</w:t>
      </w:r>
      <w:r w:rsidR="005D0A63">
        <w:rPr>
          <w:rFonts w:cstheme="minorHAnsi"/>
          <w:sz w:val="24"/>
          <w:szCs w:val="24"/>
        </w:rPr>
        <w:t>,</w:t>
      </w:r>
      <w:r w:rsidRPr="00743530">
        <w:rPr>
          <w:sz w:val="24"/>
          <w:szCs w:val="24"/>
        </w:rPr>
        <w:t xml:space="preserve"> por lo anterior deben ser considerados como información reservada, por lo que no es posible proporcionar la </w:t>
      </w:r>
      <w:r>
        <w:rPr>
          <w:sz w:val="24"/>
          <w:szCs w:val="24"/>
        </w:rPr>
        <w:t xml:space="preserve">conllevaría </w:t>
      </w:r>
      <w:r w:rsidR="00E730D7">
        <w:rPr>
          <w:sz w:val="24"/>
          <w:szCs w:val="24"/>
        </w:rPr>
        <w:t xml:space="preserve">en </w:t>
      </w:r>
      <w:r w:rsidR="00E730D7" w:rsidRPr="00E730D7">
        <w:rPr>
          <w:sz w:val="24"/>
          <w:szCs w:val="24"/>
        </w:rPr>
        <w:t>materia de seguridad pública pondría en evidencia la estructura, integración, capacidad de acción, equipo, y nivel de seguridad de las herramientas que utiliza la</w:t>
      </w:r>
      <w:r w:rsidR="005D0A63">
        <w:rPr>
          <w:sz w:val="24"/>
          <w:szCs w:val="24"/>
        </w:rPr>
        <w:t xml:space="preserve"> </w:t>
      </w:r>
      <w:r w:rsidR="005D0A63" w:rsidRPr="00192F95">
        <w:rPr>
          <w:rFonts w:cstheme="minorHAnsi"/>
          <w:sz w:val="24"/>
          <w:szCs w:val="24"/>
        </w:rPr>
        <w:t xml:space="preserve">Comisaria </w:t>
      </w:r>
      <w:r w:rsidR="005D0A63">
        <w:rPr>
          <w:rFonts w:cstheme="minorHAnsi"/>
          <w:sz w:val="24"/>
          <w:szCs w:val="24"/>
        </w:rPr>
        <w:t xml:space="preserve">de la Policía Preventiva </w:t>
      </w:r>
      <w:r w:rsidR="005D0A63" w:rsidRPr="00192F95">
        <w:rPr>
          <w:rFonts w:cstheme="minorHAnsi"/>
          <w:sz w:val="24"/>
          <w:szCs w:val="24"/>
        </w:rPr>
        <w:t>Municipal</w:t>
      </w:r>
      <w:r w:rsidR="005D0A63">
        <w:rPr>
          <w:rFonts w:cstheme="minorHAnsi"/>
          <w:sz w:val="24"/>
          <w:szCs w:val="24"/>
        </w:rPr>
        <w:t xml:space="preserve"> de Tlajomulco de Zúñiga, Jalisco</w:t>
      </w:r>
      <w:r w:rsidR="00E730D7" w:rsidRPr="00E730D7">
        <w:rPr>
          <w:sz w:val="24"/>
          <w:szCs w:val="24"/>
        </w:rPr>
        <w:t xml:space="preserve"> para hacer frente a emergencia</w:t>
      </w:r>
      <w:r w:rsidR="00E730D7">
        <w:rPr>
          <w:sz w:val="24"/>
          <w:szCs w:val="24"/>
        </w:rPr>
        <w:t>s y combate de actos delictivos</w:t>
      </w:r>
      <w:r>
        <w:rPr>
          <w:sz w:val="24"/>
          <w:szCs w:val="24"/>
        </w:rPr>
        <w:t>, por lo que temporalmente se encuentra clasificada como información reservada la documentación solicitada, por lo que no es procedente su manejo, distribución, public</w:t>
      </w:r>
      <w:r w:rsidR="00E730D7">
        <w:rPr>
          <w:sz w:val="24"/>
          <w:szCs w:val="24"/>
        </w:rPr>
        <w:t>ación y difusión.</w:t>
      </w:r>
    </w:p>
    <w:p w14:paraId="6C444241" w14:textId="77777777" w:rsidR="00E730D7" w:rsidRPr="00E730D7" w:rsidRDefault="00E730D7" w:rsidP="00E730D7">
      <w:pPr>
        <w:widowControl w:val="0"/>
        <w:spacing w:after="0" w:line="240" w:lineRule="auto"/>
        <w:ind w:firstLine="709"/>
        <w:jc w:val="both"/>
        <w:rPr>
          <w:sz w:val="24"/>
          <w:szCs w:val="24"/>
        </w:rPr>
      </w:pPr>
    </w:p>
    <w:p w14:paraId="209F01F4" w14:textId="7A2331EE" w:rsidR="00020617" w:rsidRPr="008A011B" w:rsidRDefault="00020617" w:rsidP="00020617">
      <w:pPr>
        <w:pStyle w:val="Textoindependienteprimerasangra"/>
        <w:ind w:firstLine="0"/>
        <w:jc w:val="both"/>
        <w:rPr>
          <w:color w:val="auto"/>
          <w:sz w:val="24"/>
          <w:szCs w:val="24"/>
        </w:rPr>
      </w:pPr>
      <w:r>
        <w:rPr>
          <w:rFonts w:cs="Arial"/>
          <w:color w:val="auto"/>
          <w:sz w:val="24"/>
          <w:szCs w:val="24"/>
        </w:rPr>
        <w:t xml:space="preserve">1.- La información requerida en </w:t>
      </w:r>
      <w:r w:rsidRPr="002E7014">
        <w:rPr>
          <w:sz w:val="24"/>
          <w:szCs w:val="24"/>
        </w:rPr>
        <w:t>a</w:t>
      </w:r>
      <w:r>
        <w:rPr>
          <w:sz w:val="24"/>
          <w:szCs w:val="24"/>
        </w:rPr>
        <w:t xml:space="preserve"> las solicitudes </w:t>
      </w:r>
      <w:r w:rsidR="00E730D7">
        <w:rPr>
          <w:sz w:val="24"/>
          <w:szCs w:val="24"/>
        </w:rPr>
        <w:t xml:space="preserve">DT/0003/2023 </w:t>
      </w:r>
      <w:r>
        <w:rPr>
          <w:sz w:val="24"/>
          <w:szCs w:val="24"/>
        </w:rPr>
        <w:t>y con números de folios</w:t>
      </w:r>
      <w:r w:rsidR="00E730D7">
        <w:rPr>
          <w:sz w:val="24"/>
          <w:szCs w:val="24"/>
        </w:rPr>
        <w:t xml:space="preserve"> asignado por la plataforma nacional de transparencia </w:t>
      </w:r>
      <w:r>
        <w:rPr>
          <w:sz w:val="24"/>
          <w:szCs w:val="24"/>
        </w:rPr>
        <w:t xml:space="preserve"> </w:t>
      </w:r>
      <w:r w:rsidR="00E730D7">
        <w:rPr>
          <w:sz w:val="24"/>
        </w:rPr>
        <w:t>140290423000003,</w:t>
      </w:r>
      <w:r>
        <w:rPr>
          <w:sz w:val="24"/>
        </w:rPr>
        <w:t xml:space="preserve"> </w:t>
      </w:r>
      <w:r>
        <w:rPr>
          <w:rFonts w:cs="Arial"/>
          <w:color w:val="auto"/>
          <w:sz w:val="24"/>
          <w:szCs w:val="24"/>
        </w:rPr>
        <w:t>forma parte de</w:t>
      </w:r>
      <w:r w:rsidR="00E730D7">
        <w:rPr>
          <w:rFonts w:cs="Arial"/>
          <w:color w:val="auto"/>
          <w:sz w:val="24"/>
          <w:szCs w:val="24"/>
        </w:rPr>
        <w:t xml:space="preserve"> información clasificada como reserva</w:t>
      </w:r>
      <w:r>
        <w:rPr>
          <w:rFonts w:cs="Arial"/>
          <w:color w:val="auto"/>
          <w:sz w:val="24"/>
          <w:szCs w:val="24"/>
        </w:rPr>
        <w:t xml:space="preserv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sidR="00E730D7">
        <w:rPr>
          <w:rFonts w:cs="Arial"/>
          <w:color w:val="auto"/>
          <w:sz w:val="24"/>
          <w:szCs w:val="24"/>
        </w:rPr>
        <w:t xml:space="preserve">. a), c) y f) y X) artículo 18 punto 1 fracción I, II, III,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601487A8" w14:textId="77777777" w:rsidR="00E730D7" w:rsidRPr="00E730D7" w:rsidRDefault="00E730D7" w:rsidP="00E730D7">
      <w:pPr>
        <w:pStyle w:val="Estilo"/>
        <w:jc w:val="center"/>
        <w:rPr>
          <w:rFonts w:asciiTheme="minorHAnsi" w:hAnsiTheme="minorHAnsi" w:cstheme="minorHAnsi"/>
          <w:b/>
          <w:bCs/>
          <w:i/>
          <w:sz w:val="22"/>
          <w:szCs w:val="22"/>
        </w:rPr>
      </w:pPr>
      <w:r w:rsidRPr="00E730D7">
        <w:rPr>
          <w:rFonts w:asciiTheme="minorHAnsi" w:hAnsiTheme="minorHAnsi" w:cstheme="minorHAnsi"/>
          <w:b/>
          <w:bCs/>
          <w:i/>
          <w:sz w:val="22"/>
          <w:szCs w:val="22"/>
        </w:rPr>
        <w:t>Capítulo II</w:t>
      </w:r>
    </w:p>
    <w:p w14:paraId="0EA53025" w14:textId="77777777" w:rsidR="00E730D7" w:rsidRPr="00E730D7" w:rsidRDefault="00E730D7" w:rsidP="00E730D7">
      <w:pPr>
        <w:pStyle w:val="Estilo"/>
        <w:jc w:val="center"/>
        <w:rPr>
          <w:rFonts w:asciiTheme="minorHAnsi" w:hAnsiTheme="minorHAnsi" w:cstheme="minorHAnsi"/>
          <w:b/>
          <w:bCs/>
          <w:i/>
          <w:sz w:val="22"/>
          <w:szCs w:val="22"/>
        </w:rPr>
      </w:pPr>
      <w:r w:rsidRPr="00E730D7">
        <w:rPr>
          <w:rFonts w:asciiTheme="minorHAnsi" w:hAnsiTheme="minorHAnsi" w:cstheme="minorHAnsi"/>
          <w:b/>
          <w:bCs/>
          <w:i/>
          <w:sz w:val="22"/>
          <w:szCs w:val="22"/>
        </w:rPr>
        <w:t xml:space="preserve">De </w:t>
      </w:r>
      <w:smartTag w:uri="urn:schemas-microsoft-com:office:smarttags" w:element="PersonName">
        <w:smartTagPr>
          <w:attr w:name="ProductID" w:val="la Informaci￳n Reservada"/>
        </w:smartTagPr>
        <w:r w:rsidRPr="00E730D7">
          <w:rPr>
            <w:rFonts w:asciiTheme="minorHAnsi" w:hAnsiTheme="minorHAnsi" w:cstheme="minorHAnsi"/>
            <w:b/>
            <w:bCs/>
            <w:i/>
            <w:sz w:val="22"/>
            <w:szCs w:val="22"/>
          </w:rPr>
          <w:t>la Información Reservada</w:t>
        </w:r>
      </w:smartTag>
    </w:p>
    <w:p w14:paraId="7234B56F" w14:textId="77777777" w:rsidR="00E730D7" w:rsidRPr="00E730D7" w:rsidRDefault="00E730D7" w:rsidP="00E730D7">
      <w:pPr>
        <w:pStyle w:val="Estilo"/>
        <w:rPr>
          <w:rFonts w:asciiTheme="minorHAnsi" w:hAnsiTheme="minorHAnsi" w:cstheme="minorHAnsi"/>
          <w:i/>
          <w:sz w:val="22"/>
          <w:szCs w:val="22"/>
        </w:rPr>
      </w:pPr>
    </w:p>
    <w:p w14:paraId="6B2153CA" w14:textId="77777777" w:rsidR="00E730D7" w:rsidRPr="00E730D7" w:rsidRDefault="00E730D7" w:rsidP="00E730D7">
      <w:pPr>
        <w:pStyle w:val="Estilo"/>
        <w:rPr>
          <w:rFonts w:asciiTheme="minorHAnsi" w:hAnsiTheme="minorHAnsi" w:cstheme="minorHAnsi"/>
          <w:i/>
          <w:sz w:val="22"/>
          <w:szCs w:val="22"/>
        </w:rPr>
      </w:pPr>
      <w:r w:rsidRPr="00E730D7">
        <w:rPr>
          <w:rFonts w:asciiTheme="minorHAnsi" w:hAnsiTheme="minorHAnsi" w:cstheme="minorHAnsi"/>
          <w:b/>
          <w:bCs/>
          <w:i/>
          <w:sz w:val="22"/>
          <w:szCs w:val="22"/>
        </w:rPr>
        <w:t>Artículo 17</w:t>
      </w:r>
      <w:r w:rsidRPr="00E730D7">
        <w:rPr>
          <w:rFonts w:asciiTheme="minorHAnsi" w:hAnsiTheme="minorHAnsi" w:cstheme="minorHAnsi"/>
          <w:i/>
          <w:sz w:val="22"/>
          <w:szCs w:val="22"/>
        </w:rPr>
        <w:t>. Información reservada- Catálogo</w:t>
      </w:r>
    </w:p>
    <w:p w14:paraId="78985EF2" w14:textId="77777777" w:rsidR="00E730D7" w:rsidRPr="00E730D7" w:rsidRDefault="00E730D7" w:rsidP="00E730D7">
      <w:pPr>
        <w:pStyle w:val="Estilo"/>
        <w:rPr>
          <w:rFonts w:asciiTheme="minorHAnsi" w:hAnsiTheme="minorHAnsi" w:cstheme="minorHAnsi"/>
          <w:i/>
          <w:sz w:val="22"/>
          <w:szCs w:val="22"/>
        </w:rPr>
      </w:pPr>
    </w:p>
    <w:p w14:paraId="087F5FC8" w14:textId="77777777" w:rsidR="00E730D7" w:rsidRPr="00E730D7" w:rsidRDefault="00E730D7" w:rsidP="00E730D7">
      <w:pPr>
        <w:pStyle w:val="Estilo"/>
        <w:rPr>
          <w:rFonts w:asciiTheme="minorHAnsi" w:hAnsiTheme="minorHAnsi" w:cstheme="minorHAnsi"/>
          <w:i/>
          <w:sz w:val="22"/>
          <w:szCs w:val="22"/>
        </w:rPr>
      </w:pPr>
      <w:r w:rsidRPr="00E730D7">
        <w:rPr>
          <w:rFonts w:asciiTheme="minorHAnsi" w:hAnsiTheme="minorHAnsi" w:cstheme="minorHAnsi"/>
          <w:i/>
          <w:sz w:val="22"/>
          <w:szCs w:val="22"/>
        </w:rPr>
        <w:t>1. Es información reservada:</w:t>
      </w:r>
    </w:p>
    <w:p w14:paraId="198A247F" w14:textId="77777777" w:rsidR="00E730D7" w:rsidRPr="00E730D7" w:rsidRDefault="00E730D7" w:rsidP="00E730D7">
      <w:pPr>
        <w:pStyle w:val="Estilo"/>
        <w:rPr>
          <w:rFonts w:asciiTheme="minorHAnsi" w:hAnsiTheme="minorHAnsi" w:cstheme="minorHAnsi"/>
          <w:i/>
          <w:sz w:val="22"/>
          <w:szCs w:val="22"/>
        </w:rPr>
      </w:pPr>
    </w:p>
    <w:p w14:paraId="63A6CF63" w14:textId="77777777" w:rsidR="00E730D7" w:rsidRPr="00E730D7" w:rsidRDefault="00E730D7" w:rsidP="00E730D7">
      <w:pPr>
        <w:pStyle w:val="Estilo"/>
        <w:rPr>
          <w:rFonts w:asciiTheme="minorHAnsi" w:hAnsiTheme="minorHAnsi" w:cstheme="minorHAnsi"/>
          <w:i/>
          <w:sz w:val="22"/>
          <w:szCs w:val="22"/>
        </w:rPr>
      </w:pPr>
      <w:r w:rsidRPr="00E730D7">
        <w:rPr>
          <w:rFonts w:asciiTheme="minorHAnsi" w:hAnsiTheme="minorHAnsi" w:cstheme="minorHAnsi"/>
          <w:i/>
          <w:sz w:val="22"/>
          <w:szCs w:val="22"/>
        </w:rPr>
        <w:t>I. Aquella información pública, cuya difusión:</w:t>
      </w:r>
    </w:p>
    <w:p w14:paraId="116EEC19" w14:textId="77777777" w:rsidR="00E730D7" w:rsidRPr="00E730D7" w:rsidRDefault="00E730D7" w:rsidP="00E730D7">
      <w:pPr>
        <w:pStyle w:val="Estilo"/>
        <w:rPr>
          <w:rFonts w:asciiTheme="minorHAnsi" w:hAnsiTheme="minorHAnsi" w:cstheme="minorHAnsi"/>
          <w:i/>
          <w:sz w:val="22"/>
          <w:szCs w:val="22"/>
        </w:rPr>
      </w:pPr>
    </w:p>
    <w:p w14:paraId="67643A78" w14:textId="77777777" w:rsidR="00E730D7" w:rsidRPr="00E730D7" w:rsidRDefault="00E730D7" w:rsidP="00E730D7">
      <w:pPr>
        <w:pStyle w:val="Estilo"/>
        <w:rPr>
          <w:rFonts w:asciiTheme="minorHAnsi" w:hAnsiTheme="minorHAnsi" w:cstheme="minorHAnsi"/>
          <w:i/>
          <w:sz w:val="22"/>
          <w:szCs w:val="22"/>
        </w:rPr>
      </w:pPr>
      <w:r w:rsidRPr="00E730D7">
        <w:rPr>
          <w:rFonts w:asciiTheme="minorHAnsi" w:hAnsiTheme="minorHAnsi" w:cstheme="minorHAnsi"/>
          <w:i/>
          <w:sz w:val="22"/>
          <w:szCs w:val="22"/>
        </w:rPr>
        <w:t>a) Comprometa la seguridad del Estado o del municipio, la seguridad pública estatal o municipal, o la seguridad e integridad de quienes laboran o hubieren laborado en estas áreas, con excepción de las remuneraciones de dichos servidores públicos;</w:t>
      </w:r>
    </w:p>
    <w:p w14:paraId="4CD3A7F6" w14:textId="77777777" w:rsidR="00E730D7" w:rsidRPr="00E730D7" w:rsidRDefault="00E730D7" w:rsidP="00E730D7">
      <w:pPr>
        <w:pStyle w:val="Estilo"/>
        <w:rPr>
          <w:rFonts w:asciiTheme="minorHAnsi" w:hAnsiTheme="minorHAnsi" w:cstheme="minorHAnsi"/>
          <w:i/>
          <w:sz w:val="22"/>
          <w:szCs w:val="22"/>
        </w:rPr>
      </w:pPr>
      <w:r w:rsidRPr="00E730D7">
        <w:rPr>
          <w:rFonts w:asciiTheme="minorHAnsi" w:hAnsiTheme="minorHAnsi" w:cstheme="minorHAnsi"/>
          <w:i/>
          <w:sz w:val="22"/>
          <w:szCs w:val="22"/>
        </w:rPr>
        <w:t>c) Ponga en riesgo la vida, seguridad o salud de cualquier persona;</w:t>
      </w:r>
    </w:p>
    <w:p w14:paraId="0A5FEFF9" w14:textId="77777777" w:rsidR="00E730D7" w:rsidRDefault="00E730D7" w:rsidP="00E730D7">
      <w:pPr>
        <w:pStyle w:val="Estilo"/>
        <w:rPr>
          <w:rFonts w:asciiTheme="minorHAnsi" w:hAnsiTheme="minorHAnsi" w:cstheme="minorHAnsi"/>
          <w:i/>
          <w:sz w:val="22"/>
          <w:szCs w:val="22"/>
        </w:rPr>
      </w:pPr>
      <w:r w:rsidRPr="00E730D7">
        <w:rPr>
          <w:rFonts w:asciiTheme="minorHAnsi" w:hAnsiTheme="minorHAnsi" w:cstheme="minorHAnsi"/>
          <w:i/>
          <w:sz w:val="22"/>
          <w:szCs w:val="22"/>
        </w:rPr>
        <w:t>f) Cause perjuicio grave a las actividades de prevención y persecución de los delitos, o de impartición de la justicia; o</w:t>
      </w:r>
    </w:p>
    <w:p w14:paraId="0C6DDD9F" w14:textId="77777777" w:rsidR="00E730D7" w:rsidRPr="00E730D7" w:rsidRDefault="00E730D7" w:rsidP="00E730D7">
      <w:pPr>
        <w:pStyle w:val="Estilo"/>
        <w:rPr>
          <w:rFonts w:asciiTheme="minorHAnsi" w:hAnsiTheme="minorHAnsi" w:cstheme="minorHAnsi"/>
          <w:i/>
          <w:sz w:val="22"/>
          <w:szCs w:val="20"/>
        </w:rPr>
      </w:pPr>
      <w:r w:rsidRPr="00E730D7">
        <w:rPr>
          <w:rFonts w:asciiTheme="minorHAnsi" w:hAnsiTheme="minorHAnsi" w:cstheme="minorHAnsi"/>
          <w:i/>
          <w:sz w:val="22"/>
          <w:szCs w:val="20"/>
        </w:rPr>
        <w:t>X. La considerada como reservada por disposición legal expresa.</w:t>
      </w:r>
    </w:p>
    <w:p w14:paraId="6099EEDF" w14:textId="77777777" w:rsidR="00E730D7" w:rsidRPr="00E730D7" w:rsidRDefault="00E730D7" w:rsidP="00E730D7">
      <w:pPr>
        <w:pStyle w:val="Estilo"/>
        <w:rPr>
          <w:rFonts w:asciiTheme="minorHAnsi" w:hAnsiTheme="minorHAnsi" w:cstheme="minorHAnsi"/>
          <w:i/>
          <w:sz w:val="22"/>
          <w:szCs w:val="22"/>
        </w:rPr>
      </w:pPr>
    </w:p>
    <w:p w14:paraId="56741B42" w14:textId="77777777" w:rsidR="00E730D7" w:rsidRPr="00E730D7" w:rsidRDefault="00E730D7" w:rsidP="00E730D7">
      <w:pPr>
        <w:pStyle w:val="Estilo"/>
        <w:rPr>
          <w:rFonts w:asciiTheme="minorHAnsi" w:hAnsiTheme="minorHAnsi" w:cstheme="minorHAnsi"/>
          <w:i/>
          <w:sz w:val="22"/>
          <w:szCs w:val="22"/>
        </w:rPr>
      </w:pPr>
      <w:r w:rsidRPr="00E730D7">
        <w:rPr>
          <w:rFonts w:asciiTheme="minorHAnsi" w:hAnsiTheme="minorHAnsi" w:cstheme="minorHAnsi"/>
          <w:b/>
          <w:bCs/>
          <w:i/>
          <w:sz w:val="22"/>
          <w:szCs w:val="22"/>
        </w:rPr>
        <w:t>Artículo 18.</w:t>
      </w:r>
      <w:r w:rsidRPr="00E730D7">
        <w:rPr>
          <w:rFonts w:asciiTheme="minorHAnsi" w:hAnsiTheme="minorHAnsi" w:cstheme="minorHAnsi"/>
          <w:i/>
          <w:sz w:val="22"/>
          <w:szCs w:val="22"/>
        </w:rPr>
        <w:t xml:space="preserve"> Inf</w:t>
      </w:r>
      <w:r w:rsidRPr="00E730D7">
        <w:rPr>
          <w:rFonts w:asciiTheme="minorHAnsi" w:hAnsiTheme="minorHAnsi" w:cstheme="minorHAnsi"/>
          <w:b/>
          <w:bCs/>
          <w:i/>
          <w:sz w:val="22"/>
          <w:szCs w:val="22"/>
        </w:rPr>
        <w:t>o</w:t>
      </w:r>
      <w:r w:rsidRPr="00E730D7">
        <w:rPr>
          <w:rFonts w:asciiTheme="minorHAnsi" w:hAnsiTheme="minorHAnsi" w:cstheme="minorHAnsi"/>
          <w:i/>
          <w:sz w:val="22"/>
          <w:szCs w:val="22"/>
        </w:rPr>
        <w:t>rmación reservada- Negación</w:t>
      </w:r>
    </w:p>
    <w:p w14:paraId="3F468A0B" w14:textId="77777777" w:rsidR="00E730D7" w:rsidRPr="00E730D7" w:rsidRDefault="00E730D7" w:rsidP="00E730D7">
      <w:pPr>
        <w:pStyle w:val="Estilo"/>
        <w:rPr>
          <w:rFonts w:asciiTheme="minorHAnsi" w:hAnsiTheme="minorHAnsi" w:cstheme="minorHAnsi"/>
          <w:i/>
          <w:sz w:val="22"/>
          <w:szCs w:val="22"/>
        </w:rPr>
      </w:pPr>
    </w:p>
    <w:p w14:paraId="102AA463" w14:textId="77777777" w:rsidR="00E730D7" w:rsidRPr="00E730D7" w:rsidRDefault="00E730D7" w:rsidP="00E730D7">
      <w:pPr>
        <w:pStyle w:val="Estilo"/>
        <w:rPr>
          <w:rFonts w:asciiTheme="minorHAnsi" w:hAnsiTheme="minorHAnsi" w:cstheme="minorHAnsi"/>
          <w:i/>
          <w:sz w:val="22"/>
          <w:szCs w:val="22"/>
        </w:rPr>
      </w:pPr>
      <w:r w:rsidRPr="00E730D7">
        <w:rPr>
          <w:rFonts w:asciiTheme="minorHAnsi" w:hAnsiTheme="minorHAnsi" w:cstheme="minorHAnsi"/>
          <w:i/>
          <w:sz w:val="22"/>
          <w:szCs w:val="22"/>
        </w:rPr>
        <w:t>1. Para negar el acceso o entrega de información reservada, los sujetos obligados deben justificar lo siguiente:</w:t>
      </w:r>
    </w:p>
    <w:p w14:paraId="4EF11C04" w14:textId="77777777" w:rsidR="00E730D7" w:rsidRPr="00E730D7" w:rsidRDefault="00E730D7" w:rsidP="00E730D7">
      <w:pPr>
        <w:pStyle w:val="Estilo"/>
        <w:rPr>
          <w:rFonts w:asciiTheme="minorHAnsi" w:hAnsiTheme="minorHAnsi" w:cstheme="minorHAnsi"/>
          <w:i/>
          <w:sz w:val="22"/>
          <w:szCs w:val="22"/>
        </w:rPr>
      </w:pPr>
    </w:p>
    <w:p w14:paraId="12CCAC2F" w14:textId="77777777" w:rsidR="00E730D7" w:rsidRPr="00E730D7" w:rsidRDefault="00E730D7" w:rsidP="00E730D7">
      <w:pPr>
        <w:pStyle w:val="Estilo"/>
        <w:rPr>
          <w:rFonts w:asciiTheme="minorHAnsi" w:hAnsiTheme="minorHAnsi" w:cstheme="minorHAnsi"/>
          <w:i/>
          <w:sz w:val="22"/>
          <w:szCs w:val="22"/>
        </w:rPr>
      </w:pPr>
      <w:r w:rsidRPr="00E730D7">
        <w:rPr>
          <w:rFonts w:asciiTheme="minorHAnsi" w:hAnsiTheme="minorHAnsi" w:cstheme="minorHAnsi"/>
          <w:i/>
          <w:sz w:val="22"/>
          <w:szCs w:val="22"/>
        </w:rPr>
        <w:t>I. La información solicitada se encuentra prevista en alguna de las hipótesis de reserva que establece la ley;</w:t>
      </w:r>
    </w:p>
    <w:p w14:paraId="50F63BAC" w14:textId="77777777" w:rsidR="00E730D7" w:rsidRPr="00E730D7" w:rsidRDefault="00E730D7" w:rsidP="00E730D7">
      <w:pPr>
        <w:pStyle w:val="Estilo"/>
        <w:rPr>
          <w:rFonts w:asciiTheme="minorHAnsi" w:hAnsiTheme="minorHAnsi" w:cstheme="minorHAnsi"/>
          <w:i/>
          <w:sz w:val="22"/>
          <w:szCs w:val="22"/>
        </w:rPr>
      </w:pPr>
    </w:p>
    <w:p w14:paraId="115C22F5" w14:textId="77777777" w:rsidR="00E730D7" w:rsidRPr="00E730D7" w:rsidRDefault="00E730D7" w:rsidP="00E730D7">
      <w:pPr>
        <w:pStyle w:val="Estilo"/>
        <w:rPr>
          <w:rFonts w:asciiTheme="minorHAnsi" w:hAnsiTheme="minorHAnsi" w:cstheme="minorHAnsi"/>
          <w:i/>
          <w:sz w:val="22"/>
          <w:szCs w:val="22"/>
        </w:rPr>
      </w:pPr>
      <w:r w:rsidRPr="00E730D7">
        <w:rPr>
          <w:rFonts w:asciiTheme="minorHAnsi" w:hAnsiTheme="minorHAnsi" w:cstheme="minorHAnsi"/>
          <w:i/>
          <w:sz w:val="22"/>
          <w:szCs w:val="22"/>
        </w:rPr>
        <w:t>II. La divulgación de dicha información atente efectivamente el interés público protegido por la ley, representando un riesgo real, demostrable e identificable de perjuicio significativo al interés público o a la seguridad estatal;</w:t>
      </w:r>
    </w:p>
    <w:p w14:paraId="16B5D2F2" w14:textId="77777777" w:rsidR="00E730D7" w:rsidRPr="00E730D7" w:rsidRDefault="00E730D7" w:rsidP="00E730D7">
      <w:pPr>
        <w:pStyle w:val="Estilo"/>
        <w:rPr>
          <w:rFonts w:asciiTheme="minorHAnsi" w:hAnsiTheme="minorHAnsi" w:cstheme="minorHAnsi"/>
          <w:i/>
          <w:sz w:val="22"/>
          <w:szCs w:val="22"/>
        </w:rPr>
      </w:pPr>
    </w:p>
    <w:p w14:paraId="0B240110" w14:textId="586A3B65" w:rsidR="00E730D7" w:rsidRDefault="00E730D7" w:rsidP="00E730D7">
      <w:pPr>
        <w:ind w:right="-42"/>
        <w:jc w:val="both"/>
        <w:rPr>
          <w:rFonts w:cstheme="minorHAnsi"/>
          <w:i/>
        </w:rPr>
      </w:pPr>
      <w:r w:rsidRPr="00E730D7">
        <w:rPr>
          <w:rFonts w:cstheme="minorHAnsi"/>
          <w:i/>
        </w:rPr>
        <w:t>III. El daño o el riesgo de perjuicio que se produciría con la revelación de la información supera el interés público general de conocer la información de referencia;</w:t>
      </w:r>
    </w:p>
    <w:p w14:paraId="5849910E" w14:textId="77777777" w:rsidR="00E83C81" w:rsidRPr="00E83C81" w:rsidRDefault="00E83C81" w:rsidP="00E83C81">
      <w:pPr>
        <w:pStyle w:val="Estilo"/>
        <w:rPr>
          <w:rFonts w:asciiTheme="minorHAnsi" w:hAnsiTheme="minorHAnsi" w:cstheme="minorHAnsi"/>
          <w:i/>
          <w:sz w:val="22"/>
          <w:szCs w:val="20"/>
        </w:rPr>
      </w:pPr>
      <w:r w:rsidRPr="00E83C81">
        <w:rPr>
          <w:rFonts w:asciiTheme="minorHAnsi" w:hAnsiTheme="minorHAnsi" w:cstheme="minorHAnsi"/>
          <w:i/>
          <w:sz w:val="22"/>
          <w:szCs w:val="20"/>
        </w:rPr>
        <w:t xml:space="preserve">2. Esta justificación se llevará a cabo a través de la prueba de daño, mediante el cual el Comité de Transparencia del sujeto obligado someterá los casos concretos de información solicitada a este </w:t>
      </w:r>
      <w:r w:rsidRPr="00E83C81">
        <w:rPr>
          <w:rFonts w:asciiTheme="minorHAnsi" w:hAnsiTheme="minorHAnsi" w:cstheme="minorHAnsi"/>
          <w:i/>
          <w:sz w:val="22"/>
          <w:szCs w:val="20"/>
        </w:rPr>
        <w:lastRenderedPageBreak/>
        <w:t>ejercicio, debiéndose acreditar los cuatro elementos antes indicados, y cuyo resultado asentarán en un acta.</w:t>
      </w:r>
    </w:p>
    <w:p w14:paraId="684C75A1" w14:textId="77777777" w:rsidR="00E83C81" w:rsidRPr="00E730D7" w:rsidRDefault="00E83C81" w:rsidP="00E730D7">
      <w:pPr>
        <w:ind w:right="-42"/>
        <w:jc w:val="both"/>
        <w:rPr>
          <w:rFonts w:cstheme="minorHAnsi"/>
          <w:i/>
        </w:rPr>
      </w:pPr>
    </w:p>
    <w:p w14:paraId="75F0DFF0" w14:textId="77777777" w:rsidR="005B3D51" w:rsidRPr="005213A1" w:rsidRDefault="005B3D51" w:rsidP="005B3D51">
      <w:pPr>
        <w:widowControl w:val="0"/>
        <w:spacing w:after="0" w:line="240" w:lineRule="auto"/>
        <w:ind w:firstLine="708"/>
        <w:jc w:val="both"/>
        <w:rPr>
          <w:rFonts w:cstheme="minorHAnsi"/>
          <w:sz w:val="24"/>
          <w:szCs w:val="24"/>
        </w:rPr>
      </w:pPr>
      <w:r w:rsidRPr="005213A1">
        <w:rPr>
          <w:rFonts w:cstheme="minorHAnsi"/>
          <w:sz w:val="24"/>
          <w:szCs w:val="24"/>
        </w:rPr>
        <w:t>Finalmente, el Presidente propone concretizar la prueba de daño conforme a la legislación,  por lo que la puso a consideración y a votación, resultando en lo siguiente:</w:t>
      </w:r>
    </w:p>
    <w:p w14:paraId="34CBEDCE" w14:textId="77777777" w:rsidR="005B3D51" w:rsidRPr="005213A1" w:rsidRDefault="005B3D51" w:rsidP="005B3D51">
      <w:pPr>
        <w:widowControl w:val="0"/>
        <w:spacing w:after="0" w:line="240" w:lineRule="auto"/>
        <w:jc w:val="both"/>
        <w:rPr>
          <w:rFonts w:cstheme="minorHAnsi"/>
          <w:b/>
          <w:i/>
          <w:sz w:val="24"/>
          <w:szCs w:val="24"/>
        </w:rPr>
      </w:pPr>
    </w:p>
    <w:p w14:paraId="0E6EB5CE" w14:textId="090400B1" w:rsidR="005B3D51" w:rsidRPr="005213A1" w:rsidRDefault="002B2B9C" w:rsidP="005B3D51">
      <w:pPr>
        <w:widowControl w:val="0"/>
        <w:spacing w:after="0" w:line="240" w:lineRule="auto"/>
        <w:jc w:val="both"/>
        <w:rPr>
          <w:rFonts w:cstheme="minorHAnsi"/>
          <w:i/>
          <w:sz w:val="24"/>
          <w:szCs w:val="24"/>
        </w:rPr>
      </w:pPr>
      <w:r>
        <w:rPr>
          <w:rFonts w:cstheme="minorHAnsi"/>
          <w:b/>
          <w:i/>
          <w:sz w:val="24"/>
          <w:szCs w:val="24"/>
          <w:u w:val="single"/>
        </w:rPr>
        <w:t>ACUERDO SEGUNDO</w:t>
      </w:r>
      <w:r w:rsidR="005B3D51" w:rsidRPr="005213A1">
        <w:rPr>
          <w:rFonts w:cstheme="minorHAnsi"/>
          <w:b/>
          <w:i/>
          <w:sz w:val="24"/>
          <w:szCs w:val="24"/>
        </w:rPr>
        <w:t>.- ELABORACIÓN DE LA PRUEBA DE DAÑO</w:t>
      </w:r>
      <w:r w:rsidR="005B3D51" w:rsidRPr="005213A1">
        <w:rPr>
          <w:rFonts w:cstheme="minorHAnsi"/>
          <w:i/>
          <w:sz w:val="24"/>
          <w:szCs w:val="24"/>
        </w:rPr>
        <w:t>: Tras el análisis correspondiente, se acordó de forma unánime la prueba de daño elaborada por el Comité, de tal manera que quede redactada de la siguiente forma:</w:t>
      </w:r>
    </w:p>
    <w:p w14:paraId="48415BA1" w14:textId="77777777" w:rsidR="005B3D51" w:rsidRPr="005213A1" w:rsidRDefault="005B3D51" w:rsidP="005B3D51">
      <w:pPr>
        <w:widowControl w:val="0"/>
        <w:spacing w:after="0" w:line="240" w:lineRule="auto"/>
        <w:jc w:val="both"/>
        <w:rPr>
          <w:rFonts w:cstheme="minorHAnsi"/>
          <w:i/>
          <w:sz w:val="24"/>
          <w:szCs w:val="24"/>
        </w:rPr>
      </w:pPr>
    </w:p>
    <w:p w14:paraId="7E90DC47" w14:textId="3F7445B7" w:rsidR="00E83C81" w:rsidRPr="00E83C81" w:rsidRDefault="005B3D51" w:rsidP="00E83C81">
      <w:pPr>
        <w:widowControl w:val="0"/>
        <w:numPr>
          <w:ilvl w:val="1"/>
          <w:numId w:val="2"/>
        </w:numPr>
        <w:spacing w:after="0" w:line="240" w:lineRule="auto"/>
        <w:ind w:left="0" w:right="-1" w:firstLine="0"/>
        <w:jc w:val="both"/>
        <w:rPr>
          <w:rFonts w:cstheme="minorHAnsi"/>
          <w:b/>
          <w:i/>
          <w:sz w:val="24"/>
          <w:szCs w:val="24"/>
        </w:rPr>
      </w:pPr>
      <w:r w:rsidRPr="005213A1">
        <w:rPr>
          <w:rFonts w:cstheme="minorHAnsi"/>
          <w:b/>
          <w:i/>
          <w:sz w:val="24"/>
          <w:szCs w:val="24"/>
        </w:rPr>
        <w:t xml:space="preserve">Prueba de Daño: </w:t>
      </w:r>
    </w:p>
    <w:p w14:paraId="54D8F08D" w14:textId="77777777" w:rsidR="005B3D51" w:rsidRPr="005213A1" w:rsidRDefault="005B3D51" w:rsidP="00E83C81">
      <w:pPr>
        <w:widowControl w:val="0"/>
        <w:numPr>
          <w:ilvl w:val="2"/>
          <w:numId w:val="2"/>
        </w:numPr>
        <w:spacing w:after="0" w:line="240" w:lineRule="auto"/>
        <w:ind w:left="851" w:right="-1" w:firstLine="0"/>
        <w:jc w:val="both"/>
        <w:rPr>
          <w:rFonts w:cstheme="minorHAnsi"/>
          <w:b/>
          <w:i/>
          <w:sz w:val="24"/>
          <w:szCs w:val="24"/>
        </w:rPr>
      </w:pPr>
      <w:r w:rsidRPr="005213A1">
        <w:rPr>
          <w:rFonts w:cstheme="minorHAnsi"/>
          <w:b/>
          <w:i/>
          <w:sz w:val="24"/>
          <w:szCs w:val="24"/>
        </w:rPr>
        <w:t xml:space="preserve">Hipótesis de reserva que establece la Ley: </w:t>
      </w:r>
    </w:p>
    <w:p w14:paraId="219122AC" w14:textId="77777777" w:rsidR="005B3D51" w:rsidRPr="005213A1" w:rsidRDefault="005B3D51" w:rsidP="00E83C81">
      <w:pPr>
        <w:widowControl w:val="0"/>
        <w:spacing w:after="0" w:line="240" w:lineRule="auto"/>
        <w:ind w:left="851" w:right="-1"/>
        <w:jc w:val="both"/>
        <w:rPr>
          <w:rFonts w:cstheme="minorHAnsi"/>
          <w:i/>
          <w:sz w:val="24"/>
          <w:szCs w:val="24"/>
        </w:rPr>
      </w:pPr>
      <w:r w:rsidRPr="005213A1">
        <w:rPr>
          <w:rFonts w:cstheme="minorHAnsi"/>
          <w:i/>
          <w:sz w:val="24"/>
          <w:szCs w:val="24"/>
        </w:rPr>
        <w:t>Ley de Transparencia y Acceso a la Información Pública del Estado de Jalisco y sus Municipios</w:t>
      </w:r>
    </w:p>
    <w:p w14:paraId="57EBE4F8" w14:textId="77777777" w:rsidR="005B3D51" w:rsidRPr="005213A1" w:rsidRDefault="005B3D51" w:rsidP="00E83C81">
      <w:pPr>
        <w:widowControl w:val="0"/>
        <w:spacing w:after="0" w:line="240" w:lineRule="auto"/>
        <w:ind w:left="851" w:right="-1"/>
        <w:jc w:val="both"/>
        <w:rPr>
          <w:rFonts w:cstheme="minorHAnsi"/>
          <w:i/>
          <w:sz w:val="24"/>
          <w:szCs w:val="24"/>
        </w:rPr>
      </w:pPr>
      <w:r w:rsidRPr="005213A1">
        <w:rPr>
          <w:rFonts w:cstheme="minorHAnsi"/>
          <w:i/>
          <w:sz w:val="24"/>
          <w:szCs w:val="24"/>
        </w:rPr>
        <w:t>Artículo 17. Información reservada- Catálogo</w:t>
      </w:r>
    </w:p>
    <w:p w14:paraId="0FBBD8AF" w14:textId="77777777" w:rsidR="005B3D51" w:rsidRPr="005213A1" w:rsidRDefault="005B3D51" w:rsidP="00E83C81">
      <w:pPr>
        <w:widowControl w:val="0"/>
        <w:spacing w:after="0" w:line="240" w:lineRule="auto"/>
        <w:ind w:left="851" w:right="-1"/>
        <w:jc w:val="both"/>
        <w:rPr>
          <w:rFonts w:cstheme="minorHAnsi"/>
          <w:i/>
          <w:sz w:val="24"/>
          <w:szCs w:val="24"/>
        </w:rPr>
      </w:pPr>
      <w:r w:rsidRPr="005213A1">
        <w:rPr>
          <w:rFonts w:cstheme="minorHAnsi"/>
          <w:i/>
          <w:sz w:val="24"/>
          <w:szCs w:val="24"/>
        </w:rPr>
        <w:t>1. Es información reservada:</w:t>
      </w:r>
    </w:p>
    <w:p w14:paraId="34747C34" w14:textId="77777777" w:rsidR="005B3D51" w:rsidRPr="005213A1" w:rsidRDefault="005B3D51" w:rsidP="00E83C81">
      <w:pPr>
        <w:widowControl w:val="0"/>
        <w:spacing w:after="0" w:line="240" w:lineRule="auto"/>
        <w:ind w:left="851" w:right="-1"/>
        <w:jc w:val="both"/>
        <w:rPr>
          <w:rFonts w:cstheme="minorHAnsi"/>
          <w:i/>
          <w:sz w:val="24"/>
          <w:szCs w:val="24"/>
        </w:rPr>
      </w:pPr>
      <w:r w:rsidRPr="005213A1">
        <w:rPr>
          <w:rFonts w:cstheme="minorHAnsi"/>
          <w:i/>
          <w:sz w:val="24"/>
          <w:szCs w:val="24"/>
        </w:rPr>
        <w:t>I. Aquella información pública, cuya difusión:</w:t>
      </w:r>
    </w:p>
    <w:p w14:paraId="73CDAD6E" w14:textId="77777777" w:rsidR="005B3D51" w:rsidRPr="005213A1" w:rsidRDefault="005B3D51" w:rsidP="00E83C81">
      <w:pPr>
        <w:widowControl w:val="0"/>
        <w:spacing w:after="0" w:line="240" w:lineRule="auto"/>
        <w:ind w:left="851" w:right="-1"/>
        <w:jc w:val="both"/>
        <w:rPr>
          <w:rFonts w:cstheme="minorHAnsi"/>
          <w:i/>
          <w:sz w:val="24"/>
          <w:szCs w:val="24"/>
        </w:rPr>
      </w:pPr>
      <w:r w:rsidRPr="005213A1">
        <w:rPr>
          <w:rFonts w:cstheme="minorHAnsi"/>
          <w:i/>
          <w:sz w:val="24"/>
          <w:szCs w:val="24"/>
        </w:rPr>
        <w:t xml:space="preserve">a) </w:t>
      </w:r>
      <w:r w:rsidRPr="005213A1">
        <w:rPr>
          <w:rFonts w:cstheme="minorHAnsi"/>
          <w:i/>
          <w:sz w:val="24"/>
          <w:szCs w:val="24"/>
          <w:u w:val="single"/>
        </w:rPr>
        <w:t>Comprometa la seguridad del Estado o del municipio</w:t>
      </w:r>
      <w:r w:rsidRPr="005213A1">
        <w:rPr>
          <w:rFonts w:cstheme="minorHAnsi"/>
          <w:i/>
          <w:sz w:val="24"/>
          <w:szCs w:val="24"/>
        </w:rPr>
        <w:t xml:space="preserve">, </w:t>
      </w:r>
      <w:r w:rsidRPr="005213A1">
        <w:rPr>
          <w:rFonts w:cstheme="minorHAnsi"/>
          <w:i/>
          <w:sz w:val="24"/>
          <w:szCs w:val="24"/>
          <w:u w:val="single"/>
        </w:rPr>
        <w:t>la seguridad pública estatal o municipal</w:t>
      </w:r>
      <w:r w:rsidRPr="005213A1">
        <w:rPr>
          <w:rFonts w:cstheme="minorHAnsi"/>
          <w:i/>
          <w:sz w:val="24"/>
          <w:szCs w:val="24"/>
        </w:rPr>
        <w:t xml:space="preserve">, </w:t>
      </w:r>
      <w:r w:rsidRPr="005213A1">
        <w:rPr>
          <w:rFonts w:cstheme="minorHAnsi"/>
          <w:i/>
          <w:sz w:val="24"/>
          <w:szCs w:val="24"/>
          <w:u w:val="single"/>
        </w:rPr>
        <w:t>o la seguridad e integridad de quienes laboran o hubieren laborado en estas áreas</w:t>
      </w:r>
      <w:r w:rsidRPr="005213A1">
        <w:rPr>
          <w:rFonts w:cstheme="minorHAnsi"/>
          <w:i/>
          <w:sz w:val="24"/>
          <w:szCs w:val="24"/>
        </w:rPr>
        <w:t>, con excepción de las remuneraciones de dichos servidores públicos;</w:t>
      </w:r>
    </w:p>
    <w:p w14:paraId="34834D4C" w14:textId="77777777" w:rsidR="005B3D51" w:rsidRPr="005213A1" w:rsidRDefault="005B3D51" w:rsidP="00E83C81">
      <w:pPr>
        <w:widowControl w:val="0"/>
        <w:spacing w:after="0" w:line="240" w:lineRule="auto"/>
        <w:ind w:left="851" w:right="-1"/>
        <w:jc w:val="both"/>
        <w:rPr>
          <w:rFonts w:cstheme="minorHAnsi"/>
          <w:i/>
          <w:sz w:val="24"/>
          <w:szCs w:val="24"/>
        </w:rPr>
      </w:pPr>
      <w:r w:rsidRPr="005213A1">
        <w:rPr>
          <w:rFonts w:cstheme="minorHAnsi"/>
          <w:i/>
          <w:sz w:val="24"/>
          <w:szCs w:val="24"/>
        </w:rPr>
        <w:t xml:space="preserve">c) </w:t>
      </w:r>
      <w:r w:rsidRPr="005213A1">
        <w:rPr>
          <w:rFonts w:cstheme="minorHAnsi"/>
          <w:i/>
          <w:sz w:val="24"/>
          <w:szCs w:val="24"/>
          <w:u w:val="single"/>
        </w:rPr>
        <w:t>Ponga en riesgo la vida, seguridad o salud de cualquier persona</w:t>
      </w:r>
      <w:r w:rsidRPr="005213A1">
        <w:rPr>
          <w:rFonts w:cstheme="minorHAnsi"/>
          <w:i/>
          <w:sz w:val="24"/>
          <w:szCs w:val="24"/>
        </w:rPr>
        <w:t>;</w:t>
      </w:r>
    </w:p>
    <w:p w14:paraId="2C392BA9" w14:textId="77777777" w:rsidR="005B3D51" w:rsidRPr="005213A1" w:rsidRDefault="005B3D51" w:rsidP="00E83C81">
      <w:pPr>
        <w:pStyle w:val="Estilo"/>
        <w:ind w:left="851"/>
        <w:rPr>
          <w:rFonts w:asciiTheme="minorHAnsi" w:hAnsiTheme="minorHAnsi" w:cstheme="minorHAnsi"/>
          <w:i/>
        </w:rPr>
      </w:pPr>
      <w:r w:rsidRPr="005213A1">
        <w:rPr>
          <w:rFonts w:asciiTheme="minorHAnsi" w:hAnsiTheme="minorHAnsi" w:cstheme="minorHAnsi"/>
          <w:i/>
        </w:rPr>
        <w:t xml:space="preserve">f) Cause perjuicio grave a las actividades de prevención y persecución de los delitos, o de impartición de la justicia; </w:t>
      </w:r>
    </w:p>
    <w:p w14:paraId="284CBE13" w14:textId="77777777" w:rsidR="005B3D51" w:rsidRPr="005213A1" w:rsidRDefault="005B3D51" w:rsidP="005B3D51">
      <w:pPr>
        <w:widowControl w:val="0"/>
        <w:spacing w:after="0" w:line="240" w:lineRule="auto"/>
        <w:ind w:left="1416" w:right="-1"/>
        <w:jc w:val="both"/>
        <w:rPr>
          <w:rFonts w:cstheme="minorHAnsi"/>
          <w:i/>
          <w:sz w:val="24"/>
          <w:szCs w:val="24"/>
        </w:rPr>
      </w:pPr>
    </w:p>
    <w:p w14:paraId="2324A3EA" w14:textId="77777777" w:rsidR="005B3D51" w:rsidRPr="005213A1" w:rsidRDefault="005B3D51" w:rsidP="005B3D51">
      <w:pPr>
        <w:widowControl w:val="0"/>
        <w:spacing w:after="0" w:line="240" w:lineRule="auto"/>
        <w:ind w:left="1416" w:right="-1"/>
        <w:jc w:val="both"/>
        <w:rPr>
          <w:rFonts w:cstheme="minorHAnsi"/>
          <w:i/>
          <w:sz w:val="24"/>
          <w:szCs w:val="24"/>
        </w:rPr>
      </w:pPr>
    </w:p>
    <w:p w14:paraId="38F1CC6C" w14:textId="6BC9B928" w:rsidR="00E83C81" w:rsidRPr="00E83C81" w:rsidRDefault="005B3D51" w:rsidP="00E83C81">
      <w:pPr>
        <w:pStyle w:val="Prrafodelista"/>
        <w:widowControl w:val="0"/>
        <w:numPr>
          <w:ilvl w:val="2"/>
          <w:numId w:val="2"/>
        </w:numPr>
        <w:spacing w:after="0" w:line="240" w:lineRule="auto"/>
        <w:jc w:val="both"/>
        <w:rPr>
          <w:rFonts w:ascii="Calibri" w:hAnsi="Calibri" w:cs="Calibri"/>
          <w:i/>
          <w:sz w:val="24"/>
          <w:szCs w:val="24"/>
          <w:bdr w:val="none" w:sz="0" w:space="0" w:color="auto" w:frame="1"/>
          <w:shd w:val="clear" w:color="auto" w:fill="FFFFFF"/>
        </w:rPr>
      </w:pPr>
      <w:r w:rsidRPr="00E83C81">
        <w:rPr>
          <w:rFonts w:cstheme="minorHAnsi"/>
          <w:b/>
          <w:i/>
          <w:sz w:val="24"/>
          <w:szCs w:val="24"/>
        </w:rPr>
        <w:t xml:space="preserve">Perjuicios al interés público protegido por la ley que causa la revelación de la información: </w:t>
      </w:r>
      <w:r w:rsidRPr="00E83C81">
        <w:rPr>
          <w:rFonts w:cstheme="minorHAnsi"/>
          <w:i/>
          <w:sz w:val="24"/>
          <w:szCs w:val="24"/>
        </w:rPr>
        <w:t xml:space="preserve">La información es materia de seguridad pública, por lo que la divulgación  </w:t>
      </w:r>
      <w:r w:rsidR="00E83C81" w:rsidRPr="00E83C81">
        <w:rPr>
          <w:rFonts w:ascii="Calibri" w:hAnsi="Calibri" w:cs="Calibri"/>
          <w:i/>
          <w:sz w:val="24"/>
          <w:szCs w:val="24"/>
          <w:bdr w:val="none" w:sz="0" w:space="0" w:color="auto" w:frame="1"/>
          <w:shd w:val="clear" w:color="auto" w:fill="FFFFFF"/>
        </w:rPr>
        <w:t xml:space="preserve">de la información solicitada y el revelar el número de serie, placas, numero de motor y sector donde presta el servicio de esta corporación , ya que permitiría conocer los medios y herramientas con los que dispone para el desarrollo de sus funciones que tienen encomendadas en materia de seguridad pública; es por ello que esta información es </w:t>
      </w:r>
      <w:r w:rsidR="00E83C81" w:rsidRPr="00E83C81">
        <w:rPr>
          <w:rFonts w:cstheme="minorHAnsi"/>
          <w:i/>
          <w:sz w:val="24"/>
          <w:szCs w:val="24"/>
        </w:rPr>
        <w:t xml:space="preserve">clasificada como reservada, misma que solo puede resguardar la Comisaria de la Policía Preventiva Municipal de Tlajomulco de Zúñiga, Jalisco. </w:t>
      </w:r>
    </w:p>
    <w:p w14:paraId="5558E273" w14:textId="605506C6" w:rsidR="005B3D51" w:rsidRPr="00E83C81" w:rsidRDefault="005B3D51" w:rsidP="00E83C81">
      <w:pPr>
        <w:widowControl w:val="0"/>
        <w:spacing w:after="0" w:line="240" w:lineRule="auto"/>
        <w:ind w:left="1418" w:right="-1"/>
        <w:jc w:val="both"/>
        <w:rPr>
          <w:rFonts w:cstheme="minorHAnsi"/>
          <w:i/>
          <w:sz w:val="24"/>
          <w:szCs w:val="24"/>
        </w:rPr>
      </w:pPr>
    </w:p>
    <w:p w14:paraId="2BB9B33C" w14:textId="5AB23B28" w:rsidR="005B3D51" w:rsidRDefault="005B3D51" w:rsidP="00E83C81">
      <w:pPr>
        <w:widowControl w:val="0"/>
        <w:numPr>
          <w:ilvl w:val="2"/>
          <w:numId w:val="2"/>
        </w:numPr>
        <w:spacing w:after="0" w:line="240" w:lineRule="auto"/>
        <w:ind w:left="851" w:right="-1" w:firstLine="0"/>
        <w:jc w:val="both"/>
        <w:rPr>
          <w:rFonts w:cstheme="minorHAnsi"/>
          <w:i/>
          <w:sz w:val="24"/>
          <w:szCs w:val="24"/>
        </w:rPr>
      </w:pPr>
      <w:r w:rsidRPr="00E83C81">
        <w:rPr>
          <w:rFonts w:cstheme="minorHAnsi"/>
          <w:b/>
          <w:i/>
          <w:sz w:val="24"/>
          <w:szCs w:val="24"/>
        </w:rPr>
        <w:t>¿Por qué el daño de su divulgación es mayor al interés público de conocer dicha información?:</w:t>
      </w:r>
      <w:r w:rsidRPr="00E83C81">
        <w:rPr>
          <w:rFonts w:cstheme="minorHAnsi"/>
          <w:i/>
          <w:sz w:val="24"/>
          <w:szCs w:val="24"/>
        </w:rPr>
        <w:t xml:space="preserve"> La información relacionada a la Comisaría de la Policía Preventiva Municipal así como su identidad así como el sector asignado a las patrullas de la corporación policiaca en el ejercicio de sus funciones se considera información de seguridad pública, pues de ella se puede dilucidar las estrategias para mantener la seguridad en el municipio, por lo que mantenerla en reserva permite el desempeño contra actividades delictivas, la protección de las personas, el mantenimiento del orden público, así como ejecutar las medidas de seguridad necesarias para evitar los delitos dentro del municipio, de tal manera que se garantice la seguridad de los habitantes</w:t>
      </w:r>
      <w:r w:rsidR="00E83C81">
        <w:rPr>
          <w:rFonts w:cstheme="minorHAnsi"/>
          <w:i/>
          <w:sz w:val="24"/>
          <w:szCs w:val="24"/>
        </w:rPr>
        <w:t>.</w:t>
      </w:r>
    </w:p>
    <w:p w14:paraId="00B74D4A" w14:textId="77777777" w:rsidR="005B3D51" w:rsidRPr="00E83C81" w:rsidRDefault="005B3D51" w:rsidP="00E83C81">
      <w:pPr>
        <w:widowControl w:val="0"/>
        <w:spacing w:after="0" w:line="240" w:lineRule="auto"/>
        <w:ind w:right="-1"/>
        <w:jc w:val="both"/>
        <w:rPr>
          <w:rFonts w:cstheme="minorHAnsi"/>
          <w:i/>
          <w:sz w:val="24"/>
          <w:szCs w:val="24"/>
        </w:rPr>
      </w:pPr>
    </w:p>
    <w:p w14:paraId="131CC310" w14:textId="6083D336" w:rsidR="005B3D51" w:rsidRPr="00E83C81" w:rsidRDefault="005B3D51" w:rsidP="00E83C81">
      <w:pPr>
        <w:pStyle w:val="Prrafodelista"/>
        <w:widowControl w:val="0"/>
        <w:numPr>
          <w:ilvl w:val="2"/>
          <w:numId w:val="2"/>
        </w:numPr>
        <w:spacing w:after="0" w:line="240" w:lineRule="auto"/>
        <w:jc w:val="both"/>
        <w:rPr>
          <w:i/>
          <w:color w:val="000000"/>
          <w:sz w:val="24"/>
          <w:szCs w:val="24"/>
        </w:rPr>
      </w:pPr>
      <w:r w:rsidRPr="00E83C81">
        <w:rPr>
          <w:rFonts w:cstheme="minorHAnsi"/>
          <w:b/>
          <w:i/>
          <w:sz w:val="24"/>
          <w:szCs w:val="24"/>
        </w:rPr>
        <w:t xml:space="preserve">Principio de proporcionalidad: </w:t>
      </w:r>
      <w:r w:rsidRPr="00E83C81">
        <w:rPr>
          <w:rFonts w:cstheme="minorHAnsi"/>
          <w:i/>
          <w:sz w:val="24"/>
          <w:szCs w:val="24"/>
        </w:rPr>
        <w:t xml:space="preserve">Reservar y declarar como confidencial parcialmente la información solicitada una vez agotado los </w:t>
      </w:r>
      <w:r w:rsidRPr="00E83C81">
        <w:rPr>
          <w:rFonts w:cstheme="minorHAnsi"/>
          <w:sz w:val="24"/>
          <w:szCs w:val="24"/>
        </w:rPr>
        <w:t xml:space="preserve">razonamientos vertidos </w:t>
      </w:r>
      <w:r w:rsidRPr="00E83C81">
        <w:rPr>
          <w:rFonts w:cstheme="minorHAnsi"/>
          <w:i/>
          <w:sz w:val="24"/>
          <w:szCs w:val="24"/>
        </w:rPr>
        <w:t>por parte de</w:t>
      </w:r>
      <w:r w:rsidRPr="00E83C81">
        <w:rPr>
          <w:b/>
          <w:i/>
          <w:sz w:val="24"/>
          <w:szCs w:val="24"/>
        </w:rPr>
        <w:t xml:space="preserve"> </w:t>
      </w:r>
      <w:r w:rsidRPr="00E83C81">
        <w:rPr>
          <w:i/>
          <w:sz w:val="24"/>
          <w:szCs w:val="24"/>
        </w:rPr>
        <w:t>la</w:t>
      </w:r>
      <w:r w:rsidRPr="00E83C81">
        <w:rPr>
          <w:b/>
          <w:i/>
          <w:sz w:val="24"/>
          <w:szCs w:val="24"/>
        </w:rPr>
        <w:t xml:space="preserve"> Comisaria de la Policía Preventiva Municipal de Tlajomulco de Zúñiga, Jalisco</w:t>
      </w:r>
      <w:r w:rsidRPr="00E83C81">
        <w:rPr>
          <w:rFonts w:cstheme="minorHAnsi"/>
          <w:i/>
          <w:sz w:val="24"/>
          <w:szCs w:val="24"/>
        </w:rPr>
        <w:t>, e</w:t>
      </w:r>
      <w:r w:rsidRPr="00E83C81">
        <w:rPr>
          <w:i/>
          <w:color w:val="000000"/>
          <w:sz w:val="24"/>
          <w:szCs w:val="24"/>
        </w:rPr>
        <w:t>ncuadran en la clasificación como información reservada parcialmente,  toda vez que</w:t>
      </w:r>
      <w:r w:rsidR="00E83C81">
        <w:rPr>
          <w:i/>
          <w:color w:val="000000"/>
          <w:sz w:val="24"/>
          <w:szCs w:val="24"/>
        </w:rPr>
        <w:t xml:space="preserve"> </w:t>
      </w:r>
      <w:r w:rsidR="00E83C81" w:rsidRPr="00E83C81">
        <w:rPr>
          <w:rFonts w:cstheme="minorHAnsi"/>
          <w:i/>
          <w:sz w:val="24"/>
          <w:szCs w:val="24"/>
        </w:rPr>
        <w:t xml:space="preserve">por lo que la divulgación  </w:t>
      </w:r>
      <w:r w:rsidR="00E83C81" w:rsidRPr="00E83C81">
        <w:rPr>
          <w:rFonts w:ascii="Calibri" w:hAnsi="Calibri" w:cs="Calibri"/>
          <w:i/>
          <w:sz w:val="24"/>
          <w:szCs w:val="24"/>
          <w:bdr w:val="none" w:sz="0" w:space="0" w:color="auto" w:frame="1"/>
          <w:shd w:val="clear" w:color="auto" w:fill="FFFFFF"/>
        </w:rPr>
        <w:t>de la información solicitada y el revelar el número de serie, placas, numero de motor y sector donde presta el servicio de esta corporación , ya que permitiría conocer los medios y herramientas con los que dispone para el desarrollo de sus funciones que tienen encomendadas en materia de seguridad pública</w:t>
      </w:r>
      <w:r w:rsidRPr="00E83C81">
        <w:rPr>
          <w:i/>
          <w:color w:val="000000"/>
          <w:sz w:val="24"/>
          <w:szCs w:val="24"/>
        </w:rPr>
        <w:t xml:space="preserve">. Lo relatado con antelación tiene fundamento primordialmente en el artículo </w:t>
      </w:r>
      <w:r w:rsidR="00E83C81" w:rsidRPr="00E83C81">
        <w:rPr>
          <w:rFonts w:cstheme="minorHAnsi"/>
          <w:i/>
          <w:sz w:val="24"/>
          <w:szCs w:val="24"/>
        </w:rPr>
        <w:t xml:space="preserve">17 punto 1 fracciones I. a), c) y f) y X) artículo 18 punto 1 fracción I, II, III, de la Ley </w:t>
      </w:r>
      <w:r w:rsidR="00E83C81" w:rsidRPr="00E83C81">
        <w:rPr>
          <w:rFonts w:cstheme="minorHAnsi"/>
          <w:i/>
          <w:sz w:val="24"/>
          <w:szCs w:val="24"/>
        </w:rPr>
        <w:lastRenderedPageBreak/>
        <w:t>de Transparencia y Acceso a la Información Pública del Estado de Jalisco y sus Municipios</w:t>
      </w:r>
      <w:r w:rsidRPr="00E83C81">
        <w:rPr>
          <w:i/>
          <w:color w:val="000000"/>
          <w:sz w:val="24"/>
          <w:szCs w:val="24"/>
        </w:rPr>
        <w:t>, así como los diversos dispositivos normativos aplicables.</w:t>
      </w:r>
    </w:p>
    <w:p w14:paraId="5173F29D" w14:textId="77777777" w:rsidR="005B3D51" w:rsidRPr="001F03A2" w:rsidRDefault="005B3D51" w:rsidP="00E83C81">
      <w:pPr>
        <w:widowControl w:val="0"/>
        <w:spacing w:after="0" w:line="240" w:lineRule="auto"/>
        <w:ind w:left="851"/>
        <w:jc w:val="both"/>
        <w:rPr>
          <w:color w:val="000000"/>
          <w:sz w:val="24"/>
          <w:szCs w:val="24"/>
        </w:rPr>
      </w:pPr>
    </w:p>
    <w:p w14:paraId="682F400B" w14:textId="77777777" w:rsidR="005B3D51" w:rsidRPr="005213A1" w:rsidRDefault="005B3D51" w:rsidP="00E83C81">
      <w:pPr>
        <w:widowControl w:val="0"/>
        <w:numPr>
          <w:ilvl w:val="2"/>
          <w:numId w:val="2"/>
        </w:numPr>
        <w:spacing w:after="0" w:line="240" w:lineRule="auto"/>
        <w:ind w:left="851" w:right="-1" w:firstLine="0"/>
        <w:jc w:val="both"/>
        <w:rPr>
          <w:rFonts w:cstheme="minorHAnsi"/>
          <w:b/>
          <w:i/>
          <w:sz w:val="24"/>
          <w:szCs w:val="24"/>
        </w:rPr>
      </w:pPr>
      <w:r w:rsidRPr="005213A1">
        <w:rPr>
          <w:rFonts w:cstheme="minorHAnsi"/>
          <w:b/>
          <w:i/>
          <w:sz w:val="24"/>
          <w:szCs w:val="24"/>
        </w:rPr>
        <w:t>Desarrollo del acuerdo de conformidad con el lineamiento décimo segundo de los Lineamientos Generales en Materia de Clasificación de Información Pública:</w:t>
      </w:r>
    </w:p>
    <w:p w14:paraId="77B8E7C5" w14:textId="77777777" w:rsidR="005B3D51" w:rsidRPr="005213A1" w:rsidRDefault="005B3D51" w:rsidP="00E83C81">
      <w:pPr>
        <w:widowControl w:val="0"/>
        <w:spacing w:after="0" w:line="240" w:lineRule="auto"/>
        <w:ind w:left="851" w:right="474"/>
        <w:jc w:val="both"/>
        <w:rPr>
          <w:rFonts w:cstheme="minorHAnsi"/>
          <w:i/>
          <w:sz w:val="24"/>
          <w:szCs w:val="24"/>
        </w:rPr>
      </w:pPr>
      <w:r w:rsidRPr="005213A1">
        <w:rPr>
          <w:rFonts w:cstheme="minorHAnsi"/>
          <w:b/>
          <w:i/>
          <w:sz w:val="24"/>
          <w:szCs w:val="24"/>
        </w:rPr>
        <w:t>I.- El nombre del Sujeto Obligado:</w:t>
      </w:r>
      <w:r w:rsidRPr="005213A1">
        <w:rPr>
          <w:rFonts w:cstheme="minorHAnsi"/>
          <w:i/>
          <w:sz w:val="24"/>
          <w:szCs w:val="24"/>
        </w:rPr>
        <w:t xml:space="preserve"> </w:t>
      </w:r>
      <w:r>
        <w:rPr>
          <w:rFonts w:cstheme="minorHAnsi"/>
          <w:i/>
          <w:sz w:val="24"/>
          <w:szCs w:val="24"/>
        </w:rPr>
        <w:t xml:space="preserve">Honorable </w:t>
      </w:r>
      <w:r w:rsidRPr="005213A1">
        <w:rPr>
          <w:rFonts w:cstheme="minorHAnsi"/>
          <w:i/>
          <w:sz w:val="24"/>
          <w:szCs w:val="24"/>
        </w:rPr>
        <w:t>Ayuntamiento de Tlajomulco de Zúñiga, Jalisco.</w:t>
      </w:r>
    </w:p>
    <w:p w14:paraId="0BA0617D" w14:textId="77777777" w:rsidR="005B3D51" w:rsidRPr="005213A1" w:rsidRDefault="005B3D51" w:rsidP="00E83C81">
      <w:pPr>
        <w:widowControl w:val="0"/>
        <w:spacing w:after="0" w:line="240" w:lineRule="auto"/>
        <w:ind w:left="851" w:right="474"/>
        <w:jc w:val="both"/>
        <w:rPr>
          <w:rFonts w:cstheme="minorHAnsi"/>
          <w:i/>
          <w:sz w:val="24"/>
          <w:szCs w:val="24"/>
        </w:rPr>
      </w:pPr>
    </w:p>
    <w:p w14:paraId="22C8A1B3" w14:textId="77777777" w:rsidR="005B3D51" w:rsidRPr="005213A1" w:rsidRDefault="005B3D51" w:rsidP="00E83C81">
      <w:pPr>
        <w:widowControl w:val="0"/>
        <w:spacing w:after="0" w:line="240" w:lineRule="auto"/>
        <w:ind w:left="851" w:right="474"/>
        <w:jc w:val="both"/>
        <w:rPr>
          <w:rFonts w:cstheme="minorHAnsi"/>
          <w:i/>
          <w:sz w:val="24"/>
          <w:szCs w:val="24"/>
        </w:rPr>
      </w:pPr>
      <w:r w:rsidRPr="005213A1">
        <w:rPr>
          <w:rFonts w:cstheme="minorHAnsi"/>
          <w:b/>
          <w:i/>
          <w:sz w:val="24"/>
          <w:szCs w:val="24"/>
        </w:rPr>
        <w:t xml:space="preserve">II.- El área generadora de la información y/o de quien la tenga en su poder: </w:t>
      </w:r>
      <w:r>
        <w:rPr>
          <w:rFonts w:cstheme="minorHAnsi"/>
          <w:i/>
          <w:sz w:val="24"/>
          <w:szCs w:val="24"/>
        </w:rPr>
        <w:t>Comisaria de la Policía Preventiva Municipal de Tlajomulco de Zúñiga, Jalisco.</w:t>
      </w:r>
    </w:p>
    <w:p w14:paraId="05F006BB" w14:textId="77777777" w:rsidR="005B3D51" w:rsidRPr="005213A1" w:rsidRDefault="005B3D51" w:rsidP="00E83C81">
      <w:pPr>
        <w:widowControl w:val="0"/>
        <w:spacing w:after="0" w:line="240" w:lineRule="auto"/>
        <w:ind w:left="851" w:right="474"/>
        <w:jc w:val="both"/>
        <w:rPr>
          <w:rFonts w:cstheme="minorHAnsi"/>
          <w:i/>
          <w:sz w:val="24"/>
          <w:szCs w:val="24"/>
        </w:rPr>
      </w:pPr>
    </w:p>
    <w:p w14:paraId="643ED7F9" w14:textId="77777777" w:rsidR="005B3D51" w:rsidRPr="005213A1" w:rsidRDefault="005B3D51" w:rsidP="00E83C81">
      <w:pPr>
        <w:widowControl w:val="0"/>
        <w:spacing w:after="0" w:line="240" w:lineRule="auto"/>
        <w:ind w:left="851" w:right="474"/>
        <w:jc w:val="both"/>
        <w:rPr>
          <w:rFonts w:cstheme="minorHAnsi"/>
          <w:i/>
          <w:sz w:val="24"/>
          <w:szCs w:val="24"/>
        </w:rPr>
      </w:pPr>
      <w:r w:rsidRPr="005213A1">
        <w:rPr>
          <w:rFonts w:cstheme="minorHAnsi"/>
          <w:b/>
          <w:i/>
          <w:sz w:val="24"/>
          <w:szCs w:val="24"/>
        </w:rPr>
        <w:t xml:space="preserve">III.- La fecha del acta y el número de acuerdo que se actualiza: </w:t>
      </w:r>
      <w:r w:rsidRPr="005213A1">
        <w:rPr>
          <w:rFonts w:cstheme="minorHAnsi"/>
          <w:i/>
          <w:sz w:val="24"/>
          <w:szCs w:val="24"/>
        </w:rPr>
        <w:t xml:space="preserve">No existe acta ni acuerdo previo. </w:t>
      </w:r>
    </w:p>
    <w:p w14:paraId="59F05375" w14:textId="77777777" w:rsidR="005B3D51" w:rsidRPr="005213A1" w:rsidRDefault="005B3D51" w:rsidP="00E83C81">
      <w:pPr>
        <w:widowControl w:val="0"/>
        <w:spacing w:after="0" w:line="240" w:lineRule="auto"/>
        <w:ind w:left="851" w:right="474"/>
        <w:jc w:val="both"/>
        <w:rPr>
          <w:rFonts w:cstheme="minorHAnsi"/>
          <w:i/>
          <w:sz w:val="24"/>
          <w:szCs w:val="24"/>
        </w:rPr>
      </w:pPr>
    </w:p>
    <w:p w14:paraId="73BE8DD6" w14:textId="77777777" w:rsidR="005B3D51" w:rsidRPr="005213A1" w:rsidRDefault="005B3D51" w:rsidP="00E83C81">
      <w:pPr>
        <w:widowControl w:val="0"/>
        <w:spacing w:after="0" w:line="240" w:lineRule="auto"/>
        <w:ind w:left="851" w:right="474"/>
        <w:jc w:val="both"/>
        <w:rPr>
          <w:rFonts w:cstheme="minorHAnsi"/>
          <w:bCs/>
          <w:i/>
          <w:sz w:val="24"/>
          <w:szCs w:val="24"/>
        </w:rPr>
      </w:pPr>
      <w:r w:rsidRPr="005213A1">
        <w:rPr>
          <w:rFonts w:cstheme="minorHAnsi"/>
          <w:b/>
          <w:i/>
          <w:sz w:val="24"/>
          <w:szCs w:val="24"/>
        </w:rPr>
        <w:t xml:space="preserve">IV.- Los criterios de clasificación de información aplicables: </w:t>
      </w:r>
      <w:r w:rsidRPr="005213A1">
        <w:rPr>
          <w:rFonts w:cstheme="minorHAnsi"/>
          <w:i/>
          <w:sz w:val="24"/>
          <w:szCs w:val="24"/>
        </w:rPr>
        <w:t>los Lineamientos Generales en Materia de Clasificación de Información Pública emitidos por el Instituto, los cuales aún se encuentran vigentes</w:t>
      </w:r>
      <w:r w:rsidRPr="005213A1">
        <w:rPr>
          <w:rFonts w:cstheme="minorHAnsi"/>
          <w:bCs/>
          <w:i/>
          <w:sz w:val="24"/>
          <w:szCs w:val="24"/>
        </w:rPr>
        <w:t>.</w:t>
      </w:r>
    </w:p>
    <w:p w14:paraId="70543EE1" w14:textId="77777777" w:rsidR="005B3D51" w:rsidRPr="005213A1" w:rsidRDefault="005B3D51" w:rsidP="00E83C81">
      <w:pPr>
        <w:widowControl w:val="0"/>
        <w:spacing w:after="0" w:line="240" w:lineRule="auto"/>
        <w:ind w:left="851" w:right="474"/>
        <w:jc w:val="both"/>
        <w:rPr>
          <w:rFonts w:cstheme="minorHAnsi"/>
          <w:bCs/>
          <w:i/>
          <w:sz w:val="24"/>
          <w:szCs w:val="24"/>
        </w:rPr>
      </w:pPr>
    </w:p>
    <w:p w14:paraId="6AFD2C8E" w14:textId="77777777" w:rsidR="005B3D51" w:rsidRPr="005213A1" w:rsidRDefault="005B3D51" w:rsidP="00E83C81">
      <w:pPr>
        <w:widowControl w:val="0"/>
        <w:spacing w:after="0" w:line="240" w:lineRule="auto"/>
        <w:ind w:left="851" w:right="474"/>
        <w:jc w:val="both"/>
        <w:rPr>
          <w:rFonts w:cstheme="minorHAnsi"/>
          <w:b/>
          <w:i/>
          <w:sz w:val="24"/>
          <w:szCs w:val="24"/>
        </w:rPr>
      </w:pPr>
      <w:r w:rsidRPr="005213A1">
        <w:rPr>
          <w:rFonts w:cstheme="minorHAnsi"/>
          <w:b/>
          <w:i/>
          <w:sz w:val="24"/>
          <w:szCs w:val="24"/>
        </w:rPr>
        <w:t xml:space="preserve">V.- El fundamento legal y la motivación: </w:t>
      </w:r>
    </w:p>
    <w:p w14:paraId="0DA3364E" w14:textId="5A828ABA" w:rsidR="005B3D51" w:rsidRPr="005213A1" w:rsidRDefault="005B3D51" w:rsidP="00E83C81">
      <w:pPr>
        <w:widowControl w:val="0"/>
        <w:spacing w:after="0" w:line="240" w:lineRule="auto"/>
        <w:ind w:left="851" w:right="474"/>
        <w:jc w:val="both"/>
        <w:rPr>
          <w:rFonts w:cstheme="minorHAnsi"/>
          <w:i/>
          <w:sz w:val="24"/>
          <w:szCs w:val="24"/>
        </w:rPr>
      </w:pPr>
      <w:r w:rsidRPr="005213A1">
        <w:rPr>
          <w:rFonts w:cstheme="minorHAnsi"/>
          <w:i/>
          <w:sz w:val="24"/>
          <w:szCs w:val="24"/>
        </w:rPr>
        <w:t xml:space="preserve">Artículos </w:t>
      </w:r>
      <w:r>
        <w:rPr>
          <w:rFonts w:cstheme="minorHAnsi"/>
          <w:i/>
          <w:sz w:val="24"/>
          <w:szCs w:val="24"/>
        </w:rPr>
        <w:t xml:space="preserve">17 </w:t>
      </w:r>
      <w:r w:rsidR="00E83C81">
        <w:rPr>
          <w:rFonts w:cstheme="minorHAnsi"/>
          <w:i/>
          <w:sz w:val="24"/>
          <w:szCs w:val="24"/>
        </w:rPr>
        <w:t xml:space="preserve">punto 1 </w:t>
      </w:r>
      <w:r>
        <w:rPr>
          <w:rFonts w:cstheme="minorHAnsi"/>
          <w:i/>
          <w:sz w:val="24"/>
          <w:szCs w:val="24"/>
        </w:rPr>
        <w:t xml:space="preserve">fracción </w:t>
      </w:r>
      <w:r w:rsidRPr="005213A1">
        <w:rPr>
          <w:rFonts w:cstheme="minorHAnsi"/>
          <w:i/>
          <w:sz w:val="24"/>
          <w:szCs w:val="24"/>
        </w:rPr>
        <w:t xml:space="preserve">I. a) c), </w:t>
      </w:r>
      <w:r>
        <w:rPr>
          <w:rFonts w:cstheme="minorHAnsi"/>
          <w:i/>
          <w:sz w:val="24"/>
          <w:szCs w:val="24"/>
        </w:rPr>
        <w:t xml:space="preserve">y </w:t>
      </w:r>
      <w:r w:rsidR="00E83C81">
        <w:rPr>
          <w:rFonts w:cstheme="minorHAnsi"/>
          <w:i/>
          <w:sz w:val="24"/>
          <w:szCs w:val="24"/>
        </w:rPr>
        <w:t xml:space="preserve">f), 18 punto </w:t>
      </w:r>
      <w:r w:rsidRPr="005213A1">
        <w:rPr>
          <w:rFonts w:cstheme="minorHAnsi"/>
          <w:i/>
          <w:sz w:val="24"/>
          <w:szCs w:val="24"/>
        </w:rPr>
        <w:t>1</w:t>
      </w:r>
      <w:r w:rsidR="00E83C81">
        <w:rPr>
          <w:rFonts w:cstheme="minorHAnsi"/>
          <w:i/>
          <w:sz w:val="24"/>
          <w:szCs w:val="24"/>
        </w:rPr>
        <w:t xml:space="preserve"> fracción I, II y III</w:t>
      </w:r>
      <w:r w:rsidRPr="005213A1">
        <w:rPr>
          <w:rFonts w:cstheme="minorHAnsi"/>
          <w:i/>
          <w:sz w:val="24"/>
          <w:szCs w:val="24"/>
        </w:rPr>
        <w:t>, 20, 21, 21 bis de la Ley de Transparencia y Acceso a la Información Pública del Estado de Jalisco y sus Municipios</w:t>
      </w:r>
      <w:r w:rsidR="00E83C81">
        <w:rPr>
          <w:rFonts w:cstheme="minorHAnsi"/>
          <w:i/>
          <w:sz w:val="24"/>
          <w:szCs w:val="24"/>
        </w:rPr>
        <w:t>.</w:t>
      </w:r>
    </w:p>
    <w:p w14:paraId="49670568" w14:textId="77777777" w:rsidR="005B3D51" w:rsidRPr="005213A1" w:rsidRDefault="005B3D51" w:rsidP="00E83C81">
      <w:pPr>
        <w:widowControl w:val="0"/>
        <w:spacing w:after="0" w:line="240" w:lineRule="auto"/>
        <w:ind w:left="851" w:right="474"/>
        <w:jc w:val="both"/>
        <w:rPr>
          <w:rFonts w:cstheme="minorHAnsi"/>
          <w:i/>
          <w:sz w:val="24"/>
          <w:szCs w:val="24"/>
        </w:rPr>
      </w:pPr>
    </w:p>
    <w:p w14:paraId="0E144F68" w14:textId="77777777" w:rsidR="00E83C81" w:rsidRPr="00E83C81" w:rsidRDefault="005B3D51" w:rsidP="00E83C81">
      <w:pPr>
        <w:pStyle w:val="Prrafodelista"/>
        <w:widowControl w:val="0"/>
        <w:numPr>
          <w:ilvl w:val="0"/>
          <w:numId w:val="3"/>
        </w:numPr>
        <w:spacing w:after="0" w:line="240" w:lineRule="auto"/>
        <w:jc w:val="both"/>
        <w:rPr>
          <w:rFonts w:ascii="Calibri" w:hAnsi="Calibri" w:cs="Calibri"/>
          <w:i/>
          <w:sz w:val="24"/>
          <w:szCs w:val="24"/>
          <w:bdr w:val="none" w:sz="0" w:space="0" w:color="auto" w:frame="1"/>
          <w:shd w:val="clear" w:color="auto" w:fill="FFFFFF"/>
        </w:rPr>
      </w:pPr>
      <w:r w:rsidRPr="00E83C81">
        <w:rPr>
          <w:rFonts w:cstheme="minorHAnsi"/>
          <w:b/>
          <w:bCs/>
          <w:i/>
          <w:sz w:val="24"/>
          <w:szCs w:val="24"/>
          <w:u w:val="single"/>
        </w:rPr>
        <w:t>MOTIVACIÓN:</w:t>
      </w:r>
      <w:r w:rsidRPr="00E83C81">
        <w:rPr>
          <w:rFonts w:cstheme="minorHAnsi"/>
          <w:i/>
          <w:sz w:val="24"/>
          <w:szCs w:val="24"/>
        </w:rPr>
        <w:t xml:space="preserve"> </w:t>
      </w:r>
      <w:r w:rsidR="00E83C81" w:rsidRPr="00E83C81">
        <w:rPr>
          <w:rFonts w:cstheme="minorHAnsi"/>
          <w:i/>
          <w:sz w:val="24"/>
          <w:szCs w:val="24"/>
        </w:rPr>
        <w:t xml:space="preserve">La información es materia de seguridad pública, por lo que la divulgación  </w:t>
      </w:r>
      <w:r w:rsidR="00E83C81" w:rsidRPr="00E83C81">
        <w:rPr>
          <w:rFonts w:ascii="Calibri" w:hAnsi="Calibri" w:cs="Calibri"/>
          <w:i/>
          <w:sz w:val="24"/>
          <w:szCs w:val="24"/>
          <w:bdr w:val="none" w:sz="0" w:space="0" w:color="auto" w:frame="1"/>
          <w:shd w:val="clear" w:color="auto" w:fill="FFFFFF"/>
        </w:rPr>
        <w:t xml:space="preserve">de la información solicitada y el revelar el número de serie, placas, numero de motor y sector donde presta el servicio de esta corporación , ya que permitiría conocer los medios y herramientas con los que dispone para el desarrollo de sus funciones que tienen encomendadas en materia de seguridad pública; es por ello que esta información es </w:t>
      </w:r>
      <w:r w:rsidR="00E83C81" w:rsidRPr="00E83C81">
        <w:rPr>
          <w:rFonts w:cstheme="minorHAnsi"/>
          <w:i/>
          <w:sz w:val="24"/>
          <w:szCs w:val="24"/>
        </w:rPr>
        <w:t xml:space="preserve">clasificada como reservada, misma que solo puede resguardar la Comisaria de la Policía Preventiva Municipal de Tlajomulco de Zúñiga, Jalisco. </w:t>
      </w:r>
    </w:p>
    <w:p w14:paraId="1B6F63F1" w14:textId="24ACA3CA" w:rsidR="005B3D51" w:rsidRPr="00E83C81" w:rsidRDefault="005B3D51" w:rsidP="00E83C81">
      <w:pPr>
        <w:widowControl w:val="0"/>
        <w:spacing w:after="0" w:line="240" w:lineRule="auto"/>
        <w:ind w:left="993" w:right="-1"/>
        <w:jc w:val="both"/>
        <w:rPr>
          <w:rFonts w:cstheme="minorHAnsi"/>
          <w:i/>
          <w:sz w:val="24"/>
          <w:szCs w:val="24"/>
        </w:rPr>
      </w:pPr>
    </w:p>
    <w:p w14:paraId="1B59CE66" w14:textId="77777777" w:rsidR="005B3D51" w:rsidRPr="005213A1" w:rsidRDefault="005B3D51" w:rsidP="00E83C81">
      <w:pPr>
        <w:widowControl w:val="0"/>
        <w:spacing w:after="0" w:line="240" w:lineRule="auto"/>
        <w:ind w:left="851" w:right="-1"/>
        <w:jc w:val="both"/>
        <w:rPr>
          <w:rFonts w:cstheme="minorHAnsi"/>
          <w:i/>
          <w:sz w:val="24"/>
          <w:szCs w:val="24"/>
        </w:rPr>
      </w:pPr>
      <w:r w:rsidRPr="005213A1">
        <w:rPr>
          <w:rFonts w:cstheme="minorHAnsi"/>
          <w:i/>
          <w:sz w:val="24"/>
          <w:szCs w:val="24"/>
        </w:rPr>
        <w:t xml:space="preserve">Asimismo, no reservar esta información iría en contra del interés social de la población que habita en el municipio, pues los que participan en las operaciones de defensa y protección de los servidores públicos requieren de al menos esta protección legal para el desempeño de sus funciones y para la construcción de una sociedad más segura. </w:t>
      </w:r>
    </w:p>
    <w:p w14:paraId="5F4FDB38" w14:textId="77777777" w:rsidR="005B3D51" w:rsidRPr="005213A1" w:rsidRDefault="005B3D51" w:rsidP="00E83C81">
      <w:pPr>
        <w:widowControl w:val="0"/>
        <w:spacing w:after="0" w:line="240" w:lineRule="auto"/>
        <w:ind w:left="851" w:right="474"/>
        <w:jc w:val="both"/>
        <w:rPr>
          <w:rFonts w:cstheme="minorHAnsi"/>
          <w:b/>
          <w:i/>
          <w:sz w:val="24"/>
          <w:szCs w:val="24"/>
        </w:rPr>
      </w:pPr>
    </w:p>
    <w:p w14:paraId="1599EE14" w14:textId="7D1D2EEB" w:rsidR="005B3D51" w:rsidRPr="005213A1" w:rsidRDefault="005B3D51" w:rsidP="00E83C81">
      <w:pPr>
        <w:widowControl w:val="0"/>
        <w:spacing w:after="0" w:line="240" w:lineRule="auto"/>
        <w:ind w:left="851" w:right="49"/>
        <w:jc w:val="both"/>
        <w:rPr>
          <w:rFonts w:cstheme="minorHAnsi"/>
          <w:i/>
          <w:sz w:val="24"/>
          <w:szCs w:val="24"/>
        </w:rPr>
      </w:pPr>
      <w:r w:rsidRPr="005213A1">
        <w:rPr>
          <w:rFonts w:cstheme="minorHAnsi"/>
          <w:b/>
          <w:i/>
          <w:sz w:val="24"/>
          <w:szCs w:val="24"/>
        </w:rPr>
        <w:t>VI.- El carácter de reservada</w:t>
      </w:r>
      <w:r w:rsidR="002B2B9C">
        <w:rPr>
          <w:rFonts w:cstheme="minorHAnsi"/>
          <w:b/>
          <w:i/>
          <w:sz w:val="24"/>
          <w:szCs w:val="24"/>
        </w:rPr>
        <w:t xml:space="preserve"> parcialmente</w:t>
      </w:r>
      <w:r w:rsidRPr="005213A1">
        <w:rPr>
          <w:rFonts w:cstheme="minorHAnsi"/>
          <w:b/>
          <w:i/>
          <w:sz w:val="24"/>
          <w:szCs w:val="24"/>
        </w:rPr>
        <w:t xml:space="preserve">, indicando, en su caso, las partes o páginas del documento en el que consten: </w:t>
      </w:r>
      <w:r w:rsidRPr="005213A1">
        <w:rPr>
          <w:rFonts w:cstheme="minorHAnsi"/>
          <w:i/>
          <w:sz w:val="24"/>
          <w:szCs w:val="24"/>
        </w:rPr>
        <w:t>La información contenida la Comisaría de la Policía Preventiva Municipal</w:t>
      </w:r>
      <w:r w:rsidR="002B2B9C">
        <w:rPr>
          <w:rFonts w:cstheme="minorHAnsi"/>
          <w:i/>
          <w:sz w:val="24"/>
          <w:szCs w:val="24"/>
        </w:rPr>
        <w:t xml:space="preserve"> de Tlajomulco de Zúñiga, Jalisco</w:t>
      </w:r>
      <w:r w:rsidRPr="005213A1">
        <w:rPr>
          <w:rFonts w:cstheme="minorHAnsi"/>
          <w:i/>
          <w:sz w:val="24"/>
          <w:szCs w:val="24"/>
        </w:rPr>
        <w:t>.</w:t>
      </w:r>
    </w:p>
    <w:p w14:paraId="4D4F3CF9" w14:textId="77777777" w:rsidR="005B3D51" w:rsidRPr="005213A1" w:rsidRDefault="005B3D51" w:rsidP="00E83C81">
      <w:pPr>
        <w:widowControl w:val="0"/>
        <w:spacing w:after="0" w:line="240" w:lineRule="auto"/>
        <w:ind w:left="851" w:right="49"/>
        <w:jc w:val="both"/>
        <w:rPr>
          <w:rFonts w:cstheme="minorHAnsi"/>
          <w:i/>
          <w:sz w:val="24"/>
          <w:szCs w:val="24"/>
        </w:rPr>
      </w:pPr>
    </w:p>
    <w:p w14:paraId="73E2EFC6" w14:textId="77777777" w:rsidR="005B3D51" w:rsidRPr="005213A1" w:rsidRDefault="005B3D51" w:rsidP="00E83C81">
      <w:pPr>
        <w:widowControl w:val="0"/>
        <w:spacing w:after="0" w:line="240" w:lineRule="auto"/>
        <w:ind w:left="851" w:right="49"/>
        <w:jc w:val="both"/>
        <w:rPr>
          <w:rFonts w:cstheme="minorHAnsi"/>
          <w:i/>
          <w:sz w:val="24"/>
          <w:szCs w:val="24"/>
        </w:rPr>
      </w:pPr>
      <w:r w:rsidRPr="005213A1">
        <w:rPr>
          <w:rFonts w:cstheme="minorHAnsi"/>
          <w:b/>
          <w:i/>
          <w:sz w:val="24"/>
          <w:szCs w:val="24"/>
        </w:rPr>
        <w:t xml:space="preserve">VII.-  La precisión del plazo de reserva, así como su fecha de inicio, debiendo motivar el mismo: </w:t>
      </w:r>
      <w:r w:rsidRPr="005213A1">
        <w:rPr>
          <w:rFonts w:cstheme="minorHAnsi"/>
          <w:i/>
          <w:sz w:val="24"/>
          <w:szCs w:val="24"/>
        </w:rPr>
        <w:t>La reserva de la información se reserva por 5 años.</w:t>
      </w:r>
    </w:p>
    <w:p w14:paraId="5BBF0950" w14:textId="77777777" w:rsidR="005B3D51" w:rsidRDefault="005B3D51" w:rsidP="005B3D51">
      <w:pPr>
        <w:widowControl w:val="0"/>
        <w:spacing w:after="0" w:line="240" w:lineRule="auto"/>
        <w:ind w:right="49"/>
        <w:jc w:val="both"/>
        <w:rPr>
          <w:rFonts w:cstheme="minorHAnsi"/>
          <w:sz w:val="24"/>
          <w:szCs w:val="24"/>
        </w:rPr>
      </w:pPr>
    </w:p>
    <w:p w14:paraId="4AD52F88" w14:textId="77777777" w:rsidR="005B3D51" w:rsidRPr="005213A1" w:rsidRDefault="005B3D51" w:rsidP="005B3D51">
      <w:pPr>
        <w:widowControl w:val="0"/>
        <w:spacing w:after="0" w:line="240" w:lineRule="auto"/>
        <w:ind w:right="49"/>
        <w:jc w:val="both"/>
        <w:rPr>
          <w:rFonts w:cstheme="minorHAnsi"/>
          <w:sz w:val="24"/>
          <w:szCs w:val="24"/>
        </w:rPr>
      </w:pPr>
    </w:p>
    <w:p w14:paraId="6F8D5CB4" w14:textId="3E2E40E0" w:rsidR="005B3D51" w:rsidRPr="00993F97" w:rsidRDefault="005B3D51" w:rsidP="005B3D51">
      <w:pPr>
        <w:spacing w:after="0" w:line="240" w:lineRule="auto"/>
        <w:jc w:val="both"/>
        <w:rPr>
          <w:rFonts w:cs="Arial"/>
          <w:sz w:val="24"/>
          <w:szCs w:val="24"/>
        </w:rPr>
      </w:pPr>
      <w:r w:rsidRPr="00993F97">
        <w:rPr>
          <w:rFonts w:cs="Arial"/>
          <w:sz w:val="24"/>
          <w:szCs w:val="24"/>
        </w:rPr>
        <w:t xml:space="preserve">Finalmente, </w:t>
      </w:r>
      <w:r>
        <w:rPr>
          <w:rFonts w:cs="Arial"/>
          <w:sz w:val="24"/>
          <w:szCs w:val="24"/>
        </w:rPr>
        <w:t xml:space="preserve">después de todo lo vertido, se concluye que, se declara a la información reservada parcialmente </w:t>
      </w:r>
      <w:r>
        <w:rPr>
          <w:rFonts w:cs="Calibri"/>
          <w:sz w:val="24"/>
          <w:szCs w:val="24"/>
          <w:bdr w:val="none" w:sz="0" w:space="0" w:color="auto" w:frame="1"/>
          <w:shd w:val="clear" w:color="auto" w:fill="FFFFFF"/>
        </w:rPr>
        <w:t>solicitada</w:t>
      </w:r>
      <w:r>
        <w:rPr>
          <w:rFonts w:cs="Arial"/>
          <w:sz w:val="24"/>
          <w:szCs w:val="24"/>
        </w:rPr>
        <w:t>, por lo cual la propuesta que se aprueba es que esta información es de carácter reservada parcialmente</w:t>
      </w:r>
      <w:r w:rsidRPr="00281143">
        <w:rPr>
          <w:rFonts w:cs="Arial"/>
          <w:sz w:val="24"/>
          <w:szCs w:val="24"/>
        </w:rPr>
        <w:t>.</w:t>
      </w:r>
      <w:r>
        <w:rPr>
          <w:rFonts w:cs="Arial"/>
          <w:sz w:val="24"/>
          <w:szCs w:val="24"/>
        </w:rPr>
        <w:t xml:space="preserve"> </w:t>
      </w:r>
    </w:p>
    <w:p w14:paraId="6B2A5CD5" w14:textId="77777777" w:rsidR="00F9274E" w:rsidRPr="0019590B" w:rsidRDefault="00F9274E" w:rsidP="0070148E">
      <w:pPr>
        <w:spacing w:after="0" w:line="240" w:lineRule="auto"/>
        <w:jc w:val="both"/>
        <w:rPr>
          <w:rFonts w:cs="Arial"/>
          <w:sz w:val="24"/>
          <w:szCs w:val="24"/>
        </w:rPr>
      </w:pPr>
    </w:p>
    <w:p w14:paraId="533855C8" w14:textId="40ACF999" w:rsidR="0070148E" w:rsidRPr="00CA2339" w:rsidRDefault="0070148E" w:rsidP="0070148E">
      <w:pPr>
        <w:spacing w:after="0" w:line="240" w:lineRule="auto"/>
        <w:jc w:val="both"/>
        <w:rPr>
          <w:rFonts w:cs="Arial"/>
          <w:sz w:val="24"/>
          <w:szCs w:val="24"/>
        </w:rPr>
      </w:pPr>
      <w:r>
        <w:rPr>
          <w:rFonts w:cs="Arial"/>
          <w:i/>
          <w:sz w:val="24"/>
          <w:szCs w:val="24"/>
        </w:rPr>
        <w:t xml:space="preserve">         </w:t>
      </w:r>
      <w:r w:rsidRPr="00EC5E5C">
        <w:rPr>
          <w:rFonts w:cs="Arial"/>
          <w:b/>
          <w:i/>
          <w:sz w:val="24"/>
          <w:szCs w:val="24"/>
        </w:rPr>
        <w:t>El Presidente del Comité toma el uso de la voz:</w:t>
      </w:r>
      <w:r w:rsidRPr="00EC5E5C">
        <w:rPr>
          <w:rFonts w:cs="Arial"/>
          <w:i/>
          <w:sz w:val="24"/>
          <w:szCs w:val="24"/>
        </w:rPr>
        <w:t xml:space="preserve"> </w:t>
      </w:r>
      <w:r w:rsidR="008C756B">
        <w:rPr>
          <w:rFonts w:cs="Arial"/>
          <w:i/>
          <w:sz w:val="24"/>
          <w:szCs w:val="24"/>
        </w:rPr>
        <w:t>C</w:t>
      </w:r>
      <w:r w:rsidR="00FA4C92" w:rsidRPr="00EC5E5C">
        <w:rPr>
          <w:rFonts w:cs="Arial"/>
          <w:sz w:val="24"/>
          <w:szCs w:val="24"/>
        </w:rPr>
        <w:t>onsidero</w:t>
      </w:r>
      <w:r w:rsidR="00F9274E" w:rsidRPr="00EC5E5C">
        <w:rPr>
          <w:rFonts w:cs="Arial"/>
          <w:sz w:val="24"/>
          <w:szCs w:val="24"/>
        </w:rPr>
        <w:t xml:space="preserve"> pertinente que no deben</w:t>
      </w:r>
      <w:r w:rsidR="007503E6" w:rsidRPr="007503E6">
        <w:t xml:space="preserve"> </w:t>
      </w:r>
      <w:r w:rsidR="007503E6" w:rsidRPr="00CA2339">
        <w:rPr>
          <w:sz w:val="24"/>
          <w:szCs w:val="24"/>
        </w:rPr>
        <w:t xml:space="preserve">otorgar </w:t>
      </w:r>
      <w:r w:rsidR="00E730D7">
        <w:rPr>
          <w:sz w:val="24"/>
          <w:szCs w:val="24"/>
        </w:rPr>
        <w:t xml:space="preserve">la información solicitada, </w:t>
      </w:r>
      <w:r w:rsidR="008C756B" w:rsidRPr="00CA2339">
        <w:rPr>
          <w:rFonts w:cs="Arial"/>
          <w:sz w:val="24"/>
          <w:szCs w:val="24"/>
        </w:rPr>
        <w:t>e</w:t>
      </w:r>
      <w:r w:rsidR="00B05E3C" w:rsidRPr="00CA2339">
        <w:rPr>
          <w:rFonts w:cs="Arial"/>
          <w:sz w:val="24"/>
          <w:szCs w:val="24"/>
        </w:rPr>
        <w:t xml:space="preserve">s cuánto. </w:t>
      </w:r>
      <w:r w:rsidR="00FA4C92" w:rsidRPr="00CA2339">
        <w:rPr>
          <w:rFonts w:cs="Arial"/>
          <w:sz w:val="24"/>
          <w:szCs w:val="24"/>
        </w:rPr>
        <w:t xml:space="preserve"> </w:t>
      </w:r>
    </w:p>
    <w:p w14:paraId="333FC3FB" w14:textId="77777777" w:rsidR="0070148E" w:rsidRPr="00CA2339" w:rsidRDefault="0070148E" w:rsidP="0070148E">
      <w:pPr>
        <w:spacing w:after="0" w:line="240" w:lineRule="auto"/>
        <w:jc w:val="both"/>
        <w:rPr>
          <w:rFonts w:cs="Arial"/>
          <w:sz w:val="24"/>
          <w:szCs w:val="24"/>
        </w:rPr>
      </w:pPr>
    </w:p>
    <w:p w14:paraId="304E445C" w14:textId="2A226B26" w:rsidR="0070148E" w:rsidRPr="00CB4874" w:rsidRDefault="0070148E" w:rsidP="0070148E">
      <w:pPr>
        <w:spacing w:after="0" w:line="240" w:lineRule="auto"/>
        <w:jc w:val="both"/>
        <w:rPr>
          <w:rFonts w:cs="Arial"/>
          <w:sz w:val="24"/>
          <w:szCs w:val="24"/>
        </w:rPr>
      </w:pPr>
      <w:r>
        <w:rPr>
          <w:rFonts w:cs="Arial"/>
          <w:sz w:val="24"/>
          <w:szCs w:val="24"/>
        </w:rPr>
        <w:t xml:space="preserve">         </w:t>
      </w:r>
      <w:r>
        <w:rPr>
          <w:rFonts w:cs="Arial"/>
          <w:b/>
          <w:i/>
          <w:sz w:val="24"/>
          <w:szCs w:val="24"/>
        </w:rPr>
        <w:t>El Titular del Órgano Interno de Control</w:t>
      </w:r>
      <w:r w:rsidRPr="00CB4874">
        <w:rPr>
          <w:rFonts w:cs="Arial"/>
          <w:b/>
          <w:i/>
          <w:sz w:val="24"/>
          <w:szCs w:val="24"/>
        </w:rPr>
        <w:t xml:space="preserve"> toma el uso de la voz:</w:t>
      </w:r>
      <w:r>
        <w:rPr>
          <w:rFonts w:cs="Arial"/>
          <w:b/>
          <w:i/>
          <w:sz w:val="24"/>
          <w:szCs w:val="24"/>
        </w:rPr>
        <w:t xml:space="preserve"> </w:t>
      </w:r>
      <w:r>
        <w:rPr>
          <w:rFonts w:cs="Arial"/>
          <w:sz w:val="24"/>
          <w:szCs w:val="24"/>
        </w:rPr>
        <w:t xml:space="preserve">Concuerdo con el Presidente del Comité, </w:t>
      </w:r>
      <w:r w:rsidR="00B05E3C">
        <w:rPr>
          <w:rFonts w:cs="Arial"/>
          <w:sz w:val="24"/>
          <w:szCs w:val="24"/>
        </w:rPr>
        <w:t>es cuánto.</w:t>
      </w:r>
    </w:p>
    <w:p w14:paraId="45A13E89" w14:textId="77777777" w:rsidR="0070148E" w:rsidRDefault="0070148E" w:rsidP="0070148E">
      <w:pPr>
        <w:spacing w:after="0" w:line="240" w:lineRule="auto"/>
        <w:jc w:val="both"/>
        <w:rPr>
          <w:rFonts w:cs="Arial"/>
          <w:sz w:val="24"/>
          <w:szCs w:val="24"/>
        </w:rPr>
      </w:pPr>
    </w:p>
    <w:p w14:paraId="55E8E1B0" w14:textId="2BF1B0CE" w:rsidR="0070148E" w:rsidRPr="0019590B" w:rsidRDefault="0070148E" w:rsidP="0070148E">
      <w:pPr>
        <w:spacing w:after="0" w:line="240" w:lineRule="auto"/>
        <w:jc w:val="both"/>
        <w:rPr>
          <w:rFonts w:cs="Arial"/>
          <w:sz w:val="24"/>
          <w:szCs w:val="24"/>
        </w:rPr>
      </w:pPr>
      <w:r>
        <w:rPr>
          <w:rFonts w:cs="Arial"/>
          <w:b/>
          <w:i/>
          <w:sz w:val="24"/>
          <w:szCs w:val="24"/>
        </w:rPr>
        <w:lastRenderedPageBreak/>
        <w:t xml:space="preserve">         </w:t>
      </w:r>
      <w:r w:rsidRPr="00CB4874">
        <w:rPr>
          <w:rFonts w:cs="Arial"/>
          <w:b/>
          <w:i/>
          <w:sz w:val="24"/>
          <w:szCs w:val="24"/>
        </w:rPr>
        <w:t>El Presidente del Comité toma el uso de la voz:</w:t>
      </w:r>
      <w:r>
        <w:rPr>
          <w:rFonts w:cs="Arial"/>
          <w:b/>
          <w:i/>
          <w:sz w:val="24"/>
          <w:szCs w:val="24"/>
        </w:rPr>
        <w:t xml:space="preserve"> </w:t>
      </w:r>
      <w:r>
        <w:rPr>
          <w:rFonts w:cs="Arial"/>
          <w:sz w:val="24"/>
          <w:szCs w:val="24"/>
        </w:rPr>
        <w:t>N</w:t>
      </w:r>
      <w:r w:rsidRPr="0019590B">
        <w:rPr>
          <w:rFonts w:cs="Arial"/>
          <w:sz w:val="24"/>
          <w:szCs w:val="24"/>
        </w:rPr>
        <w:t>o habiendo</w:t>
      </w:r>
      <w:r>
        <w:rPr>
          <w:rFonts w:cs="Arial"/>
          <w:sz w:val="24"/>
          <w:szCs w:val="24"/>
        </w:rPr>
        <w:t xml:space="preserve"> más</w:t>
      </w:r>
      <w:r w:rsidRPr="0019590B">
        <w:rPr>
          <w:rFonts w:cs="Arial"/>
          <w:sz w:val="24"/>
          <w:szCs w:val="24"/>
        </w:rPr>
        <w:t xml:space="preserve"> </w:t>
      </w:r>
      <w:r>
        <w:rPr>
          <w:rFonts w:cs="Arial"/>
          <w:sz w:val="24"/>
          <w:szCs w:val="24"/>
        </w:rPr>
        <w:t xml:space="preserve">comentarios </w:t>
      </w:r>
      <w:r w:rsidRPr="0019590B">
        <w:rPr>
          <w:rFonts w:cs="Arial"/>
          <w:sz w:val="24"/>
          <w:szCs w:val="24"/>
        </w:rPr>
        <w:t>al respecto, les pregunto en votación nominal, si es</w:t>
      </w:r>
      <w:r>
        <w:rPr>
          <w:rFonts w:cs="Arial"/>
          <w:sz w:val="24"/>
          <w:szCs w:val="24"/>
        </w:rPr>
        <w:t xml:space="preserve"> de aprobarse </w:t>
      </w:r>
      <w:r w:rsidR="00B05E3C">
        <w:rPr>
          <w:rFonts w:cs="Arial"/>
          <w:sz w:val="24"/>
          <w:szCs w:val="24"/>
        </w:rPr>
        <w:t xml:space="preserve">la </w:t>
      </w:r>
      <w:r w:rsidR="002B2B9C">
        <w:rPr>
          <w:rFonts w:cs="Arial"/>
          <w:sz w:val="24"/>
          <w:szCs w:val="24"/>
        </w:rPr>
        <w:t>reserva</w:t>
      </w:r>
      <w:r w:rsidR="00E730D7">
        <w:rPr>
          <w:rFonts w:cs="Arial"/>
          <w:sz w:val="24"/>
          <w:szCs w:val="24"/>
        </w:rPr>
        <w:t xml:space="preserve"> parcial</w:t>
      </w:r>
      <w:r w:rsidR="002B2B9C">
        <w:rPr>
          <w:rFonts w:cs="Arial"/>
          <w:sz w:val="24"/>
          <w:szCs w:val="24"/>
        </w:rPr>
        <w:t>mente</w:t>
      </w:r>
      <w:r w:rsidR="00E730D7">
        <w:rPr>
          <w:rFonts w:cs="Arial"/>
          <w:sz w:val="24"/>
          <w:szCs w:val="24"/>
        </w:rPr>
        <w:t xml:space="preserve"> </w:t>
      </w:r>
      <w:r w:rsidR="00F9274E">
        <w:rPr>
          <w:rFonts w:cs="Arial"/>
          <w:sz w:val="24"/>
          <w:szCs w:val="24"/>
        </w:rPr>
        <w:t xml:space="preserve">de la solicitud de información en lo relativo </w:t>
      </w:r>
      <w:r w:rsidR="007503E6">
        <w:rPr>
          <w:rFonts w:cs="Arial"/>
          <w:sz w:val="24"/>
          <w:szCs w:val="24"/>
        </w:rPr>
        <w:t>a</w:t>
      </w:r>
      <w:r w:rsidR="00CA2339">
        <w:rPr>
          <w:rFonts w:cs="Arial"/>
          <w:sz w:val="24"/>
          <w:szCs w:val="24"/>
        </w:rPr>
        <w:t xml:space="preserve"> la información solicitada</w:t>
      </w:r>
      <w:r w:rsidR="007503E6">
        <w:rPr>
          <w:rFonts w:cs="Arial"/>
          <w:sz w:val="24"/>
          <w:szCs w:val="24"/>
        </w:rPr>
        <w:t xml:space="preserve">. </w:t>
      </w:r>
    </w:p>
    <w:p w14:paraId="6227078F" w14:textId="77777777" w:rsidR="0070148E" w:rsidRPr="0019590B" w:rsidRDefault="0070148E" w:rsidP="0070148E">
      <w:pPr>
        <w:spacing w:after="0" w:line="240" w:lineRule="auto"/>
        <w:jc w:val="both"/>
        <w:rPr>
          <w:rFonts w:cs="Arial"/>
          <w:sz w:val="24"/>
          <w:szCs w:val="24"/>
        </w:rPr>
      </w:pPr>
    </w:p>
    <w:p w14:paraId="0E59E500" w14:textId="77777777" w:rsidR="0070148E" w:rsidRDefault="0070148E" w:rsidP="0070148E">
      <w:pPr>
        <w:spacing w:after="0" w:line="240" w:lineRule="auto"/>
        <w:jc w:val="both"/>
        <w:rPr>
          <w:rFonts w:cs="Arial"/>
          <w:i/>
          <w:sz w:val="24"/>
          <w:szCs w:val="24"/>
        </w:rPr>
      </w:pPr>
      <w:r>
        <w:rPr>
          <w:rFonts w:cs="Arial"/>
          <w:sz w:val="24"/>
          <w:szCs w:val="24"/>
        </w:rPr>
        <w:t xml:space="preserve">Lic. </w:t>
      </w:r>
      <w:r w:rsidRPr="0019590B">
        <w:rPr>
          <w:rFonts w:cs="Arial"/>
          <w:sz w:val="24"/>
          <w:szCs w:val="24"/>
        </w:rPr>
        <w:t xml:space="preserve">José Luis Ochoa González, </w:t>
      </w:r>
      <w:r w:rsidRPr="00CD5898">
        <w:rPr>
          <w:rFonts w:cs="Arial"/>
          <w:sz w:val="24"/>
          <w:szCs w:val="24"/>
        </w:rPr>
        <w:t>Titular del Órgano Interno de Control e integrante del Comité</w:t>
      </w:r>
      <w:r w:rsidRPr="0019590B">
        <w:rPr>
          <w:rFonts w:cs="Arial"/>
          <w:sz w:val="24"/>
          <w:szCs w:val="24"/>
        </w:rPr>
        <w:t xml:space="preserve">: </w:t>
      </w:r>
      <w:r w:rsidRPr="0019590B">
        <w:rPr>
          <w:rFonts w:cs="Arial"/>
          <w:i/>
          <w:sz w:val="24"/>
          <w:szCs w:val="24"/>
        </w:rPr>
        <w:t>“a favor”</w:t>
      </w:r>
    </w:p>
    <w:p w14:paraId="090E6FA0" w14:textId="77777777" w:rsidR="00E730D7" w:rsidRPr="0019590B" w:rsidRDefault="00E730D7" w:rsidP="0070148E">
      <w:pPr>
        <w:spacing w:after="0" w:line="240" w:lineRule="auto"/>
        <w:jc w:val="both"/>
        <w:rPr>
          <w:rFonts w:cs="Arial"/>
          <w:sz w:val="24"/>
          <w:szCs w:val="24"/>
        </w:rPr>
      </w:pPr>
    </w:p>
    <w:p w14:paraId="29B2E1A1" w14:textId="77777777" w:rsidR="0070148E" w:rsidRDefault="0070148E" w:rsidP="0070148E">
      <w:pPr>
        <w:spacing w:after="0" w:line="240" w:lineRule="auto"/>
        <w:jc w:val="both"/>
        <w:rPr>
          <w:rFonts w:cs="Arial"/>
          <w:i/>
          <w:sz w:val="24"/>
          <w:szCs w:val="24"/>
        </w:rPr>
      </w:pPr>
      <w:r>
        <w:rPr>
          <w:rFonts w:cs="Arial"/>
          <w:sz w:val="24"/>
          <w:szCs w:val="24"/>
        </w:rPr>
        <w:t xml:space="preserve">C. </w:t>
      </w:r>
      <w:r w:rsidRPr="0019590B">
        <w:rPr>
          <w:rFonts w:cs="Arial"/>
          <w:sz w:val="24"/>
          <w:szCs w:val="24"/>
        </w:rPr>
        <w:t>Melina Ramos Muñoz, Directo</w:t>
      </w:r>
      <w:r>
        <w:rPr>
          <w:rFonts w:cs="Arial"/>
          <w:sz w:val="24"/>
          <w:szCs w:val="24"/>
        </w:rPr>
        <w:t>ra de Transparencia y Secretaria</w:t>
      </w:r>
      <w:r w:rsidRPr="0019590B">
        <w:rPr>
          <w:rFonts w:cs="Arial"/>
          <w:sz w:val="24"/>
          <w:szCs w:val="24"/>
        </w:rPr>
        <w:t xml:space="preserve"> del Comité: </w:t>
      </w:r>
      <w:r w:rsidRPr="0019590B">
        <w:rPr>
          <w:rFonts w:cs="Arial"/>
          <w:i/>
          <w:sz w:val="24"/>
          <w:szCs w:val="24"/>
        </w:rPr>
        <w:t>“a favor”</w:t>
      </w:r>
    </w:p>
    <w:p w14:paraId="09DD09F8" w14:textId="77777777" w:rsidR="00E730D7" w:rsidRPr="0019590B" w:rsidRDefault="00E730D7" w:rsidP="0070148E">
      <w:pPr>
        <w:spacing w:after="0" w:line="240" w:lineRule="auto"/>
        <w:jc w:val="both"/>
        <w:rPr>
          <w:rFonts w:cs="Arial"/>
          <w:i/>
          <w:sz w:val="24"/>
          <w:szCs w:val="24"/>
        </w:rPr>
      </w:pPr>
    </w:p>
    <w:p w14:paraId="4E86B2E8" w14:textId="77777777" w:rsidR="0070148E" w:rsidRDefault="0070148E" w:rsidP="0070148E">
      <w:pPr>
        <w:spacing w:after="0" w:line="240" w:lineRule="auto"/>
        <w:jc w:val="both"/>
        <w:rPr>
          <w:rFonts w:cs="Arial"/>
          <w:sz w:val="24"/>
          <w:szCs w:val="24"/>
        </w:rPr>
      </w:pPr>
      <w:r w:rsidRPr="0019590B">
        <w:rPr>
          <w:rFonts w:cs="Arial"/>
          <w:sz w:val="24"/>
          <w:szCs w:val="24"/>
        </w:rPr>
        <w:t>Mi voto es a favor, por lo cual se resuelve conforme a lo siguiente:</w:t>
      </w:r>
    </w:p>
    <w:p w14:paraId="25CEAB4B" w14:textId="77777777" w:rsidR="00E730D7" w:rsidRDefault="00E730D7" w:rsidP="0070148E">
      <w:pPr>
        <w:spacing w:after="0" w:line="240" w:lineRule="auto"/>
        <w:jc w:val="both"/>
        <w:rPr>
          <w:rFonts w:cs="Arial"/>
          <w:sz w:val="24"/>
          <w:szCs w:val="24"/>
        </w:rPr>
      </w:pPr>
    </w:p>
    <w:p w14:paraId="0327B81C" w14:textId="78497D86" w:rsidR="00E730D7" w:rsidRPr="00F4098B" w:rsidRDefault="002B2B9C" w:rsidP="00E730D7">
      <w:pPr>
        <w:widowControl w:val="0"/>
        <w:spacing w:after="0" w:line="240" w:lineRule="auto"/>
        <w:jc w:val="both"/>
        <w:rPr>
          <w:rFonts w:cstheme="minorHAnsi"/>
          <w:b/>
          <w:i/>
          <w:sz w:val="24"/>
          <w:szCs w:val="24"/>
        </w:rPr>
      </w:pPr>
      <w:r>
        <w:rPr>
          <w:rFonts w:cstheme="minorHAnsi"/>
          <w:b/>
          <w:i/>
          <w:sz w:val="24"/>
          <w:szCs w:val="24"/>
          <w:u w:val="single"/>
        </w:rPr>
        <w:t>ACUERDO TERCERO</w:t>
      </w:r>
      <w:r w:rsidR="00E730D7" w:rsidRPr="00F4098B">
        <w:rPr>
          <w:rFonts w:cstheme="minorHAnsi"/>
          <w:b/>
          <w:i/>
          <w:sz w:val="24"/>
          <w:szCs w:val="24"/>
        </w:rPr>
        <w:t xml:space="preserve">.- </w:t>
      </w:r>
      <w:r w:rsidR="00E730D7" w:rsidRPr="00F4098B">
        <w:rPr>
          <w:rFonts w:cstheme="minorHAnsi"/>
          <w:i/>
          <w:sz w:val="24"/>
          <w:szCs w:val="24"/>
        </w:rPr>
        <w:t>Habiendo realizado un análisis minucioso de la propuesta del Secretario Técnico</w:t>
      </w:r>
      <w:r w:rsidR="00E730D7">
        <w:rPr>
          <w:rFonts w:cstheme="minorHAnsi"/>
          <w:i/>
          <w:sz w:val="24"/>
          <w:szCs w:val="24"/>
        </w:rPr>
        <w:t>, el Comité</w:t>
      </w:r>
      <w:r w:rsidR="00E730D7" w:rsidRPr="00F4098B">
        <w:rPr>
          <w:rFonts w:cstheme="minorHAnsi"/>
          <w:b/>
          <w:i/>
          <w:sz w:val="24"/>
          <w:szCs w:val="24"/>
        </w:rPr>
        <w:t xml:space="preserve"> </w:t>
      </w:r>
      <w:r w:rsidR="00E730D7" w:rsidRPr="000D3D38">
        <w:rPr>
          <w:i/>
          <w:sz w:val="24"/>
        </w:rPr>
        <w:t>según sus atribuc</w:t>
      </w:r>
      <w:r>
        <w:rPr>
          <w:i/>
          <w:sz w:val="24"/>
        </w:rPr>
        <w:t xml:space="preserve">iones derivadas del artículo 30 punto 1 fracción </w:t>
      </w:r>
      <w:r w:rsidR="00E730D7" w:rsidRPr="000D3D38">
        <w:rPr>
          <w:i/>
          <w:sz w:val="24"/>
        </w:rPr>
        <w:t xml:space="preserve">III de la Ley de la materia de conformidad con lo establecido por los artículos </w:t>
      </w:r>
      <w:r w:rsidR="00E730D7">
        <w:rPr>
          <w:color w:val="000000"/>
          <w:sz w:val="24"/>
          <w:szCs w:val="24"/>
        </w:rPr>
        <w:t>17</w:t>
      </w:r>
      <w:r>
        <w:rPr>
          <w:color w:val="000000"/>
          <w:sz w:val="24"/>
          <w:szCs w:val="24"/>
        </w:rPr>
        <w:t xml:space="preserve"> punto 1,</w:t>
      </w:r>
      <w:r w:rsidR="00E730D7">
        <w:rPr>
          <w:color w:val="000000"/>
          <w:sz w:val="24"/>
          <w:szCs w:val="24"/>
        </w:rPr>
        <w:t xml:space="preserve"> </w:t>
      </w:r>
      <w:r>
        <w:rPr>
          <w:color w:val="000000"/>
          <w:sz w:val="24"/>
          <w:szCs w:val="24"/>
        </w:rPr>
        <w:t xml:space="preserve">fracción I, inciso a), c), y f), articulo </w:t>
      </w:r>
      <w:r>
        <w:rPr>
          <w:i/>
          <w:sz w:val="24"/>
        </w:rPr>
        <w:t xml:space="preserve">18 punto </w:t>
      </w:r>
      <w:r w:rsidR="00E730D7">
        <w:rPr>
          <w:i/>
          <w:sz w:val="24"/>
        </w:rPr>
        <w:t xml:space="preserve">1, </w:t>
      </w:r>
      <w:r>
        <w:rPr>
          <w:i/>
          <w:sz w:val="24"/>
        </w:rPr>
        <w:t xml:space="preserve">fracción I; II, III y punto 2, artículos </w:t>
      </w:r>
      <w:r w:rsidR="00E730D7">
        <w:rPr>
          <w:i/>
          <w:sz w:val="24"/>
        </w:rPr>
        <w:t xml:space="preserve">20, 21, 21 bis </w:t>
      </w:r>
      <w:r w:rsidR="00E730D7" w:rsidRPr="000D3D38">
        <w:rPr>
          <w:i/>
          <w:sz w:val="24"/>
        </w:rPr>
        <w:t>de la Ley</w:t>
      </w:r>
      <w:r w:rsidR="00E730D7" w:rsidRPr="004B3532">
        <w:t xml:space="preserve"> </w:t>
      </w:r>
      <w:r w:rsidR="00E730D7" w:rsidRPr="004B3532">
        <w:rPr>
          <w:i/>
          <w:sz w:val="24"/>
        </w:rPr>
        <w:t>de Transparencia y Acceso a la Información Pública del Estado de Jalisco y sus Municipios</w:t>
      </w:r>
      <w:r w:rsidR="00E730D7" w:rsidRPr="000D3D38">
        <w:rPr>
          <w:i/>
          <w:sz w:val="24"/>
        </w:rPr>
        <w:t xml:space="preserve">. </w:t>
      </w:r>
      <w:r w:rsidR="00E730D7">
        <w:rPr>
          <w:i/>
          <w:sz w:val="24"/>
        </w:rPr>
        <w:t>S</w:t>
      </w:r>
      <w:r w:rsidR="00E730D7" w:rsidRPr="00F4098B">
        <w:rPr>
          <w:rFonts w:cstheme="minorHAnsi"/>
          <w:i/>
          <w:sz w:val="24"/>
          <w:szCs w:val="24"/>
          <w:u w:val="single"/>
        </w:rPr>
        <w:t xml:space="preserve">e acordó de forma </w:t>
      </w:r>
      <w:r w:rsidR="00E730D7" w:rsidRPr="002B2B9C">
        <w:rPr>
          <w:rFonts w:cstheme="minorHAnsi"/>
          <w:i/>
          <w:sz w:val="24"/>
          <w:szCs w:val="24"/>
          <w:u w:val="single"/>
        </w:rPr>
        <w:t>unánime aprobar la propuesta</w:t>
      </w:r>
      <w:r w:rsidR="005B3D51" w:rsidRPr="002B2B9C">
        <w:rPr>
          <w:rFonts w:cstheme="minorHAnsi"/>
          <w:i/>
          <w:sz w:val="24"/>
          <w:szCs w:val="24"/>
          <w:u w:val="single"/>
        </w:rPr>
        <w:t xml:space="preserve"> de reserva parcial de la </w:t>
      </w:r>
      <w:r w:rsidRPr="002B2B9C">
        <w:rPr>
          <w:rFonts w:cstheme="minorHAnsi"/>
          <w:i/>
          <w:sz w:val="24"/>
          <w:szCs w:val="24"/>
          <w:u w:val="single"/>
        </w:rPr>
        <w:t>información</w:t>
      </w:r>
      <w:r w:rsidR="00E730D7">
        <w:rPr>
          <w:rFonts w:cstheme="minorHAnsi"/>
          <w:i/>
          <w:sz w:val="24"/>
          <w:szCs w:val="24"/>
        </w:rPr>
        <w:t>,</w:t>
      </w:r>
      <w:r w:rsidR="00E730D7" w:rsidRPr="00F4098B">
        <w:rPr>
          <w:rFonts w:cstheme="minorHAnsi"/>
          <w:i/>
          <w:sz w:val="24"/>
          <w:szCs w:val="24"/>
        </w:rPr>
        <w:t xml:space="preserve"> la justificación que hace referencia el artículo 18.1.IV de la Ley.</w:t>
      </w:r>
    </w:p>
    <w:p w14:paraId="65ADF447" w14:textId="77777777" w:rsidR="00B05E3C" w:rsidRDefault="00B05E3C" w:rsidP="0070148E">
      <w:pPr>
        <w:spacing w:after="0" w:line="240" w:lineRule="auto"/>
        <w:jc w:val="both"/>
        <w:rPr>
          <w:rFonts w:cs="Arial"/>
          <w:i/>
          <w:sz w:val="24"/>
          <w:szCs w:val="24"/>
        </w:rPr>
      </w:pPr>
    </w:p>
    <w:p w14:paraId="51E36452" w14:textId="77777777" w:rsidR="00B402FF" w:rsidRDefault="00B402FF" w:rsidP="0070148E">
      <w:pPr>
        <w:spacing w:after="0" w:line="240" w:lineRule="auto"/>
        <w:jc w:val="both"/>
        <w:rPr>
          <w:rFonts w:cs="Arial"/>
          <w:i/>
          <w:sz w:val="24"/>
          <w:szCs w:val="24"/>
        </w:rPr>
      </w:pPr>
    </w:p>
    <w:p w14:paraId="5D812394" w14:textId="77777777" w:rsidR="00B05E3C" w:rsidRDefault="00B05E3C" w:rsidP="00B05E3C">
      <w:pPr>
        <w:spacing w:after="0" w:line="240" w:lineRule="auto"/>
        <w:jc w:val="both"/>
        <w:rPr>
          <w:rFonts w:cs="Arial"/>
          <w:i/>
          <w:sz w:val="24"/>
          <w:szCs w:val="24"/>
        </w:rPr>
      </w:pPr>
      <w:r>
        <w:rPr>
          <w:rFonts w:cs="Arial"/>
          <w:i/>
          <w:sz w:val="24"/>
          <w:szCs w:val="24"/>
        </w:rPr>
        <w:t>Continuamos con el siguiente punto del orden del día.</w:t>
      </w:r>
    </w:p>
    <w:p w14:paraId="1B8C7036" w14:textId="77777777" w:rsidR="00B402FF" w:rsidRDefault="00B402FF" w:rsidP="00B05E3C">
      <w:pPr>
        <w:spacing w:after="0" w:line="240" w:lineRule="auto"/>
        <w:jc w:val="both"/>
        <w:rPr>
          <w:i/>
          <w:sz w:val="24"/>
          <w:szCs w:val="24"/>
        </w:rPr>
      </w:pPr>
    </w:p>
    <w:p w14:paraId="3E3ED229" w14:textId="77777777" w:rsidR="00B05E3C" w:rsidRDefault="00B05E3C" w:rsidP="00B05E3C">
      <w:pPr>
        <w:spacing w:after="0" w:line="240" w:lineRule="auto"/>
        <w:jc w:val="both"/>
        <w:rPr>
          <w:i/>
          <w:sz w:val="24"/>
          <w:szCs w:val="24"/>
        </w:rPr>
      </w:pPr>
    </w:p>
    <w:p w14:paraId="0B11503B" w14:textId="77777777" w:rsidR="00B05E3C" w:rsidRPr="00401A3C" w:rsidRDefault="00B05E3C" w:rsidP="00B05E3C">
      <w:pPr>
        <w:spacing w:after="0" w:line="240" w:lineRule="auto"/>
        <w:jc w:val="both"/>
        <w:rPr>
          <w:b/>
          <w:sz w:val="24"/>
          <w:szCs w:val="24"/>
        </w:rPr>
      </w:pPr>
      <w:r>
        <w:rPr>
          <w:b/>
          <w:sz w:val="24"/>
          <w:szCs w:val="24"/>
        </w:rPr>
        <w:t xml:space="preserve">         </w:t>
      </w:r>
      <w:r w:rsidR="00813CFF">
        <w:rPr>
          <w:b/>
          <w:sz w:val="24"/>
          <w:szCs w:val="24"/>
        </w:rPr>
        <w:t>III</w:t>
      </w:r>
      <w:r>
        <w:rPr>
          <w:b/>
          <w:sz w:val="24"/>
          <w:szCs w:val="24"/>
        </w:rPr>
        <w:t xml:space="preserve">.- ASUNTOS GENERALES.- </w:t>
      </w:r>
      <w:r>
        <w:rPr>
          <w:sz w:val="24"/>
          <w:szCs w:val="24"/>
        </w:rPr>
        <w:t>P</w:t>
      </w:r>
      <w:r w:rsidRPr="00D85631">
        <w:rPr>
          <w:sz w:val="24"/>
          <w:szCs w:val="24"/>
        </w:rPr>
        <w:t>reg</w:t>
      </w:r>
      <w:r>
        <w:rPr>
          <w:sz w:val="24"/>
          <w:szCs w:val="24"/>
        </w:rPr>
        <w:t xml:space="preserve">unto a los presentes, </w:t>
      </w:r>
      <w:r>
        <w:rPr>
          <w:rFonts w:cstheme="minorHAnsi"/>
          <w:sz w:val="24"/>
          <w:szCs w:val="24"/>
        </w:rPr>
        <w:t>si existe</w:t>
      </w:r>
      <w:r w:rsidRPr="002B7360">
        <w:rPr>
          <w:rFonts w:cstheme="minorHAnsi"/>
          <w:sz w:val="24"/>
          <w:szCs w:val="24"/>
        </w:rPr>
        <w:t xml:space="preserve"> algún tema ad</w:t>
      </w:r>
      <w:r>
        <w:rPr>
          <w:rFonts w:cstheme="minorHAnsi"/>
          <w:sz w:val="24"/>
          <w:szCs w:val="24"/>
        </w:rPr>
        <w:t>icional a tratar (…) al no existir tema adicional a tratar, se concluye la presente sesión.</w:t>
      </w:r>
    </w:p>
    <w:p w14:paraId="323F990A" w14:textId="77777777" w:rsidR="0070148E" w:rsidRDefault="0070148E" w:rsidP="0070148E">
      <w:pPr>
        <w:spacing w:after="0" w:line="240" w:lineRule="auto"/>
        <w:jc w:val="both"/>
        <w:rPr>
          <w:rFonts w:cs="Arial"/>
          <w:i/>
          <w:sz w:val="24"/>
          <w:szCs w:val="24"/>
        </w:rPr>
      </w:pPr>
    </w:p>
    <w:p w14:paraId="6C54641B" w14:textId="77777777" w:rsidR="00B402FF" w:rsidRPr="00CD5898" w:rsidRDefault="00B402FF" w:rsidP="0070148E">
      <w:pPr>
        <w:spacing w:after="0" w:line="240" w:lineRule="auto"/>
        <w:jc w:val="both"/>
        <w:rPr>
          <w:rFonts w:cs="Arial"/>
          <w:i/>
          <w:sz w:val="24"/>
          <w:szCs w:val="24"/>
        </w:rPr>
      </w:pPr>
    </w:p>
    <w:p w14:paraId="780C6616" w14:textId="0EB54272" w:rsidR="002B2B9C" w:rsidRDefault="0070148E" w:rsidP="002B2B9C">
      <w:pPr>
        <w:spacing w:after="0" w:line="240" w:lineRule="auto"/>
        <w:jc w:val="both"/>
        <w:rPr>
          <w:i/>
          <w:sz w:val="24"/>
          <w:szCs w:val="24"/>
        </w:rPr>
      </w:pPr>
      <w:r w:rsidRPr="0019590B">
        <w:rPr>
          <w:rFonts w:cs="Arial"/>
          <w:b/>
          <w:i/>
          <w:sz w:val="24"/>
          <w:szCs w:val="24"/>
          <w:u w:val="single"/>
        </w:rPr>
        <w:t>ACUERDO CUARTO</w:t>
      </w:r>
      <w:r w:rsidRPr="0019590B">
        <w:rPr>
          <w:rFonts w:cs="Arial"/>
          <w:b/>
          <w:i/>
          <w:sz w:val="24"/>
          <w:szCs w:val="24"/>
        </w:rPr>
        <w:t xml:space="preserve">.- </w:t>
      </w:r>
      <w:r w:rsidRPr="00AE1101">
        <w:rPr>
          <w:b/>
          <w:i/>
          <w:sz w:val="24"/>
          <w:szCs w:val="24"/>
        </w:rPr>
        <w:t xml:space="preserve">APROBACIÓN DEL </w:t>
      </w:r>
      <w:r w:rsidR="00C93183">
        <w:rPr>
          <w:b/>
          <w:i/>
          <w:sz w:val="24"/>
          <w:szCs w:val="24"/>
        </w:rPr>
        <w:t>CUARTO</w:t>
      </w:r>
      <w:r>
        <w:rPr>
          <w:b/>
          <w:i/>
          <w:sz w:val="24"/>
          <w:szCs w:val="24"/>
        </w:rPr>
        <w:t xml:space="preserve"> PUNTO </w:t>
      </w:r>
      <w:r w:rsidRPr="00AE1101">
        <w:rPr>
          <w:b/>
          <w:i/>
          <w:sz w:val="24"/>
          <w:szCs w:val="24"/>
        </w:rPr>
        <w:t xml:space="preserve">DEL ORDEN DEL DÍA.- </w:t>
      </w:r>
      <w:r w:rsidRPr="00AE1101">
        <w:rPr>
          <w:i/>
          <w:sz w:val="24"/>
          <w:szCs w:val="24"/>
        </w:rPr>
        <w:t xml:space="preserve">Considerando que no existe tema adicional a tratar, </w:t>
      </w:r>
      <w:r w:rsidRPr="001D0B74">
        <w:rPr>
          <w:b/>
          <w:i/>
          <w:sz w:val="24"/>
          <w:szCs w:val="24"/>
          <w:u w:val="single"/>
        </w:rPr>
        <w:t>se aprueba de forma unánime</w:t>
      </w:r>
      <w:r>
        <w:rPr>
          <w:i/>
          <w:sz w:val="24"/>
          <w:szCs w:val="24"/>
        </w:rPr>
        <w:t xml:space="preserve"> </w:t>
      </w:r>
      <w:r w:rsidRPr="00AE1101">
        <w:rPr>
          <w:i/>
          <w:sz w:val="24"/>
          <w:szCs w:val="24"/>
        </w:rPr>
        <w:t>la clausur</w:t>
      </w:r>
      <w:r w:rsidR="001A7346">
        <w:rPr>
          <w:i/>
          <w:sz w:val="24"/>
          <w:szCs w:val="24"/>
        </w:rPr>
        <w:t xml:space="preserve">a de la presente sesión a las </w:t>
      </w:r>
      <w:r w:rsidR="00B402FF">
        <w:rPr>
          <w:i/>
          <w:sz w:val="24"/>
          <w:szCs w:val="24"/>
        </w:rPr>
        <w:t xml:space="preserve">13:30 trece </w:t>
      </w:r>
      <w:r w:rsidR="000E0176">
        <w:rPr>
          <w:i/>
          <w:sz w:val="24"/>
          <w:szCs w:val="24"/>
        </w:rPr>
        <w:t xml:space="preserve">horas </w:t>
      </w:r>
      <w:r w:rsidR="00CA2339">
        <w:rPr>
          <w:i/>
          <w:sz w:val="24"/>
          <w:szCs w:val="24"/>
        </w:rPr>
        <w:t xml:space="preserve"> con treinta minutos </w:t>
      </w:r>
      <w:r w:rsidRPr="00AE1101">
        <w:rPr>
          <w:i/>
          <w:sz w:val="24"/>
          <w:szCs w:val="24"/>
        </w:rPr>
        <w:t xml:space="preserve">del día </w:t>
      </w:r>
      <w:r w:rsidR="00B402FF">
        <w:rPr>
          <w:i/>
          <w:sz w:val="24"/>
          <w:szCs w:val="24"/>
        </w:rPr>
        <w:t xml:space="preserve">06 seis </w:t>
      </w:r>
      <w:r w:rsidRPr="00AE1101">
        <w:rPr>
          <w:i/>
          <w:sz w:val="24"/>
          <w:szCs w:val="24"/>
        </w:rPr>
        <w:t xml:space="preserve">de </w:t>
      </w:r>
      <w:r w:rsidR="00B402FF">
        <w:rPr>
          <w:i/>
          <w:sz w:val="24"/>
          <w:szCs w:val="24"/>
        </w:rPr>
        <w:t>enero del año 2023</w:t>
      </w:r>
      <w:r>
        <w:rPr>
          <w:i/>
          <w:sz w:val="24"/>
          <w:szCs w:val="24"/>
        </w:rPr>
        <w:t xml:space="preserve"> dos mil</w:t>
      </w:r>
      <w:r w:rsidR="00B402FF">
        <w:rPr>
          <w:i/>
          <w:sz w:val="24"/>
          <w:szCs w:val="24"/>
        </w:rPr>
        <w:t xml:space="preserve"> veintitrés</w:t>
      </w:r>
      <w:r w:rsidRPr="00AE1101">
        <w:rPr>
          <w:i/>
          <w:sz w:val="24"/>
          <w:szCs w:val="24"/>
        </w:rPr>
        <w:t>.</w:t>
      </w:r>
    </w:p>
    <w:p w14:paraId="5AC2CAFB" w14:textId="77777777" w:rsidR="002B2B9C" w:rsidRDefault="002B2B9C" w:rsidP="002B2B9C">
      <w:pPr>
        <w:spacing w:after="0" w:line="240" w:lineRule="auto"/>
        <w:jc w:val="both"/>
        <w:rPr>
          <w:i/>
          <w:sz w:val="24"/>
          <w:szCs w:val="24"/>
        </w:rPr>
      </w:pPr>
    </w:p>
    <w:p w14:paraId="7DF1E888" w14:textId="77777777" w:rsidR="002B2B9C" w:rsidRPr="002B2B9C" w:rsidRDefault="002B2B9C" w:rsidP="002B2B9C">
      <w:pPr>
        <w:spacing w:after="0" w:line="240" w:lineRule="auto"/>
        <w:jc w:val="both"/>
        <w:rPr>
          <w:i/>
          <w:sz w:val="24"/>
          <w:szCs w:val="24"/>
        </w:rPr>
      </w:pPr>
    </w:p>
    <w:p w14:paraId="3F2C75DF" w14:textId="77777777" w:rsidR="002B2B9C" w:rsidRDefault="002B2B9C" w:rsidP="00FA2D79">
      <w:pPr>
        <w:spacing w:after="0" w:line="240" w:lineRule="auto"/>
        <w:jc w:val="center"/>
        <w:rPr>
          <w:color w:val="BFBFBF" w:themeColor="background1" w:themeShade="BF"/>
          <w:sz w:val="112"/>
          <w:szCs w:val="112"/>
        </w:rPr>
      </w:pPr>
    </w:p>
    <w:p w14:paraId="7962F20C" w14:textId="77777777" w:rsidR="00FA2D79" w:rsidRPr="0019590B" w:rsidRDefault="00FA2D79" w:rsidP="00FA2D79">
      <w:pPr>
        <w:spacing w:after="0" w:line="240" w:lineRule="auto"/>
        <w:jc w:val="center"/>
        <w:rPr>
          <w:rFonts w:cs="Arial"/>
          <w:b/>
          <w:i/>
          <w:sz w:val="24"/>
          <w:szCs w:val="24"/>
        </w:rPr>
      </w:pPr>
      <w:r w:rsidRPr="00652A2B">
        <w:rPr>
          <w:color w:val="BFBFBF" w:themeColor="background1" w:themeShade="BF"/>
          <w:sz w:val="112"/>
          <w:szCs w:val="112"/>
        </w:rPr>
        <w:t>SIN TEXTO</w:t>
      </w:r>
    </w:p>
    <w:p w14:paraId="63ECB523" w14:textId="77777777" w:rsidR="0070148E" w:rsidRPr="0019590B" w:rsidRDefault="0070148E" w:rsidP="0070148E">
      <w:pPr>
        <w:spacing w:after="0" w:line="240" w:lineRule="auto"/>
        <w:jc w:val="both"/>
        <w:rPr>
          <w:rFonts w:cs="Arial"/>
          <w:sz w:val="24"/>
          <w:szCs w:val="24"/>
        </w:rPr>
      </w:pPr>
    </w:p>
    <w:p w14:paraId="0AEDE672" w14:textId="77777777" w:rsidR="0070148E" w:rsidRPr="0019590B" w:rsidRDefault="0070148E" w:rsidP="0070148E">
      <w:pPr>
        <w:spacing w:after="0" w:line="240" w:lineRule="auto"/>
        <w:jc w:val="both"/>
        <w:rPr>
          <w:rFonts w:cs="Arial"/>
          <w:sz w:val="24"/>
          <w:szCs w:val="24"/>
        </w:rPr>
      </w:pPr>
    </w:p>
    <w:p w14:paraId="63AE5803" w14:textId="77777777" w:rsidR="0070148E" w:rsidRPr="0019590B" w:rsidRDefault="0070148E" w:rsidP="0070148E">
      <w:pPr>
        <w:spacing w:after="0" w:line="240" w:lineRule="auto"/>
        <w:jc w:val="both"/>
        <w:rPr>
          <w:rFonts w:cs="Arial"/>
          <w:sz w:val="24"/>
          <w:szCs w:val="24"/>
        </w:rPr>
      </w:pPr>
    </w:p>
    <w:p w14:paraId="32735890" w14:textId="77777777" w:rsidR="0070148E" w:rsidRDefault="0070148E" w:rsidP="0070148E">
      <w:pPr>
        <w:spacing w:after="0" w:line="240" w:lineRule="auto"/>
        <w:jc w:val="both"/>
        <w:rPr>
          <w:rFonts w:cs="Arial"/>
          <w:sz w:val="24"/>
          <w:szCs w:val="24"/>
        </w:rPr>
      </w:pPr>
    </w:p>
    <w:p w14:paraId="13B2C50C" w14:textId="77777777" w:rsidR="00B402FF" w:rsidRDefault="00B402FF" w:rsidP="0070148E">
      <w:pPr>
        <w:spacing w:after="0" w:line="240" w:lineRule="auto"/>
        <w:jc w:val="both"/>
        <w:rPr>
          <w:rFonts w:cs="Arial"/>
          <w:sz w:val="24"/>
          <w:szCs w:val="24"/>
        </w:rPr>
      </w:pPr>
    </w:p>
    <w:p w14:paraId="4C3E21EB" w14:textId="77777777" w:rsidR="00B402FF" w:rsidRDefault="00B402FF" w:rsidP="0070148E">
      <w:pPr>
        <w:spacing w:after="0" w:line="240" w:lineRule="auto"/>
        <w:jc w:val="both"/>
        <w:rPr>
          <w:rFonts w:cs="Arial"/>
          <w:sz w:val="24"/>
          <w:szCs w:val="24"/>
        </w:rPr>
      </w:pPr>
    </w:p>
    <w:p w14:paraId="06A815EE" w14:textId="77777777" w:rsidR="00B402FF" w:rsidRDefault="00B402FF" w:rsidP="0070148E">
      <w:pPr>
        <w:spacing w:after="0" w:line="240" w:lineRule="auto"/>
        <w:jc w:val="both"/>
        <w:rPr>
          <w:rFonts w:cs="Arial"/>
          <w:sz w:val="24"/>
          <w:szCs w:val="24"/>
        </w:rPr>
      </w:pPr>
    </w:p>
    <w:p w14:paraId="541EA4BF" w14:textId="77777777" w:rsidR="002B2B9C" w:rsidRDefault="002B2B9C" w:rsidP="0070148E">
      <w:pPr>
        <w:spacing w:after="0" w:line="240" w:lineRule="auto"/>
        <w:jc w:val="both"/>
        <w:rPr>
          <w:rFonts w:cs="Arial"/>
          <w:sz w:val="24"/>
          <w:szCs w:val="24"/>
        </w:rPr>
      </w:pPr>
    </w:p>
    <w:p w14:paraId="7139B05C" w14:textId="77777777" w:rsidR="00B402FF" w:rsidRDefault="00B402FF" w:rsidP="0070148E">
      <w:pPr>
        <w:spacing w:after="0" w:line="240" w:lineRule="auto"/>
        <w:jc w:val="both"/>
        <w:rPr>
          <w:rFonts w:cs="Arial"/>
          <w:sz w:val="24"/>
          <w:szCs w:val="24"/>
        </w:rPr>
      </w:pPr>
    </w:p>
    <w:p w14:paraId="44729215" w14:textId="77777777" w:rsidR="002B2B9C" w:rsidRDefault="002B2B9C" w:rsidP="0070148E">
      <w:pPr>
        <w:spacing w:after="0" w:line="240" w:lineRule="auto"/>
        <w:jc w:val="both"/>
        <w:rPr>
          <w:rFonts w:cs="Arial"/>
          <w:sz w:val="24"/>
          <w:szCs w:val="24"/>
        </w:rPr>
      </w:pPr>
    </w:p>
    <w:p w14:paraId="7A5B0006" w14:textId="77777777" w:rsidR="002B2B9C" w:rsidRDefault="002B2B9C" w:rsidP="0070148E">
      <w:pPr>
        <w:spacing w:after="0" w:line="240" w:lineRule="auto"/>
        <w:jc w:val="both"/>
        <w:rPr>
          <w:rFonts w:cs="Arial"/>
          <w:sz w:val="24"/>
          <w:szCs w:val="24"/>
        </w:rPr>
      </w:pPr>
    </w:p>
    <w:p w14:paraId="101CE290" w14:textId="77777777" w:rsidR="002B2B9C" w:rsidRDefault="002B2B9C" w:rsidP="0070148E">
      <w:pPr>
        <w:spacing w:after="0" w:line="240" w:lineRule="auto"/>
        <w:jc w:val="both"/>
        <w:rPr>
          <w:rFonts w:cs="Arial"/>
          <w:sz w:val="24"/>
          <w:szCs w:val="24"/>
        </w:rPr>
      </w:pPr>
    </w:p>
    <w:p w14:paraId="1923C692" w14:textId="77777777" w:rsidR="0070148E" w:rsidRPr="0019590B" w:rsidRDefault="0070148E" w:rsidP="0070148E">
      <w:pPr>
        <w:spacing w:after="0" w:line="240" w:lineRule="auto"/>
        <w:jc w:val="center"/>
        <w:rPr>
          <w:sz w:val="24"/>
          <w:szCs w:val="24"/>
        </w:rPr>
      </w:pPr>
      <w:r w:rsidRPr="0019590B">
        <w:rPr>
          <w:sz w:val="24"/>
          <w:szCs w:val="24"/>
        </w:rPr>
        <w:t xml:space="preserve">MIGUEL OSBALDO CARREÓN PÉREZ, </w:t>
      </w:r>
    </w:p>
    <w:p w14:paraId="0C859FBE" w14:textId="77777777" w:rsidR="0070148E" w:rsidRPr="004A3E30" w:rsidRDefault="0070148E" w:rsidP="0070148E">
      <w:pPr>
        <w:spacing w:after="0" w:line="240" w:lineRule="auto"/>
        <w:jc w:val="center"/>
        <w:rPr>
          <w:rFonts w:cs="Arial"/>
          <w:sz w:val="24"/>
          <w:szCs w:val="24"/>
        </w:rPr>
      </w:pPr>
      <w:r w:rsidRPr="0019590B">
        <w:rPr>
          <w:sz w:val="24"/>
          <w:szCs w:val="24"/>
        </w:rPr>
        <w:t xml:space="preserve">SÍNDICO MUNICIPAL Y PRESIDENTE </w:t>
      </w:r>
      <w:r>
        <w:rPr>
          <w:sz w:val="24"/>
          <w:szCs w:val="24"/>
        </w:rPr>
        <w:t xml:space="preserve">DEL </w:t>
      </w:r>
      <w:r w:rsidRPr="004A3E30">
        <w:rPr>
          <w:rFonts w:cs="Arial"/>
          <w:sz w:val="24"/>
          <w:szCs w:val="24"/>
        </w:rPr>
        <w:t>COMITÉ DE TRANSPARENCIA</w:t>
      </w:r>
    </w:p>
    <w:p w14:paraId="7D4DE12F" w14:textId="77777777" w:rsidR="0070148E" w:rsidRPr="0019590B" w:rsidRDefault="0070148E" w:rsidP="0070148E">
      <w:pPr>
        <w:spacing w:after="0" w:line="240" w:lineRule="auto"/>
        <w:jc w:val="center"/>
        <w:rPr>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2FC4CBE0" w14:textId="77777777" w:rsidR="0070148E" w:rsidRPr="0019590B" w:rsidRDefault="0070148E" w:rsidP="0070148E">
      <w:pPr>
        <w:spacing w:after="0" w:line="240" w:lineRule="auto"/>
        <w:rPr>
          <w:sz w:val="24"/>
          <w:szCs w:val="24"/>
        </w:rPr>
      </w:pPr>
    </w:p>
    <w:p w14:paraId="2BCE1755" w14:textId="77777777" w:rsidR="0070148E" w:rsidRPr="0019590B" w:rsidRDefault="0070148E" w:rsidP="0070148E">
      <w:pPr>
        <w:spacing w:after="0" w:line="240" w:lineRule="auto"/>
        <w:jc w:val="center"/>
        <w:rPr>
          <w:sz w:val="24"/>
          <w:szCs w:val="24"/>
        </w:rPr>
      </w:pPr>
    </w:p>
    <w:p w14:paraId="1C61F23F" w14:textId="77777777" w:rsidR="0070148E" w:rsidRPr="0019590B" w:rsidRDefault="0070148E" w:rsidP="0070148E">
      <w:pPr>
        <w:spacing w:after="0" w:line="240" w:lineRule="auto"/>
        <w:jc w:val="center"/>
        <w:rPr>
          <w:sz w:val="24"/>
          <w:szCs w:val="24"/>
        </w:rPr>
      </w:pPr>
    </w:p>
    <w:p w14:paraId="7497109C" w14:textId="77777777" w:rsidR="0070148E" w:rsidRPr="0019590B" w:rsidRDefault="0070148E" w:rsidP="0070148E">
      <w:pPr>
        <w:spacing w:after="0" w:line="240" w:lineRule="auto"/>
        <w:jc w:val="center"/>
        <w:rPr>
          <w:sz w:val="24"/>
          <w:szCs w:val="24"/>
        </w:rPr>
      </w:pPr>
    </w:p>
    <w:p w14:paraId="62651393" w14:textId="77777777" w:rsidR="0070148E" w:rsidRPr="0019590B" w:rsidRDefault="0070148E" w:rsidP="0070148E">
      <w:pPr>
        <w:spacing w:after="0" w:line="240" w:lineRule="auto"/>
        <w:jc w:val="center"/>
        <w:rPr>
          <w:sz w:val="24"/>
          <w:szCs w:val="24"/>
        </w:rPr>
      </w:pPr>
    </w:p>
    <w:p w14:paraId="17F2644C" w14:textId="77777777" w:rsidR="0070148E" w:rsidRPr="0019590B" w:rsidRDefault="0070148E" w:rsidP="0070148E">
      <w:pPr>
        <w:spacing w:after="0" w:line="240" w:lineRule="auto"/>
        <w:jc w:val="center"/>
        <w:rPr>
          <w:sz w:val="24"/>
          <w:szCs w:val="24"/>
        </w:rPr>
      </w:pPr>
    </w:p>
    <w:p w14:paraId="48FE83F6" w14:textId="77777777" w:rsidR="0070148E" w:rsidRPr="0019590B" w:rsidRDefault="0070148E" w:rsidP="0070148E">
      <w:pPr>
        <w:spacing w:after="0" w:line="240" w:lineRule="auto"/>
        <w:jc w:val="center"/>
        <w:rPr>
          <w:sz w:val="24"/>
          <w:szCs w:val="24"/>
        </w:rPr>
      </w:pPr>
    </w:p>
    <w:p w14:paraId="671951BA" w14:textId="77777777" w:rsidR="0070148E" w:rsidRPr="0019590B" w:rsidRDefault="0070148E" w:rsidP="0070148E">
      <w:pPr>
        <w:spacing w:after="0" w:line="240" w:lineRule="auto"/>
        <w:jc w:val="center"/>
        <w:rPr>
          <w:sz w:val="24"/>
          <w:szCs w:val="24"/>
        </w:rPr>
      </w:pPr>
      <w:r w:rsidRPr="0019590B">
        <w:rPr>
          <w:sz w:val="24"/>
          <w:szCs w:val="24"/>
        </w:rPr>
        <w:t xml:space="preserve">JOSÉ LUIS OCHOA GONZÁLEZ, </w:t>
      </w:r>
    </w:p>
    <w:p w14:paraId="516132D9" w14:textId="77777777" w:rsidR="0070148E" w:rsidRPr="00CD5898" w:rsidRDefault="0070148E" w:rsidP="0070148E">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14:paraId="18E8865A" w14:textId="77777777" w:rsidR="0070148E" w:rsidRPr="0019590B" w:rsidRDefault="0070148E" w:rsidP="0070148E">
      <w:pPr>
        <w:spacing w:after="0" w:line="240" w:lineRule="auto"/>
        <w:jc w:val="center"/>
        <w:rPr>
          <w:sz w:val="24"/>
          <w:szCs w:val="24"/>
        </w:rPr>
      </w:pPr>
    </w:p>
    <w:p w14:paraId="2B76E42B" w14:textId="77777777" w:rsidR="0070148E" w:rsidRPr="0019590B" w:rsidRDefault="0070148E" w:rsidP="0070148E">
      <w:pPr>
        <w:spacing w:after="0" w:line="240" w:lineRule="auto"/>
        <w:jc w:val="center"/>
        <w:rPr>
          <w:sz w:val="24"/>
          <w:szCs w:val="24"/>
        </w:rPr>
      </w:pPr>
    </w:p>
    <w:p w14:paraId="7D86B223" w14:textId="77777777" w:rsidR="0070148E" w:rsidRDefault="0070148E" w:rsidP="0070148E">
      <w:pPr>
        <w:spacing w:after="0" w:line="240" w:lineRule="auto"/>
        <w:rPr>
          <w:sz w:val="24"/>
          <w:szCs w:val="24"/>
        </w:rPr>
      </w:pPr>
    </w:p>
    <w:p w14:paraId="336CDC41" w14:textId="75B999F6" w:rsidR="0070148E" w:rsidRDefault="0070148E" w:rsidP="00CB3D1B">
      <w:pPr>
        <w:spacing w:after="0" w:line="240" w:lineRule="auto"/>
        <w:jc w:val="center"/>
        <w:rPr>
          <w:sz w:val="24"/>
          <w:szCs w:val="24"/>
        </w:rPr>
      </w:pPr>
    </w:p>
    <w:p w14:paraId="4D2F9B6D" w14:textId="77777777" w:rsidR="00B402FF" w:rsidRDefault="00B402FF" w:rsidP="00CB3D1B">
      <w:pPr>
        <w:spacing w:after="0" w:line="240" w:lineRule="auto"/>
        <w:jc w:val="center"/>
        <w:rPr>
          <w:sz w:val="24"/>
          <w:szCs w:val="24"/>
        </w:rPr>
      </w:pPr>
    </w:p>
    <w:p w14:paraId="366A94EB" w14:textId="77777777" w:rsidR="00B402FF" w:rsidRDefault="00B402FF" w:rsidP="00CB3D1B">
      <w:pPr>
        <w:spacing w:after="0" w:line="240" w:lineRule="auto"/>
        <w:jc w:val="center"/>
        <w:rPr>
          <w:sz w:val="24"/>
          <w:szCs w:val="24"/>
        </w:rPr>
      </w:pPr>
    </w:p>
    <w:p w14:paraId="31DFB990" w14:textId="77777777" w:rsidR="00B402FF" w:rsidRDefault="00B402FF" w:rsidP="00CB3D1B">
      <w:pPr>
        <w:spacing w:after="0" w:line="240" w:lineRule="auto"/>
        <w:jc w:val="center"/>
        <w:rPr>
          <w:sz w:val="24"/>
          <w:szCs w:val="24"/>
        </w:rPr>
      </w:pPr>
    </w:p>
    <w:p w14:paraId="6EDE9A02" w14:textId="77777777" w:rsidR="00B402FF" w:rsidRDefault="00B402FF" w:rsidP="00CB3D1B">
      <w:pPr>
        <w:spacing w:after="0" w:line="240" w:lineRule="auto"/>
        <w:jc w:val="center"/>
        <w:rPr>
          <w:sz w:val="24"/>
          <w:szCs w:val="24"/>
        </w:rPr>
      </w:pPr>
    </w:p>
    <w:p w14:paraId="6CC7309D" w14:textId="77777777" w:rsidR="00B402FF" w:rsidRPr="0019590B" w:rsidRDefault="00B402FF" w:rsidP="00CB3D1B">
      <w:pPr>
        <w:spacing w:after="0" w:line="240" w:lineRule="auto"/>
        <w:jc w:val="center"/>
        <w:rPr>
          <w:sz w:val="24"/>
          <w:szCs w:val="24"/>
        </w:rPr>
      </w:pPr>
    </w:p>
    <w:p w14:paraId="1A2241DB" w14:textId="77777777" w:rsidR="0070148E" w:rsidRPr="0019590B" w:rsidRDefault="0070148E" w:rsidP="0070148E">
      <w:pPr>
        <w:spacing w:after="0" w:line="240" w:lineRule="auto"/>
        <w:rPr>
          <w:sz w:val="24"/>
          <w:szCs w:val="24"/>
        </w:rPr>
      </w:pPr>
    </w:p>
    <w:p w14:paraId="2F453657" w14:textId="77777777" w:rsidR="0070148E" w:rsidRPr="0019590B" w:rsidRDefault="0070148E" w:rsidP="0070148E">
      <w:pPr>
        <w:pStyle w:val="Sinespaciado"/>
        <w:jc w:val="center"/>
        <w:rPr>
          <w:sz w:val="24"/>
          <w:szCs w:val="24"/>
        </w:rPr>
      </w:pPr>
      <w:r w:rsidRPr="0019590B">
        <w:rPr>
          <w:sz w:val="24"/>
          <w:szCs w:val="24"/>
        </w:rPr>
        <w:t>MELINA RAMOS MUÑOZ</w:t>
      </w:r>
    </w:p>
    <w:p w14:paraId="0D4281E6" w14:textId="77777777" w:rsidR="0070148E" w:rsidRPr="004A3E30" w:rsidRDefault="0070148E" w:rsidP="0070148E">
      <w:pPr>
        <w:spacing w:after="0" w:line="240" w:lineRule="auto"/>
        <w:jc w:val="center"/>
        <w:rPr>
          <w:rFonts w:cs="Arial"/>
          <w:sz w:val="24"/>
          <w:szCs w:val="24"/>
        </w:rPr>
      </w:pPr>
      <w:r w:rsidRPr="0019590B">
        <w:rPr>
          <w:sz w:val="24"/>
          <w:szCs w:val="24"/>
        </w:rPr>
        <w:t>DIRECTO</w:t>
      </w:r>
      <w:r>
        <w:rPr>
          <w:sz w:val="24"/>
          <w:szCs w:val="24"/>
        </w:rPr>
        <w:t>RA DE TRANSPARENCIA Y SECRETARIA</w:t>
      </w:r>
      <w:r w:rsidRPr="0019590B">
        <w:rPr>
          <w:sz w:val="24"/>
          <w:szCs w:val="24"/>
        </w:rPr>
        <w:t xml:space="preserve"> </w:t>
      </w:r>
      <w:r>
        <w:rPr>
          <w:sz w:val="24"/>
          <w:szCs w:val="24"/>
        </w:rPr>
        <w:t xml:space="preserve">DEL </w:t>
      </w:r>
      <w:r w:rsidRPr="004A3E30">
        <w:rPr>
          <w:rFonts w:cs="Arial"/>
          <w:sz w:val="24"/>
          <w:szCs w:val="24"/>
        </w:rPr>
        <w:t>COMITÉ DE TRANSPARENCIA</w:t>
      </w:r>
    </w:p>
    <w:p w14:paraId="4B7E034F" w14:textId="77777777" w:rsidR="0070148E" w:rsidRDefault="0070148E" w:rsidP="0070148E">
      <w:pPr>
        <w:pStyle w:val="Sinespaciado"/>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2F786F64" w14:textId="77777777" w:rsidR="00B402FF" w:rsidRDefault="00B402FF" w:rsidP="00B402FF">
      <w:pPr>
        <w:spacing w:after="0" w:line="240" w:lineRule="auto"/>
        <w:jc w:val="center"/>
        <w:rPr>
          <w:color w:val="BFBFBF" w:themeColor="background1" w:themeShade="BF"/>
          <w:sz w:val="112"/>
          <w:szCs w:val="112"/>
        </w:rPr>
      </w:pPr>
    </w:p>
    <w:p w14:paraId="5E687D9C" w14:textId="77777777" w:rsidR="002B2B9C" w:rsidRDefault="002B2B9C" w:rsidP="00B402FF">
      <w:pPr>
        <w:spacing w:after="0" w:line="240" w:lineRule="auto"/>
        <w:jc w:val="center"/>
        <w:rPr>
          <w:color w:val="BFBFBF" w:themeColor="background1" w:themeShade="BF"/>
          <w:sz w:val="112"/>
          <w:szCs w:val="112"/>
        </w:rPr>
      </w:pPr>
    </w:p>
    <w:p w14:paraId="2AC3AAB3" w14:textId="77777777" w:rsidR="00B402FF" w:rsidRPr="0019590B" w:rsidRDefault="00B402FF" w:rsidP="00B402FF">
      <w:pPr>
        <w:spacing w:after="0" w:line="240" w:lineRule="auto"/>
        <w:jc w:val="center"/>
        <w:rPr>
          <w:rFonts w:cs="Arial"/>
          <w:b/>
          <w:i/>
          <w:sz w:val="24"/>
          <w:szCs w:val="24"/>
        </w:rPr>
      </w:pPr>
      <w:bookmarkStart w:id="0" w:name="_GoBack"/>
      <w:bookmarkEnd w:id="0"/>
      <w:r w:rsidRPr="00652A2B">
        <w:rPr>
          <w:color w:val="BFBFBF" w:themeColor="background1" w:themeShade="BF"/>
          <w:sz w:val="112"/>
          <w:szCs w:val="112"/>
        </w:rPr>
        <w:t>SIN TEXTO</w:t>
      </w:r>
    </w:p>
    <w:p w14:paraId="0D89E182" w14:textId="77777777" w:rsidR="002B2B9C" w:rsidRDefault="002B2B9C" w:rsidP="002B2B9C">
      <w:pPr>
        <w:spacing w:after="0" w:line="240" w:lineRule="auto"/>
        <w:jc w:val="center"/>
        <w:rPr>
          <w:color w:val="BFBFBF" w:themeColor="background1" w:themeShade="BF"/>
          <w:sz w:val="112"/>
          <w:szCs w:val="112"/>
        </w:rPr>
      </w:pPr>
    </w:p>
    <w:p w14:paraId="7D9CDFEF" w14:textId="77777777" w:rsidR="002B2B9C" w:rsidRDefault="002B2B9C" w:rsidP="002B2B9C">
      <w:pPr>
        <w:spacing w:after="0" w:line="240" w:lineRule="auto"/>
        <w:jc w:val="center"/>
        <w:rPr>
          <w:color w:val="BFBFBF" w:themeColor="background1" w:themeShade="BF"/>
          <w:sz w:val="112"/>
          <w:szCs w:val="112"/>
        </w:rPr>
      </w:pPr>
    </w:p>
    <w:p w14:paraId="0647DE5F" w14:textId="77777777" w:rsidR="002B2B9C" w:rsidRDefault="002B2B9C" w:rsidP="002B2B9C">
      <w:pPr>
        <w:spacing w:after="0" w:line="240" w:lineRule="auto"/>
        <w:jc w:val="center"/>
        <w:rPr>
          <w:color w:val="BFBFBF" w:themeColor="background1" w:themeShade="BF"/>
          <w:sz w:val="112"/>
          <w:szCs w:val="112"/>
        </w:rPr>
      </w:pPr>
    </w:p>
    <w:p w14:paraId="43D2EAE3" w14:textId="77777777" w:rsidR="002B2B9C" w:rsidRPr="0019590B" w:rsidRDefault="002B2B9C" w:rsidP="002B2B9C">
      <w:pPr>
        <w:spacing w:after="0" w:line="240" w:lineRule="auto"/>
        <w:jc w:val="center"/>
        <w:rPr>
          <w:rFonts w:cs="Arial"/>
          <w:b/>
          <w:i/>
          <w:sz w:val="24"/>
          <w:szCs w:val="24"/>
        </w:rPr>
      </w:pPr>
      <w:r w:rsidRPr="00652A2B">
        <w:rPr>
          <w:color w:val="BFBFBF" w:themeColor="background1" w:themeShade="BF"/>
          <w:sz w:val="112"/>
          <w:szCs w:val="112"/>
        </w:rPr>
        <w:t>SIN TEXTO</w:t>
      </w:r>
    </w:p>
    <w:p w14:paraId="2A5AB40C" w14:textId="77777777" w:rsidR="0070148E" w:rsidRDefault="0070148E" w:rsidP="0070148E"/>
    <w:sectPr w:rsidR="0070148E" w:rsidSect="00CB3D1B">
      <w:headerReference w:type="default" r:id="rId10"/>
      <w:footerReference w:type="default" r:id="rId1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B20C5" w14:textId="77777777" w:rsidR="0011071D" w:rsidRDefault="0011071D" w:rsidP="00C93183">
      <w:pPr>
        <w:spacing w:after="0" w:line="240" w:lineRule="auto"/>
      </w:pPr>
      <w:r>
        <w:separator/>
      </w:r>
    </w:p>
  </w:endnote>
  <w:endnote w:type="continuationSeparator" w:id="0">
    <w:p w14:paraId="30D0E94A" w14:textId="77777777" w:rsidR="0011071D" w:rsidRDefault="0011071D" w:rsidP="00C9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E8F11" w14:textId="77777777" w:rsidR="009E1783" w:rsidRDefault="009E1783" w:rsidP="009E1783">
    <w:pPr>
      <w:pStyle w:val="Encabezado"/>
      <w:jc w:val="both"/>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Pr>
        <w:rFonts w:cs="Arial"/>
        <w:sz w:val="16"/>
        <w:szCs w:val="16"/>
      </w:rPr>
      <w:t>Primera S</w:t>
    </w:r>
    <w:r w:rsidRPr="00F66C40">
      <w:rPr>
        <w:rFonts w:cs="Arial"/>
        <w:sz w:val="16"/>
        <w:szCs w:val="16"/>
      </w:rPr>
      <w:t xml:space="preserve">esión </w:t>
    </w:r>
    <w:r>
      <w:rPr>
        <w:rFonts w:cs="Arial"/>
        <w:sz w:val="16"/>
        <w:szCs w:val="16"/>
      </w:rPr>
      <w:t xml:space="preserve">Extraordinaria del </w:t>
    </w:r>
    <w:r>
      <w:rPr>
        <w:sz w:val="16"/>
        <w:szCs w:val="16"/>
      </w:rPr>
      <w:t>año 2023,</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Pr>
        <w:sz w:val="16"/>
        <w:szCs w:val="16"/>
      </w:rPr>
      <w:t xml:space="preserve"> celebrada el día 06 de enero del año 2023</w:t>
    </w:r>
    <w:r w:rsidRPr="00F66C40">
      <w:rPr>
        <w:sz w:val="16"/>
        <w:szCs w:val="16"/>
      </w:rPr>
      <w:t>.</w:t>
    </w:r>
  </w:p>
  <w:p w14:paraId="16DB40BE" w14:textId="23035BF0" w:rsidR="00736772" w:rsidRPr="00D33D79" w:rsidRDefault="002B2B9C" w:rsidP="00776FAB">
    <w:pPr>
      <w:pStyle w:val="Encabezado"/>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5C660" w14:textId="77777777" w:rsidR="0011071D" w:rsidRDefault="0011071D" w:rsidP="00C93183">
      <w:pPr>
        <w:spacing w:after="0" w:line="240" w:lineRule="auto"/>
      </w:pPr>
      <w:r>
        <w:separator/>
      </w:r>
    </w:p>
  </w:footnote>
  <w:footnote w:type="continuationSeparator" w:id="0">
    <w:p w14:paraId="7C56AA83" w14:textId="77777777" w:rsidR="0011071D" w:rsidRDefault="0011071D" w:rsidP="00C93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7E01" w14:textId="52EADB15" w:rsidR="00CB3D1B" w:rsidRDefault="00CB3D1B">
    <w:pPr>
      <w:pStyle w:val="Encabezado"/>
    </w:pPr>
  </w:p>
  <w:p w14:paraId="143CF69D" w14:textId="77777777" w:rsidR="00776FAB" w:rsidRDefault="002B2B9C" w:rsidP="00776FAB">
    <w:pPr>
      <w:pStyle w:val="Encabezado"/>
      <w:rPr>
        <w:noProof/>
        <w:lang w:eastAsia="es-MX"/>
      </w:rPr>
    </w:pPr>
    <w:sdt>
      <w:sdtPr>
        <w:rPr>
          <w:noProof/>
          <w:lang w:eastAsia="es-MX"/>
        </w:rPr>
        <w:id w:val="-1005207493"/>
        <w:docPartObj>
          <w:docPartGallery w:val="Page Numbers (Margins)"/>
          <w:docPartUnique/>
        </w:docPartObj>
      </w:sdtPr>
      <w:sdtEndPr/>
      <w:sdtContent>
        <w:r w:rsidR="00E67BC1">
          <w:rPr>
            <w:noProof/>
            <w:lang w:eastAsia="es-MX"/>
          </w:rPr>
          <mc:AlternateContent>
            <mc:Choice Requires="wps">
              <w:drawing>
                <wp:anchor distT="0" distB="0" distL="114300" distR="114300" simplePos="0" relativeHeight="251659264" behindDoc="0" locked="0" layoutInCell="0" allowOverlap="1" wp14:anchorId="4AB10A56" wp14:editId="04E650EC">
                  <wp:simplePos x="0" y="0"/>
                  <wp:positionH relativeFrom="rightMargin">
                    <wp:align>center</wp:align>
                  </wp:positionH>
                  <wp:positionV relativeFrom="page">
                    <wp:align>center</wp:align>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2B2B9C" w:rsidRPr="002B2B9C">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1R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CPum1RgQIAAPME&#10;AAAOAAAAAAAAAAAAAAAAAC4CAABkcnMvZTJvRG9jLnhtbFBLAQItABQABgAIAAAAIQBs1R/T2QAA&#10;AAUBAAAPAAAAAAAAAAAAAAAAANsEAABkcnMvZG93bnJldi54bWxQSwUGAAAAAAQABADzAAAA4QUA&#10;AAAA&#10;" o:allowincell="f" stroked="f">
                  <v:textbo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2B2B9C" w:rsidRPr="002B2B9C">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0710"/>
    <w:multiLevelType w:val="hybridMultilevel"/>
    <w:tmpl w:val="9D1A8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502" w:hanging="360"/>
      </w:pPr>
      <w:rPr>
        <w:rFonts w:ascii="Calibri" w:eastAsia="Calibri" w:hAnsi="Calibri" w:cs="Times New Roman"/>
      </w:rPr>
    </w:lvl>
    <w:lvl w:ilvl="2" w:tplc="585401C0">
      <w:start w:val="1"/>
      <w:numFmt w:val="lowerRoman"/>
      <w:lvlText w:val="%3."/>
      <w:lvlJc w:val="right"/>
      <w:pPr>
        <w:ind w:left="1173"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C3625F3"/>
    <w:multiLevelType w:val="hybridMultilevel"/>
    <w:tmpl w:val="21925C24"/>
    <w:lvl w:ilvl="0" w:tplc="585401C0">
      <w:start w:val="1"/>
      <w:numFmt w:val="lowerRoman"/>
      <w:lvlText w:val="%1."/>
      <w:lvlJc w:val="right"/>
      <w:pPr>
        <w:ind w:left="1173"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8E"/>
    <w:rsid w:val="000014B5"/>
    <w:rsid w:val="00020617"/>
    <w:rsid w:val="00027590"/>
    <w:rsid w:val="000351DD"/>
    <w:rsid w:val="00057948"/>
    <w:rsid w:val="0006257A"/>
    <w:rsid w:val="00085373"/>
    <w:rsid w:val="00087878"/>
    <w:rsid w:val="000E0176"/>
    <w:rsid w:val="000E6121"/>
    <w:rsid w:val="000E65C8"/>
    <w:rsid w:val="0011071D"/>
    <w:rsid w:val="0015082B"/>
    <w:rsid w:val="00183A9C"/>
    <w:rsid w:val="00192F95"/>
    <w:rsid w:val="001A7346"/>
    <w:rsid w:val="002222E5"/>
    <w:rsid w:val="002358CA"/>
    <w:rsid w:val="00275FC0"/>
    <w:rsid w:val="002802F1"/>
    <w:rsid w:val="00281143"/>
    <w:rsid w:val="002B2B9C"/>
    <w:rsid w:val="002C28A0"/>
    <w:rsid w:val="002C7742"/>
    <w:rsid w:val="002F22B7"/>
    <w:rsid w:val="00332E32"/>
    <w:rsid w:val="0037657A"/>
    <w:rsid w:val="00397652"/>
    <w:rsid w:val="003B5420"/>
    <w:rsid w:val="00480DE1"/>
    <w:rsid w:val="00481D93"/>
    <w:rsid w:val="004C084B"/>
    <w:rsid w:val="004E49E3"/>
    <w:rsid w:val="00503866"/>
    <w:rsid w:val="00561520"/>
    <w:rsid w:val="005B21DD"/>
    <w:rsid w:val="005B3D51"/>
    <w:rsid w:val="005D0A63"/>
    <w:rsid w:val="00625046"/>
    <w:rsid w:val="00663572"/>
    <w:rsid w:val="006E0CD2"/>
    <w:rsid w:val="006F192A"/>
    <w:rsid w:val="006F271C"/>
    <w:rsid w:val="0070148E"/>
    <w:rsid w:val="00710195"/>
    <w:rsid w:val="007356AB"/>
    <w:rsid w:val="00742CE7"/>
    <w:rsid w:val="007503E6"/>
    <w:rsid w:val="007779EC"/>
    <w:rsid w:val="007F2B4E"/>
    <w:rsid w:val="00801E42"/>
    <w:rsid w:val="00813CFF"/>
    <w:rsid w:val="00865624"/>
    <w:rsid w:val="008728D9"/>
    <w:rsid w:val="00885B1A"/>
    <w:rsid w:val="00890613"/>
    <w:rsid w:val="008C5382"/>
    <w:rsid w:val="008C756B"/>
    <w:rsid w:val="008E50AE"/>
    <w:rsid w:val="00953626"/>
    <w:rsid w:val="009743BC"/>
    <w:rsid w:val="00995118"/>
    <w:rsid w:val="00996879"/>
    <w:rsid w:val="009A17CA"/>
    <w:rsid w:val="009E1783"/>
    <w:rsid w:val="009F2AF8"/>
    <w:rsid w:val="00AE30CE"/>
    <w:rsid w:val="00AF203E"/>
    <w:rsid w:val="00B05E3C"/>
    <w:rsid w:val="00B27CA0"/>
    <w:rsid w:val="00B33AFA"/>
    <w:rsid w:val="00B356C3"/>
    <w:rsid w:val="00B402FF"/>
    <w:rsid w:val="00B46EC3"/>
    <w:rsid w:val="00BF1B49"/>
    <w:rsid w:val="00C444A2"/>
    <w:rsid w:val="00C50E9B"/>
    <w:rsid w:val="00C67A6A"/>
    <w:rsid w:val="00C9041A"/>
    <w:rsid w:val="00C93183"/>
    <w:rsid w:val="00CA2339"/>
    <w:rsid w:val="00CB3D1B"/>
    <w:rsid w:val="00D37084"/>
    <w:rsid w:val="00D648A2"/>
    <w:rsid w:val="00D71F66"/>
    <w:rsid w:val="00DC4909"/>
    <w:rsid w:val="00E256A7"/>
    <w:rsid w:val="00E67BC1"/>
    <w:rsid w:val="00E730D7"/>
    <w:rsid w:val="00E76F48"/>
    <w:rsid w:val="00E83C81"/>
    <w:rsid w:val="00E8622F"/>
    <w:rsid w:val="00E96CFF"/>
    <w:rsid w:val="00EC5E5C"/>
    <w:rsid w:val="00EE19D0"/>
    <w:rsid w:val="00F53804"/>
    <w:rsid w:val="00F9274E"/>
    <w:rsid w:val="00FA2D79"/>
    <w:rsid w:val="00FA4C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163C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 w:type="character" w:styleId="Hipervnculo">
    <w:name w:val="Hyperlink"/>
    <w:basedOn w:val="Fuentedeprrafopredeter"/>
    <w:uiPriority w:val="99"/>
    <w:unhideWhenUsed/>
    <w:rsid w:val="009E1783"/>
    <w:rPr>
      <w:color w:val="0000FF" w:themeColor="hyperlink"/>
      <w:u w:val="single"/>
    </w:rPr>
  </w:style>
  <w:style w:type="paragraph" w:styleId="Textoindependiente">
    <w:name w:val="Body Text"/>
    <w:basedOn w:val="Normal"/>
    <w:link w:val="TextoindependienteCar"/>
    <w:uiPriority w:val="99"/>
    <w:semiHidden/>
    <w:unhideWhenUsed/>
    <w:rsid w:val="00020617"/>
    <w:pPr>
      <w:spacing w:after="120"/>
    </w:pPr>
  </w:style>
  <w:style w:type="character" w:customStyle="1" w:styleId="TextoindependienteCar">
    <w:name w:val="Texto independiente Car"/>
    <w:basedOn w:val="Fuentedeprrafopredeter"/>
    <w:link w:val="Textoindependiente"/>
    <w:uiPriority w:val="99"/>
    <w:semiHidden/>
    <w:rsid w:val="00020617"/>
  </w:style>
  <w:style w:type="paragraph" w:styleId="Textoindependienteprimerasangra">
    <w:name w:val="Body Text First Indent"/>
    <w:basedOn w:val="Textoindependiente"/>
    <w:link w:val="TextoindependienteprimerasangraCar"/>
    <w:uiPriority w:val="99"/>
    <w:unhideWhenUsed/>
    <w:rsid w:val="00020617"/>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020617"/>
    <w:rPr>
      <w:color w:val="00000A"/>
    </w:rPr>
  </w:style>
  <w:style w:type="paragraph" w:styleId="NormalWeb">
    <w:name w:val="Normal (Web)"/>
    <w:basedOn w:val="Normal"/>
    <w:unhideWhenUsed/>
    <w:rsid w:val="000206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stilo">
    <w:name w:val="Estilo"/>
    <w:basedOn w:val="Normal"/>
    <w:link w:val="EstiloCar"/>
    <w:rsid w:val="00E730D7"/>
    <w:pPr>
      <w:spacing w:after="0" w:line="240" w:lineRule="auto"/>
      <w:jc w:val="both"/>
    </w:pPr>
    <w:rPr>
      <w:rFonts w:ascii="Arial" w:eastAsia="Calibri" w:hAnsi="Arial" w:cs="Arial"/>
      <w:sz w:val="24"/>
      <w:szCs w:val="24"/>
    </w:rPr>
  </w:style>
  <w:style w:type="character" w:customStyle="1" w:styleId="EstiloCar">
    <w:name w:val="Estilo Car"/>
    <w:link w:val="Estilo"/>
    <w:locked/>
    <w:rsid w:val="00E730D7"/>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 w:type="character" w:styleId="Hipervnculo">
    <w:name w:val="Hyperlink"/>
    <w:basedOn w:val="Fuentedeprrafopredeter"/>
    <w:uiPriority w:val="99"/>
    <w:unhideWhenUsed/>
    <w:rsid w:val="009E1783"/>
    <w:rPr>
      <w:color w:val="0000FF" w:themeColor="hyperlink"/>
      <w:u w:val="single"/>
    </w:rPr>
  </w:style>
  <w:style w:type="paragraph" w:styleId="Textoindependiente">
    <w:name w:val="Body Text"/>
    <w:basedOn w:val="Normal"/>
    <w:link w:val="TextoindependienteCar"/>
    <w:uiPriority w:val="99"/>
    <w:semiHidden/>
    <w:unhideWhenUsed/>
    <w:rsid w:val="00020617"/>
    <w:pPr>
      <w:spacing w:after="120"/>
    </w:pPr>
  </w:style>
  <w:style w:type="character" w:customStyle="1" w:styleId="TextoindependienteCar">
    <w:name w:val="Texto independiente Car"/>
    <w:basedOn w:val="Fuentedeprrafopredeter"/>
    <w:link w:val="Textoindependiente"/>
    <w:uiPriority w:val="99"/>
    <w:semiHidden/>
    <w:rsid w:val="00020617"/>
  </w:style>
  <w:style w:type="paragraph" w:styleId="Textoindependienteprimerasangra">
    <w:name w:val="Body Text First Indent"/>
    <w:basedOn w:val="Textoindependiente"/>
    <w:link w:val="TextoindependienteprimerasangraCar"/>
    <w:uiPriority w:val="99"/>
    <w:unhideWhenUsed/>
    <w:rsid w:val="00020617"/>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020617"/>
    <w:rPr>
      <w:color w:val="00000A"/>
    </w:rPr>
  </w:style>
  <w:style w:type="paragraph" w:styleId="NormalWeb">
    <w:name w:val="Normal (Web)"/>
    <w:basedOn w:val="Normal"/>
    <w:unhideWhenUsed/>
    <w:rsid w:val="000206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stilo">
    <w:name w:val="Estilo"/>
    <w:basedOn w:val="Normal"/>
    <w:link w:val="EstiloCar"/>
    <w:rsid w:val="00E730D7"/>
    <w:pPr>
      <w:spacing w:after="0" w:line="240" w:lineRule="auto"/>
      <w:jc w:val="both"/>
    </w:pPr>
    <w:rPr>
      <w:rFonts w:ascii="Arial" w:eastAsia="Calibri" w:hAnsi="Arial" w:cs="Arial"/>
      <w:sz w:val="24"/>
      <w:szCs w:val="24"/>
    </w:rPr>
  </w:style>
  <w:style w:type="character" w:customStyle="1" w:styleId="EstiloCar">
    <w:name w:val="Estilo Car"/>
    <w:link w:val="Estilo"/>
    <w:locked/>
    <w:rsid w:val="00E730D7"/>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ransparencia.tlajomulco.gob.mx/transparencia/articulo-8/Inventar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2917F-4DAB-44B6-BD64-592BEDED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2859</Words>
  <Characters>15728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JOSE ARMANDO VILLA LUGO</cp:lastModifiedBy>
  <cp:revision>7</cp:revision>
  <cp:lastPrinted>2023-01-12T21:59:00Z</cp:lastPrinted>
  <dcterms:created xsi:type="dcterms:W3CDTF">2023-01-12T21:41:00Z</dcterms:created>
  <dcterms:modified xsi:type="dcterms:W3CDTF">2023-01-12T22:42:00Z</dcterms:modified>
</cp:coreProperties>
</file>