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4674B" w14:textId="77777777" w:rsidR="00B65F60" w:rsidRPr="006D4078" w:rsidRDefault="00B65F60" w:rsidP="00B65F60">
      <w:pPr>
        <w:tabs>
          <w:tab w:val="left" w:pos="3722"/>
        </w:tabs>
        <w:spacing w:after="0" w:line="240" w:lineRule="auto"/>
        <w:jc w:val="center"/>
        <w:rPr>
          <w:rFonts w:ascii="Century Gothic" w:hAnsi="Century Gothic"/>
          <w:b/>
          <w:sz w:val="24"/>
          <w:szCs w:val="24"/>
        </w:rPr>
      </w:pPr>
      <w:r w:rsidRPr="006D4078">
        <w:rPr>
          <w:rFonts w:ascii="Century Gothic" w:hAnsi="Century Gothic"/>
          <w:b/>
          <w:sz w:val="24"/>
          <w:szCs w:val="24"/>
        </w:rPr>
        <w:t>TRIGESIMA OCTAVA SESIÓN EXTRAORDINARIA DEL AÑO 2023 DEL</w:t>
      </w:r>
    </w:p>
    <w:p w14:paraId="1B4B7101" w14:textId="77777777" w:rsidR="00B65F60" w:rsidRPr="006D4078" w:rsidRDefault="00B65F60" w:rsidP="00B65F60">
      <w:pPr>
        <w:tabs>
          <w:tab w:val="left" w:pos="3722"/>
        </w:tabs>
        <w:spacing w:after="0" w:line="240" w:lineRule="auto"/>
        <w:jc w:val="center"/>
        <w:rPr>
          <w:rFonts w:ascii="Century Gothic" w:hAnsi="Century Gothic"/>
          <w:b/>
          <w:sz w:val="24"/>
          <w:szCs w:val="24"/>
        </w:rPr>
      </w:pPr>
      <w:r w:rsidRPr="006D4078">
        <w:rPr>
          <w:rFonts w:ascii="Century Gothic" w:hAnsi="Century Gothic"/>
          <w:b/>
          <w:sz w:val="24"/>
          <w:szCs w:val="24"/>
        </w:rPr>
        <w:t xml:space="preserve"> COMITÉ DE TRANSPARENCIA, DE LA ADMINISTRACIÓN MUNICIPAL 2021-2024 </w:t>
      </w:r>
    </w:p>
    <w:p w14:paraId="383AF527" w14:textId="77777777" w:rsidR="00B65F60" w:rsidRPr="006D4078" w:rsidRDefault="00B65F60" w:rsidP="00B65F60">
      <w:pPr>
        <w:tabs>
          <w:tab w:val="left" w:pos="3722"/>
        </w:tabs>
        <w:spacing w:after="0" w:line="240" w:lineRule="auto"/>
        <w:jc w:val="center"/>
        <w:rPr>
          <w:rFonts w:ascii="Century Gothic" w:hAnsi="Century Gothic"/>
          <w:b/>
          <w:sz w:val="24"/>
          <w:szCs w:val="24"/>
        </w:rPr>
      </w:pPr>
      <w:r w:rsidRPr="006D4078">
        <w:rPr>
          <w:rFonts w:ascii="Century Gothic" w:hAnsi="Century Gothic"/>
          <w:b/>
          <w:sz w:val="24"/>
          <w:szCs w:val="24"/>
        </w:rPr>
        <w:t>DEL MUNICIPIO TLAJOMULCO DE ZÚÑIGA, JALISCO.</w:t>
      </w:r>
    </w:p>
    <w:p w14:paraId="48DB9F13" w14:textId="77777777" w:rsidR="00B65F60" w:rsidRDefault="00B65F60" w:rsidP="00B65F60">
      <w:pPr>
        <w:tabs>
          <w:tab w:val="left" w:pos="3722"/>
        </w:tabs>
        <w:spacing w:after="0" w:line="240" w:lineRule="auto"/>
        <w:jc w:val="center"/>
        <w:rPr>
          <w:rFonts w:ascii="Century Gothic" w:hAnsi="Century Gothic"/>
          <w:b/>
          <w:sz w:val="24"/>
          <w:szCs w:val="24"/>
        </w:rPr>
      </w:pPr>
    </w:p>
    <w:p w14:paraId="2C7287CD" w14:textId="77777777" w:rsidR="00B65F60" w:rsidRPr="002F10C7" w:rsidRDefault="00B65F60" w:rsidP="00B65F60">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w:t>
      </w:r>
      <w:r>
        <w:rPr>
          <w:rFonts w:ascii="Century Gothic" w:hAnsi="Century Gothic" w:cs="Arial"/>
          <w:b/>
          <w:sz w:val="24"/>
          <w:szCs w:val="24"/>
        </w:rPr>
        <w:t>Acta de Reserva Parcial o Total y/o Confidencialidad</w:t>
      </w:r>
      <w:r w:rsidRPr="002F10C7">
        <w:rPr>
          <w:rFonts w:ascii="Century Gothic" w:hAnsi="Century Gothic" w:cs="Arial"/>
          <w:b/>
          <w:sz w:val="24"/>
          <w:szCs w:val="24"/>
        </w:rPr>
        <w:t>)</w:t>
      </w:r>
    </w:p>
    <w:p w14:paraId="40D08C87" w14:textId="77777777" w:rsidR="00B65F60" w:rsidRPr="006D4078" w:rsidRDefault="00B65F60" w:rsidP="00B65F60">
      <w:pPr>
        <w:tabs>
          <w:tab w:val="left" w:pos="3722"/>
        </w:tabs>
        <w:spacing w:after="0" w:line="240" w:lineRule="auto"/>
        <w:jc w:val="center"/>
        <w:rPr>
          <w:rFonts w:ascii="Century Gothic" w:hAnsi="Century Gothic"/>
          <w:b/>
          <w:sz w:val="24"/>
          <w:szCs w:val="24"/>
        </w:rPr>
      </w:pPr>
    </w:p>
    <w:p w14:paraId="1BABF4B5" w14:textId="77777777" w:rsidR="00B65F60" w:rsidRPr="006D4078" w:rsidRDefault="00B65F60" w:rsidP="00B65F60">
      <w:pPr>
        <w:tabs>
          <w:tab w:val="left" w:pos="3722"/>
        </w:tabs>
        <w:spacing w:after="0" w:line="240" w:lineRule="auto"/>
        <w:jc w:val="center"/>
        <w:rPr>
          <w:rFonts w:ascii="Century Gothic" w:hAnsi="Century Gothic"/>
          <w:b/>
          <w:sz w:val="24"/>
          <w:szCs w:val="24"/>
        </w:rPr>
      </w:pPr>
    </w:p>
    <w:p w14:paraId="2ED7792E" w14:textId="77777777" w:rsidR="00B65F60" w:rsidRPr="006D4078" w:rsidRDefault="00B65F60" w:rsidP="00B65F60">
      <w:pPr>
        <w:spacing w:after="0" w:line="240" w:lineRule="auto"/>
        <w:jc w:val="both"/>
        <w:rPr>
          <w:rFonts w:ascii="Century Gothic" w:hAnsi="Century Gothic" w:cs="Calibri"/>
          <w:sz w:val="24"/>
          <w:szCs w:val="24"/>
        </w:rPr>
      </w:pPr>
      <w:r w:rsidRPr="006D4078">
        <w:rPr>
          <w:rFonts w:ascii="Century Gothic" w:hAnsi="Century Gothic" w:cs="Calibri"/>
          <w:b/>
          <w:sz w:val="24"/>
          <w:szCs w:val="24"/>
        </w:rPr>
        <w:t>El Presidente del Comité en el uso de la voz:</w:t>
      </w:r>
      <w:r w:rsidRPr="006D4078">
        <w:rPr>
          <w:rFonts w:ascii="Century Gothic" w:hAnsi="Century Gothic" w:cs="Calibri"/>
          <w:sz w:val="24"/>
          <w:szCs w:val="24"/>
        </w:rPr>
        <w:t xml:space="preserve"> En el Municipio de Tlajomulco de Zúñiga, Jalisco, siendo las 11:30 once horas con treinta minutos del día 11 once de mayo del año 2023 dos mil veintitrés,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se reunieron los integrantes del Comité de Transparencia del Ayuntamiento de Tlajomulco de Zúñiga, Jalisco (en lo sucesivo “Comité”) con la finalidad de desahogar la Trigésima Octava Sesión Extraordinaria del año 2023 conforme al siguiente:</w:t>
      </w:r>
    </w:p>
    <w:p w14:paraId="1B50A0BF" w14:textId="77777777" w:rsidR="00B65F60" w:rsidRPr="006D4078" w:rsidRDefault="00B65F60" w:rsidP="00B65F60">
      <w:pPr>
        <w:spacing w:after="0" w:line="240" w:lineRule="auto"/>
        <w:jc w:val="both"/>
        <w:rPr>
          <w:rFonts w:ascii="Century Gothic" w:hAnsi="Century Gothic" w:cs="Calibri"/>
          <w:sz w:val="24"/>
          <w:szCs w:val="24"/>
        </w:rPr>
      </w:pPr>
    </w:p>
    <w:p w14:paraId="7F337A5A" w14:textId="77777777" w:rsidR="00B65F60" w:rsidRPr="006D4078" w:rsidRDefault="00B65F60" w:rsidP="00B65F60">
      <w:pPr>
        <w:spacing w:after="0" w:line="240" w:lineRule="auto"/>
        <w:rPr>
          <w:rFonts w:ascii="Century Gothic" w:hAnsi="Century Gothic"/>
          <w:b/>
          <w:sz w:val="24"/>
          <w:szCs w:val="24"/>
        </w:rPr>
      </w:pPr>
    </w:p>
    <w:p w14:paraId="74E9CD06" w14:textId="77777777" w:rsidR="00B65F60" w:rsidRPr="006D4078" w:rsidRDefault="00B65F60" w:rsidP="00B65F60">
      <w:pPr>
        <w:spacing w:after="0" w:line="240" w:lineRule="auto"/>
        <w:jc w:val="center"/>
        <w:rPr>
          <w:rFonts w:ascii="Century Gothic" w:hAnsi="Century Gothic"/>
          <w:b/>
          <w:sz w:val="24"/>
          <w:szCs w:val="24"/>
        </w:rPr>
      </w:pPr>
      <w:r w:rsidRPr="006D4078">
        <w:rPr>
          <w:rFonts w:ascii="Century Gothic" w:hAnsi="Century Gothic"/>
          <w:b/>
          <w:sz w:val="24"/>
          <w:szCs w:val="24"/>
        </w:rPr>
        <w:t>ORDEN DEL DÍA</w:t>
      </w:r>
    </w:p>
    <w:p w14:paraId="486B429C" w14:textId="77777777" w:rsidR="00B65F60" w:rsidRDefault="00B65F60" w:rsidP="00B65F60">
      <w:pPr>
        <w:spacing w:after="0" w:line="240" w:lineRule="auto"/>
        <w:jc w:val="center"/>
        <w:rPr>
          <w:rFonts w:ascii="Century Gothic" w:hAnsi="Century Gothic"/>
          <w:b/>
          <w:sz w:val="24"/>
          <w:szCs w:val="24"/>
        </w:rPr>
      </w:pPr>
    </w:p>
    <w:p w14:paraId="55E73602" w14:textId="77777777" w:rsidR="00B65F60" w:rsidRPr="006D4078" w:rsidRDefault="00B65F60" w:rsidP="00B65F60">
      <w:pPr>
        <w:spacing w:after="0" w:line="240" w:lineRule="auto"/>
        <w:jc w:val="center"/>
        <w:rPr>
          <w:rFonts w:ascii="Century Gothic" w:hAnsi="Century Gothic"/>
          <w:b/>
          <w:sz w:val="24"/>
          <w:szCs w:val="24"/>
        </w:rPr>
      </w:pPr>
    </w:p>
    <w:p w14:paraId="220FD4AD" w14:textId="77777777" w:rsidR="00B65F60" w:rsidRPr="006D4078" w:rsidRDefault="00B65F60" w:rsidP="00B65F60">
      <w:pPr>
        <w:spacing w:after="0" w:line="240" w:lineRule="auto"/>
        <w:jc w:val="both"/>
        <w:rPr>
          <w:rFonts w:ascii="Century Gothic" w:hAnsi="Century Gothic"/>
          <w:sz w:val="24"/>
          <w:szCs w:val="24"/>
        </w:rPr>
      </w:pPr>
      <w:r w:rsidRPr="006D4078">
        <w:rPr>
          <w:rFonts w:ascii="Century Gothic" w:hAnsi="Century Gothic"/>
          <w:sz w:val="24"/>
          <w:szCs w:val="24"/>
        </w:rPr>
        <w:t>I.- Lista de asistencia y verificación de quórum del Comité de Transparencia.</w:t>
      </w:r>
    </w:p>
    <w:p w14:paraId="545EC48B" w14:textId="77777777" w:rsidR="00B65F60" w:rsidRPr="006D4078" w:rsidRDefault="00B65F60" w:rsidP="00B65F60">
      <w:pPr>
        <w:spacing w:after="0" w:line="240" w:lineRule="auto"/>
        <w:jc w:val="both"/>
        <w:rPr>
          <w:rFonts w:ascii="Century Gothic" w:hAnsi="Century Gothic"/>
          <w:b/>
          <w:sz w:val="24"/>
          <w:szCs w:val="24"/>
        </w:rPr>
      </w:pPr>
      <w:r w:rsidRPr="006D4078">
        <w:rPr>
          <w:rFonts w:ascii="Century Gothic" w:hAnsi="Century Gothic"/>
          <w:sz w:val="24"/>
          <w:szCs w:val="24"/>
        </w:rPr>
        <w:t xml:space="preserve">II.-Revisión, discusión, y, en su caso, aprobación para proteger la información parcialmente o totalmente, en relación a lo requerido en la solicitud de información con número de expediente </w:t>
      </w:r>
      <w:r w:rsidRPr="006D4078">
        <w:rPr>
          <w:rFonts w:ascii="Century Gothic" w:hAnsi="Century Gothic"/>
          <w:b/>
          <w:sz w:val="24"/>
          <w:szCs w:val="24"/>
        </w:rPr>
        <w:t>DT/1029/2023</w:t>
      </w:r>
      <w:r w:rsidRPr="006D4078">
        <w:rPr>
          <w:rFonts w:ascii="Century Gothic" w:hAnsi="Century Gothic"/>
          <w:sz w:val="24"/>
          <w:szCs w:val="24"/>
        </w:rPr>
        <w:t xml:space="preserve"> y con número de folio asignado por la plataforma nacional </w:t>
      </w:r>
      <w:r w:rsidRPr="006D4078">
        <w:rPr>
          <w:rFonts w:ascii="Century Gothic" w:hAnsi="Century Gothic"/>
          <w:b/>
          <w:sz w:val="24"/>
          <w:szCs w:val="24"/>
        </w:rPr>
        <w:t>140290423001025</w:t>
      </w:r>
      <w:r w:rsidRPr="006D4078">
        <w:rPr>
          <w:rFonts w:ascii="Century Gothic" w:hAnsi="Century Gothic"/>
          <w:sz w:val="24"/>
          <w:szCs w:val="24"/>
        </w:rPr>
        <w:t xml:space="preserve"> referente a: </w:t>
      </w:r>
      <w:r w:rsidRPr="006D4078">
        <w:rPr>
          <w:rFonts w:ascii="Century Gothic" w:hAnsi="Century Gothic"/>
          <w:b/>
          <w:sz w:val="24"/>
          <w:szCs w:val="24"/>
        </w:rPr>
        <w:t xml:space="preserve">“Videos de las cámaras de vigilancia c4 ubicadas en Av. Abedules y Av. Atmosférica en la Colonia Los Abedules del mismo municipio. En especial la cámara que apunta al </w:t>
      </w:r>
      <w:proofErr w:type="spellStart"/>
      <w:r w:rsidRPr="006D4078">
        <w:rPr>
          <w:rFonts w:ascii="Century Gothic" w:hAnsi="Century Gothic"/>
          <w:b/>
          <w:sz w:val="24"/>
          <w:szCs w:val="24"/>
        </w:rPr>
        <w:t>Oxxo</w:t>
      </w:r>
      <w:proofErr w:type="spellEnd"/>
      <w:r w:rsidRPr="006D4078">
        <w:rPr>
          <w:rFonts w:ascii="Century Gothic" w:hAnsi="Century Gothic"/>
          <w:b/>
          <w:sz w:val="24"/>
          <w:szCs w:val="24"/>
        </w:rPr>
        <w:t xml:space="preserve"> y la calle </w:t>
      </w:r>
      <w:proofErr w:type="spellStart"/>
      <w:r w:rsidRPr="006D4078">
        <w:rPr>
          <w:rFonts w:ascii="Century Gothic" w:hAnsi="Century Gothic"/>
          <w:b/>
          <w:sz w:val="24"/>
          <w:szCs w:val="24"/>
        </w:rPr>
        <w:t>Jazmin</w:t>
      </w:r>
      <w:proofErr w:type="spellEnd"/>
      <w:r w:rsidRPr="006D4078">
        <w:rPr>
          <w:rFonts w:ascii="Century Gothic" w:hAnsi="Century Gothic"/>
          <w:b/>
          <w:sz w:val="24"/>
          <w:szCs w:val="24"/>
        </w:rPr>
        <w:t xml:space="preserve">. De los </w:t>
      </w:r>
      <w:proofErr w:type="spellStart"/>
      <w:r w:rsidRPr="006D4078">
        <w:rPr>
          <w:rFonts w:ascii="Century Gothic" w:hAnsi="Century Gothic"/>
          <w:b/>
          <w:sz w:val="24"/>
          <w:szCs w:val="24"/>
        </w:rPr>
        <w:t>dias</w:t>
      </w:r>
      <w:proofErr w:type="spellEnd"/>
      <w:r w:rsidRPr="006D4078">
        <w:rPr>
          <w:rFonts w:ascii="Century Gothic" w:hAnsi="Century Gothic"/>
          <w:b/>
          <w:sz w:val="24"/>
          <w:szCs w:val="24"/>
        </w:rPr>
        <w:t xml:space="preserve"> : </w:t>
      </w:r>
      <w:proofErr w:type="spellStart"/>
      <w:r w:rsidRPr="006D4078">
        <w:rPr>
          <w:rFonts w:ascii="Century Gothic" w:hAnsi="Century Gothic"/>
          <w:b/>
          <w:sz w:val="24"/>
          <w:szCs w:val="24"/>
        </w:rPr>
        <w:t>Sabado</w:t>
      </w:r>
      <w:proofErr w:type="spellEnd"/>
      <w:r w:rsidRPr="006D4078">
        <w:rPr>
          <w:rFonts w:ascii="Century Gothic" w:hAnsi="Century Gothic"/>
          <w:b/>
          <w:sz w:val="24"/>
          <w:szCs w:val="24"/>
        </w:rPr>
        <w:t xml:space="preserve"> 22 de Abril de 2023 entre 12 pm a 2 pm Jueves 20 de Abril de 2023 entre 10 am a las 6 pm Jueves 6 - Viernes 7 de Abril de 2023 entre las 9pm a 8 a.m. del </w:t>
      </w:r>
      <w:proofErr w:type="spellStart"/>
      <w:r w:rsidRPr="006D4078">
        <w:rPr>
          <w:rFonts w:ascii="Century Gothic" w:hAnsi="Century Gothic"/>
          <w:b/>
          <w:sz w:val="24"/>
          <w:szCs w:val="24"/>
        </w:rPr>
        <w:t>dia</w:t>
      </w:r>
      <w:proofErr w:type="spellEnd"/>
      <w:r w:rsidRPr="006D4078">
        <w:rPr>
          <w:rFonts w:ascii="Century Gothic" w:hAnsi="Century Gothic"/>
          <w:b/>
          <w:sz w:val="24"/>
          <w:szCs w:val="24"/>
        </w:rPr>
        <w:t xml:space="preserve"> viernes… (Sic)”.</w:t>
      </w:r>
    </w:p>
    <w:p w14:paraId="52A6DE37" w14:textId="77777777" w:rsidR="00B65F60" w:rsidRPr="006D4078" w:rsidRDefault="00B65F60" w:rsidP="00B65F60">
      <w:pPr>
        <w:spacing w:after="0" w:line="240" w:lineRule="auto"/>
        <w:jc w:val="both"/>
        <w:rPr>
          <w:rFonts w:ascii="Century Gothic" w:hAnsi="Century Gothic"/>
          <w:sz w:val="24"/>
          <w:szCs w:val="24"/>
        </w:rPr>
      </w:pPr>
    </w:p>
    <w:p w14:paraId="66A7B606" w14:textId="77777777" w:rsidR="00B65F60" w:rsidRPr="006D4078" w:rsidRDefault="00B65F60" w:rsidP="00B65F60">
      <w:pPr>
        <w:spacing w:after="0" w:line="240" w:lineRule="auto"/>
        <w:jc w:val="both"/>
        <w:rPr>
          <w:rFonts w:ascii="Century Gothic" w:hAnsi="Century Gothic"/>
          <w:sz w:val="24"/>
          <w:szCs w:val="24"/>
        </w:rPr>
      </w:pPr>
      <w:r w:rsidRPr="006D4078">
        <w:rPr>
          <w:rFonts w:ascii="Century Gothic" w:hAnsi="Century Gothic"/>
          <w:sz w:val="24"/>
          <w:szCs w:val="24"/>
        </w:rPr>
        <w:t>III.- Asuntos Generales.</w:t>
      </w:r>
    </w:p>
    <w:p w14:paraId="4AFF0069" w14:textId="77777777" w:rsidR="00B65F60" w:rsidRPr="006D4078" w:rsidRDefault="00B65F60" w:rsidP="00B65F60">
      <w:pPr>
        <w:spacing w:after="0" w:line="240" w:lineRule="auto"/>
        <w:jc w:val="both"/>
        <w:rPr>
          <w:rFonts w:ascii="Century Gothic" w:hAnsi="Century Gothic"/>
          <w:sz w:val="24"/>
          <w:szCs w:val="24"/>
        </w:rPr>
      </w:pPr>
    </w:p>
    <w:p w14:paraId="33BF9C21" w14:textId="77777777" w:rsidR="00B65F60" w:rsidRPr="006D4078" w:rsidRDefault="00B65F60" w:rsidP="00B65F60">
      <w:pPr>
        <w:spacing w:after="0" w:line="240" w:lineRule="auto"/>
        <w:jc w:val="both"/>
        <w:rPr>
          <w:rFonts w:ascii="Century Gothic" w:hAnsi="Century Gothic"/>
          <w:sz w:val="24"/>
          <w:szCs w:val="24"/>
        </w:rPr>
      </w:pPr>
      <w:r w:rsidRPr="006D4078">
        <w:rPr>
          <w:rFonts w:ascii="Century Gothic" w:hAnsi="Century Gothic"/>
          <w:sz w:val="24"/>
          <w:szCs w:val="24"/>
        </w:rPr>
        <w:t>IV.-Clausura de Sesión</w:t>
      </w:r>
    </w:p>
    <w:p w14:paraId="58D56B9D" w14:textId="77777777" w:rsidR="00B65F60" w:rsidRPr="006D4078" w:rsidRDefault="00B65F60" w:rsidP="00B65F60">
      <w:pPr>
        <w:spacing w:after="0" w:line="240" w:lineRule="auto"/>
        <w:jc w:val="both"/>
        <w:rPr>
          <w:rFonts w:ascii="Century Gothic" w:hAnsi="Century Gothic"/>
          <w:sz w:val="24"/>
          <w:szCs w:val="24"/>
        </w:rPr>
      </w:pPr>
    </w:p>
    <w:p w14:paraId="0E8E46C5" w14:textId="77777777" w:rsidR="00B65F60" w:rsidRPr="006D4078" w:rsidRDefault="00B65F60" w:rsidP="00B65F60">
      <w:pPr>
        <w:spacing w:after="0" w:line="240" w:lineRule="auto"/>
        <w:ind w:firstLine="851"/>
        <w:jc w:val="both"/>
        <w:rPr>
          <w:rFonts w:ascii="Century Gothic" w:hAnsi="Century Gothic" w:cs="Arial"/>
          <w:sz w:val="24"/>
          <w:szCs w:val="24"/>
        </w:rPr>
      </w:pPr>
      <w:r w:rsidRPr="006D4078">
        <w:rPr>
          <w:rFonts w:ascii="Century Gothic" w:hAnsi="Century Gothic" w:cs="Arial"/>
          <w:sz w:val="24"/>
          <w:szCs w:val="24"/>
        </w:rPr>
        <w:t>Posterior a la lectura del Orden del Día,</w:t>
      </w:r>
      <w:r w:rsidRPr="006D4078">
        <w:rPr>
          <w:rFonts w:ascii="Century Gothic" w:hAnsi="Century Gothic"/>
          <w:sz w:val="24"/>
          <w:szCs w:val="24"/>
        </w:rPr>
        <w:t xml:space="preserve"> </w:t>
      </w:r>
      <w:r w:rsidRPr="006D4078">
        <w:rPr>
          <w:rFonts w:ascii="Century Gothic" w:hAnsi="Century Gothic" w:cs="Arial"/>
          <w:sz w:val="24"/>
          <w:szCs w:val="24"/>
        </w:rPr>
        <w:t>Miguel Osbaldo Carreón Pérez, Síndico Municipal, en su calidad de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14:paraId="033DBA27" w14:textId="77777777" w:rsidR="00B65F60" w:rsidRPr="006D4078" w:rsidRDefault="00B65F60" w:rsidP="00B65F60">
      <w:pPr>
        <w:spacing w:after="0" w:line="240" w:lineRule="auto"/>
        <w:ind w:firstLine="851"/>
        <w:jc w:val="both"/>
        <w:rPr>
          <w:rFonts w:ascii="Century Gothic" w:hAnsi="Century Gothic" w:cs="Arial"/>
          <w:sz w:val="24"/>
          <w:szCs w:val="24"/>
        </w:rPr>
      </w:pPr>
    </w:p>
    <w:p w14:paraId="721B21B0" w14:textId="77777777" w:rsidR="00B65F60" w:rsidRPr="006D4078" w:rsidRDefault="00B65F60" w:rsidP="00B65F60">
      <w:pPr>
        <w:spacing w:after="0" w:line="240" w:lineRule="auto"/>
        <w:jc w:val="both"/>
        <w:rPr>
          <w:rFonts w:ascii="Century Gothic" w:hAnsi="Century Gothic" w:cs="Arial"/>
          <w:b/>
          <w:sz w:val="24"/>
          <w:szCs w:val="24"/>
        </w:rPr>
      </w:pPr>
      <w:r w:rsidRPr="006D4078">
        <w:rPr>
          <w:rFonts w:ascii="Century Gothic" w:hAnsi="Century Gothic" w:cs="Arial"/>
          <w:b/>
          <w:sz w:val="24"/>
          <w:szCs w:val="24"/>
        </w:rPr>
        <w:t>La Secretaria del Comité toma el uso de la voz:</w:t>
      </w:r>
    </w:p>
    <w:p w14:paraId="15E84DA3" w14:textId="77777777" w:rsidR="00B65F60" w:rsidRPr="006D4078" w:rsidRDefault="00B65F60" w:rsidP="00B65F60">
      <w:pPr>
        <w:spacing w:after="0" w:line="240" w:lineRule="auto"/>
        <w:ind w:firstLine="851"/>
        <w:jc w:val="both"/>
        <w:rPr>
          <w:rFonts w:ascii="Century Gothic" w:hAnsi="Century Gothic"/>
          <w:b/>
          <w:sz w:val="24"/>
          <w:szCs w:val="24"/>
        </w:rPr>
      </w:pPr>
    </w:p>
    <w:p w14:paraId="0BF7119A" w14:textId="77777777" w:rsidR="00B65F60" w:rsidRPr="006D4078" w:rsidRDefault="00B65F60" w:rsidP="00B65F60">
      <w:pPr>
        <w:spacing w:after="0" w:line="240" w:lineRule="auto"/>
        <w:ind w:firstLine="851"/>
        <w:jc w:val="both"/>
        <w:rPr>
          <w:rFonts w:ascii="Century Gothic" w:hAnsi="Century Gothic" w:cs="Arial"/>
          <w:sz w:val="24"/>
          <w:szCs w:val="24"/>
        </w:rPr>
      </w:pPr>
    </w:p>
    <w:p w14:paraId="206AFAF1" w14:textId="77777777" w:rsidR="00B65F60" w:rsidRPr="006D4078" w:rsidRDefault="00B65F60" w:rsidP="00B65F60">
      <w:pPr>
        <w:spacing w:after="0" w:line="240" w:lineRule="auto"/>
        <w:jc w:val="center"/>
        <w:rPr>
          <w:rFonts w:ascii="Century Gothic" w:hAnsi="Century Gothic" w:cs="Arial"/>
          <w:b/>
          <w:sz w:val="24"/>
          <w:szCs w:val="24"/>
        </w:rPr>
      </w:pPr>
      <w:r w:rsidRPr="006D4078">
        <w:rPr>
          <w:rFonts w:ascii="Century Gothic" w:hAnsi="Century Gothic" w:cs="Arial"/>
          <w:b/>
          <w:sz w:val="24"/>
          <w:szCs w:val="24"/>
        </w:rPr>
        <w:t>DESARROLLO DEL ORDEN DEL DÍA</w:t>
      </w:r>
    </w:p>
    <w:p w14:paraId="4329B9A8" w14:textId="77777777" w:rsidR="00B65F60" w:rsidRPr="006D4078" w:rsidRDefault="00B65F60" w:rsidP="00B65F60">
      <w:pPr>
        <w:spacing w:after="0" w:line="240" w:lineRule="auto"/>
        <w:jc w:val="center"/>
        <w:rPr>
          <w:rFonts w:ascii="Century Gothic" w:hAnsi="Century Gothic" w:cs="Arial"/>
          <w:b/>
          <w:sz w:val="24"/>
          <w:szCs w:val="24"/>
        </w:rPr>
      </w:pPr>
    </w:p>
    <w:p w14:paraId="32C42E29" w14:textId="77777777" w:rsidR="00B65F60" w:rsidRPr="006D4078" w:rsidRDefault="00B65F60" w:rsidP="00B65F60">
      <w:pPr>
        <w:spacing w:after="0" w:line="240" w:lineRule="auto"/>
        <w:jc w:val="both"/>
        <w:rPr>
          <w:rFonts w:ascii="Century Gothic" w:hAnsi="Century Gothic"/>
          <w:b/>
          <w:sz w:val="24"/>
          <w:szCs w:val="24"/>
        </w:rPr>
      </w:pPr>
      <w:r w:rsidRPr="006D4078">
        <w:rPr>
          <w:rFonts w:ascii="Century Gothic" w:hAnsi="Century Gothic"/>
          <w:b/>
          <w:sz w:val="24"/>
          <w:szCs w:val="24"/>
        </w:rPr>
        <w:t xml:space="preserve">I. LISTA DE ASISTENCIA, VERIFICACIÓN DE QUÓRUM E INTEGRACIÓN DEL COMITÉ DE TRANSPARENCIA. </w:t>
      </w:r>
    </w:p>
    <w:p w14:paraId="2B2BA35A" w14:textId="77777777" w:rsidR="00B65F60" w:rsidRPr="006D4078" w:rsidRDefault="00B65F60" w:rsidP="00B65F60">
      <w:pPr>
        <w:spacing w:after="0" w:line="240" w:lineRule="auto"/>
        <w:jc w:val="both"/>
        <w:rPr>
          <w:rFonts w:ascii="Century Gothic" w:hAnsi="Century Gothic"/>
          <w:b/>
          <w:sz w:val="24"/>
          <w:szCs w:val="24"/>
        </w:rPr>
      </w:pPr>
    </w:p>
    <w:p w14:paraId="44267FF9" w14:textId="77777777" w:rsidR="00B65F60" w:rsidRPr="006D4078" w:rsidRDefault="00B65F60" w:rsidP="00B65F60">
      <w:pPr>
        <w:spacing w:after="0" w:line="240" w:lineRule="auto"/>
        <w:ind w:firstLine="708"/>
        <w:jc w:val="both"/>
        <w:rPr>
          <w:rFonts w:ascii="Century Gothic" w:hAnsi="Century Gothic"/>
          <w:sz w:val="24"/>
          <w:szCs w:val="24"/>
        </w:rPr>
      </w:pPr>
      <w:r w:rsidRPr="006D4078">
        <w:rPr>
          <w:rFonts w:ascii="Century Gothic" w:hAnsi="Century Gothic"/>
          <w:sz w:val="24"/>
          <w:szCs w:val="24"/>
        </w:rPr>
        <w:t xml:space="preserve">Para dar inicio con el desarrollo del Orden del Día aprobado se pasó lista de asistencia para verificar la integración del quórum necesario para </w:t>
      </w:r>
      <w:r w:rsidRPr="006D4078">
        <w:rPr>
          <w:rFonts w:ascii="Century Gothic" w:hAnsi="Century Gothic"/>
          <w:sz w:val="24"/>
          <w:szCs w:val="24"/>
        </w:rPr>
        <w:lastRenderedPageBreak/>
        <w:t>la validez de la presente sesión del Comité, determinándose la presencia de:</w:t>
      </w:r>
    </w:p>
    <w:p w14:paraId="140849DA" w14:textId="77777777" w:rsidR="00B65F60" w:rsidRPr="006D4078" w:rsidRDefault="00B65F60" w:rsidP="00B65F60">
      <w:pPr>
        <w:spacing w:after="0" w:line="240" w:lineRule="auto"/>
        <w:jc w:val="both"/>
        <w:rPr>
          <w:rFonts w:ascii="Century Gothic" w:hAnsi="Century Gothic"/>
          <w:b/>
          <w:sz w:val="24"/>
          <w:szCs w:val="24"/>
        </w:rPr>
      </w:pPr>
    </w:p>
    <w:p w14:paraId="1D05F43C" w14:textId="77777777" w:rsidR="00B65F60" w:rsidRPr="006D4078" w:rsidRDefault="00B65F60" w:rsidP="00B65F60">
      <w:pPr>
        <w:spacing w:after="0" w:line="240" w:lineRule="auto"/>
        <w:ind w:left="720"/>
        <w:jc w:val="both"/>
        <w:rPr>
          <w:rFonts w:ascii="Century Gothic" w:hAnsi="Century Gothic"/>
          <w:b/>
          <w:sz w:val="24"/>
          <w:szCs w:val="24"/>
        </w:rPr>
      </w:pPr>
      <w:r w:rsidRPr="006D4078">
        <w:rPr>
          <w:rFonts w:ascii="Century Gothic" w:hAnsi="Century Gothic"/>
          <w:b/>
          <w:sz w:val="24"/>
          <w:szCs w:val="24"/>
        </w:rPr>
        <w:t>Mtro. Miguel Osbaldo Carreón Pérez, Síndico Municipal y Presidente del Comité: “Presente”</w:t>
      </w:r>
    </w:p>
    <w:p w14:paraId="08775294" w14:textId="77777777" w:rsidR="00B65F60" w:rsidRPr="006D4078" w:rsidRDefault="00B65F60" w:rsidP="00B65F60">
      <w:pPr>
        <w:spacing w:after="0" w:line="240" w:lineRule="auto"/>
        <w:ind w:left="720"/>
        <w:jc w:val="both"/>
        <w:rPr>
          <w:rFonts w:ascii="Century Gothic" w:hAnsi="Century Gothic"/>
          <w:b/>
          <w:sz w:val="24"/>
          <w:szCs w:val="24"/>
        </w:rPr>
      </w:pPr>
    </w:p>
    <w:p w14:paraId="64A7B4C1" w14:textId="77777777" w:rsidR="00B65F60" w:rsidRPr="006D4078" w:rsidRDefault="00B65F60" w:rsidP="00B65F60">
      <w:pPr>
        <w:spacing w:after="0" w:line="240" w:lineRule="auto"/>
        <w:ind w:left="720"/>
        <w:jc w:val="both"/>
        <w:rPr>
          <w:rFonts w:ascii="Century Gothic" w:hAnsi="Century Gothic"/>
          <w:b/>
          <w:sz w:val="24"/>
          <w:szCs w:val="24"/>
        </w:rPr>
      </w:pPr>
      <w:r w:rsidRPr="006D4078">
        <w:rPr>
          <w:rFonts w:ascii="Century Gothic" w:hAnsi="Century Gothic"/>
          <w:b/>
          <w:sz w:val="24"/>
          <w:szCs w:val="24"/>
        </w:rPr>
        <w:t>Lic. José Luis Ochoa González, Titular del Órgano Interno de Control e Integrante del Comité: “Presente”</w:t>
      </w:r>
    </w:p>
    <w:p w14:paraId="10CE4AC6" w14:textId="77777777" w:rsidR="00B65F60" w:rsidRPr="006D4078" w:rsidRDefault="00B65F60" w:rsidP="00B65F60">
      <w:pPr>
        <w:spacing w:after="0" w:line="240" w:lineRule="auto"/>
        <w:ind w:left="720"/>
        <w:jc w:val="both"/>
        <w:rPr>
          <w:rFonts w:ascii="Century Gothic" w:hAnsi="Century Gothic"/>
          <w:b/>
          <w:sz w:val="24"/>
          <w:szCs w:val="24"/>
        </w:rPr>
      </w:pPr>
    </w:p>
    <w:p w14:paraId="55174EAB" w14:textId="77777777" w:rsidR="00B65F60" w:rsidRPr="006D4078" w:rsidRDefault="00B65F60" w:rsidP="00B65F60">
      <w:pPr>
        <w:spacing w:after="0" w:line="240" w:lineRule="auto"/>
        <w:ind w:left="720"/>
        <w:jc w:val="both"/>
        <w:rPr>
          <w:rFonts w:ascii="Century Gothic" w:hAnsi="Century Gothic"/>
          <w:b/>
          <w:sz w:val="24"/>
          <w:szCs w:val="24"/>
        </w:rPr>
      </w:pPr>
      <w:r w:rsidRPr="006D4078">
        <w:rPr>
          <w:rFonts w:ascii="Century Gothic" w:hAnsi="Century Gothic"/>
          <w:b/>
          <w:sz w:val="24"/>
          <w:szCs w:val="24"/>
        </w:rPr>
        <w:t>Melina Ramos Muñoz, Directora de Transparencia, Secretaria del Comité y la de la voz: Presente.</w:t>
      </w:r>
    </w:p>
    <w:p w14:paraId="7A31CD8F" w14:textId="77777777" w:rsidR="00B65F60" w:rsidRPr="006D4078" w:rsidRDefault="00B65F60" w:rsidP="00B65F60">
      <w:pPr>
        <w:spacing w:after="0" w:line="240" w:lineRule="auto"/>
        <w:ind w:left="720"/>
        <w:jc w:val="both"/>
        <w:rPr>
          <w:rFonts w:ascii="Century Gothic" w:hAnsi="Century Gothic"/>
          <w:sz w:val="24"/>
          <w:szCs w:val="24"/>
        </w:rPr>
      </w:pPr>
    </w:p>
    <w:p w14:paraId="63A7E62D" w14:textId="77777777" w:rsidR="00B65F60" w:rsidRPr="006D4078" w:rsidRDefault="00B65F60" w:rsidP="00B65F60">
      <w:pPr>
        <w:spacing w:after="0" w:line="240" w:lineRule="auto"/>
        <w:ind w:left="720"/>
        <w:jc w:val="both"/>
        <w:rPr>
          <w:rFonts w:ascii="Century Gothic" w:hAnsi="Century Gothic"/>
          <w:b/>
          <w:sz w:val="24"/>
          <w:szCs w:val="24"/>
        </w:rPr>
      </w:pPr>
    </w:p>
    <w:p w14:paraId="3B3636AC" w14:textId="77777777" w:rsidR="00B65F60" w:rsidRPr="006D4078" w:rsidRDefault="00B65F60" w:rsidP="00B65F60">
      <w:pPr>
        <w:spacing w:after="0" w:line="240" w:lineRule="auto"/>
        <w:jc w:val="both"/>
        <w:rPr>
          <w:rFonts w:ascii="Century Gothic" w:hAnsi="Century Gothic"/>
          <w:b/>
          <w:i/>
          <w:sz w:val="24"/>
          <w:szCs w:val="24"/>
        </w:rPr>
      </w:pPr>
      <w:r w:rsidRPr="006D4078">
        <w:rPr>
          <w:rFonts w:ascii="Century Gothic" w:hAnsi="Century Gothic"/>
          <w:b/>
          <w:i/>
          <w:sz w:val="24"/>
          <w:szCs w:val="24"/>
          <w:u w:val="single"/>
        </w:rPr>
        <w:t>ACUERDO PRIMERO</w:t>
      </w:r>
      <w:r w:rsidRPr="006D4078">
        <w:rPr>
          <w:rFonts w:ascii="Century Gothic" w:hAnsi="Century Gothic"/>
          <w:b/>
          <w:i/>
          <w:sz w:val="24"/>
          <w:szCs w:val="24"/>
        </w:rPr>
        <w:t xml:space="preserve">.- APROBACIÓN UNÁNIME DEL PRIMER PUNTO DEL ORDEN DEL DÍA: </w:t>
      </w:r>
    </w:p>
    <w:p w14:paraId="29DC34A9" w14:textId="77777777" w:rsidR="00B65F60" w:rsidRPr="006D4078" w:rsidRDefault="00B65F60" w:rsidP="00B65F60">
      <w:pPr>
        <w:spacing w:after="0" w:line="240" w:lineRule="auto"/>
        <w:jc w:val="both"/>
        <w:rPr>
          <w:rFonts w:ascii="Century Gothic" w:hAnsi="Century Gothic"/>
          <w:i/>
          <w:sz w:val="24"/>
          <w:szCs w:val="24"/>
        </w:rPr>
      </w:pPr>
      <w:r w:rsidRPr="006D4078">
        <w:rPr>
          <w:rFonts w:ascii="Century Gothic" w:hAnsi="Century Gothic"/>
          <w:i/>
          <w:sz w:val="24"/>
          <w:szCs w:val="24"/>
        </w:rPr>
        <w:t>Considerando lo anterior, se acuerda de forma unánime, debido a que se encuentran presentes la totalidad de los miembros del Comité, dar por iniciada la Trigésima Octava Sesión Extraordinaria del año 2023 dos mil veintitrés de la Administración Municipal 2021-2024, del Municipio de Tlajomulco de Zúñiga, Jalisco.</w:t>
      </w:r>
    </w:p>
    <w:p w14:paraId="7FDCF881" w14:textId="77777777" w:rsidR="00B65F60" w:rsidRDefault="00B65F60" w:rsidP="00B65F60">
      <w:pPr>
        <w:spacing w:after="0" w:line="240" w:lineRule="auto"/>
        <w:jc w:val="both"/>
        <w:rPr>
          <w:rFonts w:ascii="Century Gothic" w:hAnsi="Century Gothic"/>
          <w:i/>
          <w:sz w:val="24"/>
          <w:szCs w:val="24"/>
        </w:rPr>
      </w:pPr>
    </w:p>
    <w:p w14:paraId="5B366725" w14:textId="77777777" w:rsidR="00B65F60" w:rsidRPr="006D4078" w:rsidRDefault="00B65F60" w:rsidP="00B65F60">
      <w:pPr>
        <w:spacing w:after="0" w:line="240" w:lineRule="auto"/>
        <w:jc w:val="both"/>
        <w:rPr>
          <w:rFonts w:ascii="Century Gothic" w:hAnsi="Century Gothic"/>
          <w:i/>
          <w:sz w:val="24"/>
          <w:szCs w:val="24"/>
        </w:rPr>
      </w:pPr>
    </w:p>
    <w:p w14:paraId="511FE110" w14:textId="77777777" w:rsidR="00B65F60" w:rsidRPr="006D4078" w:rsidRDefault="00B65F60" w:rsidP="00B65F60">
      <w:pPr>
        <w:jc w:val="both"/>
        <w:rPr>
          <w:rFonts w:ascii="Century Gothic" w:hAnsi="Century Gothic"/>
          <w:b/>
          <w:caps/>
          <w:sz w:val="24"/>
          <w:szCs w:val="24"/>
        </w:rPr>
      </w:pPr>
      <w:r w:rsidRPr="006D4078">
        <w:rPr>
          <w:rFonts w:ascii="Century Gothic" w:hAnsi="Century Gothic"/>
          <w:b/>
          <w:caps/>
          <w:sz w:val="24"/>
          <w:szCs w:val="24"/>
        </w:rPr>
        <w:t>II.- Revisión, discusión y, en su caso, aprobación, modificación o negación de la reserva y/o confidencilidad</w:t>
      </w:r>
      <w:r w:rsidRPr="006D4078">
        <w:rPr>
          <w:rFonts w:ascii="Century Gothic" w:hAnsi="Century Gothic"/>
          <w:sz w:val="24"/>
          <w:szCs w:val="24"/>
        </w:rPr>
        <w:t xml:space="preserve"> </w:t>
      </w:r>
      <w:r w:rsidRPr="006D4078">
        <w:rPr>
          <w:rFonts w:ascii="Century Gothic" w:hAnsi="Century Gothic"/>
          <w:b/>
          <w:caps/>
          <w:sz w:val="24"/>
          <w:szCs w:val="24"/>
        </w:rPr>
        <w:t>DE LA INFORMACIÓN REQUERIDA EN LA SOLICITUD CON NÚMERO DE EXPEDIENTE INTERNO DT/1029/2023 Y CON NUMERO DE FOLIO ASIGNADO POR LA PLATAFORMA NACIONAL DE TRANSPARENCIA 140290423001025 EN RELACIÓN A: “Videos de las camaras de vigilancia c4 ubicadas en Av. Abedules y Av. Atmosferica en la colonia Los Abedules del mismo municipio. En especial la cámara que apunta al Oxxo y la calle Jazmin. De los dias : Sabado 22 de Abril de 2023 entre 12 pm a 2 pm Jueves 20 de Abril de 2023 entre 10 am a las 6 pm Jueves 6 - Viernes 7 de Abril de 2023 entre las 9pm a 8 a.m. del dia viernes… (Sic)”</w:t>
      </w:r>
      <w:r>
        <w:rPr>
          <w:rFonts w:ascii="Century Gothic" w:hAnsi="Century Gothic"/>
          <w:b/>
          <w:caps/>
          <w:sz w:val="24"/>
          <w:szCs w:val="24"/>
        </w:rPr>
        <w:t>.</w:t>
      </w:r>
    </w:p>
    <w:p w14:paraId="4F0A0EDC" w14:textId="77777777" w:rsidR="00B65F60" w:rsidRPr="006D4078" w:rsidRDefault="00B65F60" w:rsidP="00B65F60">
      <w:pPr>
        <w:spacing w:after="0" w:line="240" w:lineRule="auto"/>
        <w:jc w:val="both"/>
        <w:rPr>
          <w:rFonts w:ascii="Century Gothic" w:hAnsi="Century Gothic"/>
          <w:b/>
          <w:sz w:val="24"/>
          <w:szCs w:val="24"/>
        </w:rPr>
      </w:pPr>
    </w:p>
    <w:p w14:paraId="4FE8E4EA" w14:textId="77777777" w:rsidR="00B65F60" w:rsidRPr="006D4078" w:rsidRDefault="00B65F60" w:rsidP="00B65F60">
      <w:pPr>
        <w:widowControl w:val="0"/>
        <w:spacing w:after="0" w:line="240" w:lineRule="auto"/>
        <w:ind w:firstLine="708"/>
        <w:jc w:val="both"/>
        <w:rPr>
          <w:rFonts w:ascii="Century Gothic" w:hAnsi="Century Gothic"/>
          <w:sz w:val="24"/>
          <w:szCs w:val="24"/>
        </w:rPr>
      </w:pPr>
      <w:r w:rsidRPr="006D4078">
        <w:rPr>
          <w:rFonts w:ascii="Century Gothic" w:hAnsi="Century Gothic"/>
          <w:sz w:val="24"/>
          <w:szCs w:val="24"/>
        </w:rPr>
        <w:t xml:space="preserve">En desahogo del segundo punto del orden del día, el Comité comenta que derivado del tipo de información requerida en la solicitud de información antes citada, es necesario que este comité entre en el estudio de la entrega total o parcial de la información por caer en el supuesto de información clasificada como reservada así como información confidencial.  </w:t>
      </w:r>
    </w:p>
    <w:p w14:paraId="34A2BA6D" w14:textId="77777777" w:rsidR="00B65F60" w:rsidRPr="006D4078" w:rsidRDefault="00B65F60" w:rsidP="00B65F60">
      <w:pPr>
        <w:widowControl w:val="0"/>
        <w:spacing w:after="0" w:line="240" w:lineRule="auto"/>
        <w:ind w:firstLine="708"/>
        <w:jc w:val="both"/>
        <w:rPr>
          <w:rFonts w:ascii="Century Gothic" w:hAnsi="Century Gothic"/>
          <w:sz w:val="24"/>
          <w:szCs w:val="24"/>
        </w:rPr>
      </w:pPr>
    </w:p>
    <w:p w14:paraId="61D6C422" w14:textId="77777777" w:rsidR="00B65F60" w:rsidRPr="006D4078" w:rsidRDefault="00B65F60" w:rsidP="00B65F60">
      <w:pPr>
        <w:widowControl w:val="0"/>
        <w:spacing w:after="0" w:line="240" w:lineRule="auto"/>
        <w:ind w:firstLine="708"/>
        <w:jc w:val="both"/>
        <w:rPr>
          <w:rFonts w:ascii="Century Gothic" w:hAnsi="Century Gothic"/>
          <w:sz w:val="24"/>
          <w:szCs w:val="24"/>
        </w:rPr>
      </w:pPr>
      <w:r w:rsidRPr="006D4078">
        <w:rPr>
          <w:rFonts w:ascii="Century Gothic" w:hAnsi="Century Gothic"/>
          <w:sz w:val="24"/>
          <w:szCs w:val="24"/>
        </w:rPr>
        <w:t>Por lo mismo, la Dirección General del Centro de Control, Comando, Computo y Comunicaciones (C4)  Municipal inició el procedimiento de reserva inicial contemplado en el artículo 61.1 de la Ley de Transparencia y Acceso a la Información Pública del Estado de Jalisco y sus Municipios, considerando lo dispuesto por los artículos 17 y 18 de la anteriormente citada ley y el artículo 23 del Reglamento de Transparencia y Acceso a la Información Pública del Municipio de Tlajomulco.</w:t>
      </w:r>
    </w:p>
    <w:p w14:paraId="072F32B5" w14:textId="77777777" w:rsidR="00B65F60" w:rsidRPr="006D4078" w:rsidRDefault="00B65F60" w:rsidP="00B65F60">
      <w:pPr>
        <w:widowControl w:val="0"/>
        <w:spacing w:after="0" w:line="240" w:lineRule="auto"/>
        <w:ind w:firstLine="708"/>
        <w:jc w:val="both"/>
        <w:rPr>
          <w:rFonts w:ascii="Century Gothic" w:hAnsi="Century Gothic"/>
          <w:sz w:val="24"/>
          <w:szCs w:val="24"/>
        </w:rPr>
      </w:pPr>
    </w:p>
    <w:p w14:paraId="38B901E0" w14:textId="77777777" w:rsidR="00B65F60" w:rsidRPr="006D4078" w:rsidRDefault="00B65F60" w:rsidP="00B65F60">
      <w:pPr>
        <w:widowControl w:val="0"/>
        <w:spacing w:after="0" w:line="240" w:lineRule="auto"/>
        <w:ind w:firstLine="708"/>
        <w:jc w:val="both"/>
        <w:rPr>
          <w:rFonts w:ascii="Century Gothic" w:hAnsi="Century Gothic"/>
          <w:sz w:val="24"/>
          <w:szCs w:val="24"/>
        </w:rPr>
      </w:pPr>
      <w:r w:rsidRPr="006D4078">
        <w:rPr>
          <w:rFonts w:ascii="Century Gothic" w:hAnsi="Century Gothic"/>
          <w:sz w:val="24"/>
          <w:szCs w:val="24"/>
        </w:rPr>
        <w:t xml:space="preserve">Al respecto, la Dirección General del Centro de Control, Comando, Computo y Comunicaciones (C4) expresa su preocupación en cuanto a que la información solicitada muestra imágenes de personas, acciones, imágenes de lugares, inclusive datos que pudieran ser datos privados, placas de carros y demás que pueden surgir en </w:t>
      </w:r>
      <w:r w:rsidRPr="006D4078">
        <w:rPr>
          <w:rFonts w:ascii="Century Gothic" w:hAnsi="Century Gothic"/>
          <w:b/>
          <w:caps/>
          <w:sz w:val="24"/>
          <w:szCs w:val="24"/>
        </w:rPr>
        <w:t xml:space="preserve">“Videos de las camaras de vigilancia c4 ubicadas en Av. Abedules y Av. Atmosferica en la </w:t>
      </w:r>
      <w:r w:rsidRPr="006D4078">
        <w:rPr>
          <w:rFonts w:ascii="Century Gothic" w:hAnsi="Century Gothic"/>
          <w:b/>
          <w:caps/>
          <w:sz w:val="24"/>
          <w:szCs w:val="24"/>
        </w:rPr>
        <w:lastRenderedPageBreak/>
        <w:t>colonia Los Abedules del mismo municipio. En especial la cámara que apunta al Oxxo y la calle Jazmin. De los dias : Sabado 22 de Abril de 2023 entre 12 pm a 2 pm Jueves 20 de Abril de 2023 entre 10 am a las 6 pm Jueves 6 - Viernes 7 de Abril de 2023 entre las 9pm a 8 a.m. del dia viernes… (Sic)”</w:t>
      </w:r>
      <w:r>
        <w:rPr>
          <w:rFonts w:ascii="Century Gothic" w:hAnsi="Century Gothic"/>
          <w:b/>
          <w:caps/>
          <w:sz w:val="24"/>
          <w:szCs w:val="24"/>
        </w:rPr>
        <w:t xml:space="preserve">, </w:t>
      </w:r>
      <w:r w:rsidRPr="006D4078">
        <w:rPr>
          <w:rFonts w:ascii="Century Gothic" w:hAnsi="Century Gothic"/>
          <w:sz w:val="24"/>
          <w:szCs w:val="24"/>
        </w:rPr>
        <w:t>solicitadas. Esto en razón de las cámaras de vigilancia por parte de este centro graba videos de manera constante sin seleccionar, filtrar o censurar imágenes,  ello con la finalidad de enfrentar los retos de seguridad que vive el municipio.</w:t>
      </w:r>
    </w:p>
    <w:p w14:paraId="2C89CA17" w14:textId="77777777" w:rsidR="00B65F60" w:rsidRPr="006D4078" w:rsidRDefault="00B65F60" w:rsidP="00B65F60">
      <w:pPr>
        <w:widowControl w:val="0"/>
        <w:spacing w:after="0" w:line="240" w:lineRule="auto"/>
        <w:ind w:firstLine="708"/>
        <w:jc w:val="both"/>
        <w:rPr>
          <w:rFonts w:ascii="Century Gothic" w:hAnsi="Century Gothic"/>
          <w:sz w:val="24"/>
          <w:szCs w:val="24"/>
        </w:rPr>
      </w:pPr>
      <w:r w:rsidRPr="006D4078">
        <w:rPr>
          <w:rFonts w:ascii="Century Gothic" w:hAnsi="Century Gothic"/>
          <w:sz w:val="24"/>
          <w:szCs w:val="24"/>
        </w:rPr>
        <w:t xml:space="preserve"> </w:t>
      </w:r>
    </w:p>
    <w:p w14:paraId="3D1A946B" w14:textId="77777777" w:rsidR="00B65F60" w:rsidRPr="006D4078" w:rsidRDefault="00B65F60" w:rsidP="00B65F60">
      <w:pPr>
        <w:widowControl w:val="0"/>
        <w:spacing w:after="0" w:line="240" w:lineRule="auto"/>
        <w:ind w:firstLine="708"/>
        <w:jc w:val="both"/>
        <w:rPr>
          <w:rFonts w:ascii="Century Gothic" w:hAnsi="Century Gothic"/>
          <w:sz w:val="24"/>
          <w:szCs w:val="24"/>
        </w:rPr>
      </w:pPr>
      <w:r w:rsidRPr="006D4078">
        <w:rPr>
          <w:rFonts w:ascii="Century Gothic" w:hAnsi="Century Gothic"/>
          <w:sz w:val="24"/>
          <w:szCs w:val="24"/>
        </w:rPr>
        <w:t xml:space="preserve">Ahora bien, la propuesta de la Dirección General del Centro de Control, Comando, Cómputo y Comunicaciones yace en no entregar la información solicitada, es decir los videos de las cámaras de vigilancia del C4 al ser información reservada y confidencial, ya que como se mencionó dentro de las grabaciones se puede encontrar imágenes de personas, acciones, imágenes de lugares, inclusive datos que pudieran ser datos privados, placas de carros y demás que pueden surgir dentro de los videos. </w:t>
      </w:r>
    </w:p>
    <w:p w14:paraId="3FBCB253" w14:textId="77777777" w:rsidR="00B65F60" w:rsidRPr="006D4078" w:rsidRDefault="00B65F60" w:rsidP="00B65F60">
      <w:pPr>
        <w:widowControl w:val="0"/>
        <w:spacing w:after="0" w:line="240" w:lineRule="auto"/>
        <w:ind w:firstLine="708"/>
        <w:jc w:val="both"/>
        <w:rPr>
          <w:rFonts w:ascii="Century Gothic" w:hAnsi="Century Gothic"/>
          <w:sz w:val="24"/>
          <w:szCs w:val="24"/>
        </w:rPr>
      </w:pPr>
    </w:p>
    <w:p w14:paraId="4511F1BE" w14:textId="77777777" w:rsidR="00B65F60" w:rsidRPr="006D4078" w:rsidRDefault="00B65F60" w:rsidP="00B65F60">
      <w:pPr>
        <w:widowControl w:val="0"/>
        <w:spacing w:after="0" w:line="240" w:lineRule="auto"/>
        <w:ind w:firstLine="708"/>
        <w:jc w:val="both"/>
        <w:rPr>
          <w:rFonts w:ascii="Century Gothic" w:hAnsi="Century Gothic"/>
          <w:sz w:val="24"/>
          <w:szCs w:val="24"/>
        </w:rPr>
      </w:pPr>
      <w:r w:rsidRPr="006D4078">
        <w:rPr>
          <w:rFonts w:ascii="Century Gothic" w:hAnsi="Century Gothic"/>
          <w:sz w:val="24"/>
          <w:szCs w:val="24"/>
        </w:rPr>
        <w:t>Por lo mismo, de divulgarse esta información se causaría un perjuicio grave a las actividades de prevención y persecución del delito, además que pone en riesgo la vida, imagen y reputación de los involucrados en los videos de las grabaciones de las cámaras de vigilancia, por lo que significaría proporcionar información significativa.</w:t>
      </w:r>
    </w:p>
    <w:p w14:paraId="5C73ECD3" w14:textId="77777777" w:rsidR="00B65F60" w:rsidRPr="006D4078" w:rsidRDefault="00B65F60" w:rsidP="00B65F60">
      <w:pPr>
        <w:widowControl w:val="0"/>
        <w:spacing w:after="0" w:line="240" w:lineRule="auto"/>
        <w:ind w:firstLine="708"/>
        <w:jc w:val="both"/>
        <w:rPr>
          <w:rFonts w:ascii="Century Gothic" w:hAnsi="Century Gothic"/>
          <w:sz w:val="24"/>
          <w:szCs w:val="24"/>
        </w:rPr>
      </w:pPr>
    </w:p>
    <w:p w14:paraId="66513C95" w14:textId="77777777" w:rsidR="00B65F60" w:rsidRPr="006D4078" w:rsidRDefault="00B65F60" w:rsidP="00B65F60">
      <w:pPr>
        <w:widowControl w:val="0"/>
        <w:spacing w:after="0" w:line="240" w:lineRule="auto"/>
        <w:ind w:firstLine="708"/>
        <w:jc w:val="both"/>
        <w:rPr>
          <w:rFonts w:ascii="Century Gothic" w:hAnsi="Century Gothic"/>
          <w:sz w:val="24"/>
          <w:szCs w:val="24"/>
        </w:rPr>
      </w:pPr>
      <w:r w:rsidRPr="006D4078">
        <w:rPr>
          <w:rFonts w:ascii="Century Gothic" w:hAnsi="Century Gothic"/>
          <w:sz w:val="24"/>
          <w:szCs w:val="24"/>
        </w:rPr>
        <w:t>En este sentido, el Comité destaca que ya ha acordado en sesiones anteriores que deben considerarse y consolidarse medidas para salvaguardar la estabilidad del municipio en relación a la seguridad y prevención de delito, así como detalles derivados de la defensa, vida e integridad física y mental de los ciudadanos, incluyendo la información concerniente a herramientas y estrategias que éstos utilizan, por lo que el Comité considera viable la petición de la Dirección General del Centro de Control, Comando, Cómputo y Comunicaciones.</w:t>
      </w:r>
    </w:p>
    <w:p w14:paraId="558E097A" w14:textId="77777777" w:rsidR="00B65F60" w:rsidRPr="006D4078" w:rsidRDefault="00B65F60" w:rsidP="00B65F60">
      <w:pPr>
        <w:widowControl w:val="0"/>
        <w:spacing w:after="0" w:line="240" w:lineRule="auto"/>
        <w:ind w:firstLine="708"/>
        <w:jc w:val="both"/>
        <w:rPr>
          <w:rFonts w:ascii="Century Gothic" w:hAnsi="Century Gothic"/>
          <w:sz w:val="24"/>
          <w:szCs w:val="24"/>
        </w:rPr>
      </w:pPr>
    </w:p>
    <w:p w14:paraId="450E75FF" w14:textId="77777777" w:rsidR="00B65F60" w:rsidRPr="006D4078" w:rsidRDefault="00B65F60" w:rsidP="00B65F60">
      <w:pPr>
        <w:spacing w:after="0" w:line="240" w:lineRule="auto"/>
        <w:ind w:firstLine="708"/>
        <w:jc w:val="both"/>
        <w:rPr>
          <w:rFonts w:ascii="Century Gothic" w:hAnsi="Century Gothic"/>
          <w:sz w:val="24"/>
          <w:szCs w:val="24"/>
        </w:rPr>
      </w:pPr>
      <w:r w:rsidRPr="006D4078">
        <w:rPr>
          <w:rFonts w:ascii="Century Gothic" w:hAnsi="Century Gothic"/>
          <w:sz w:val="24"/>
          <w:szCs w:val="24"/>
        </w:rPr>
        <w:t>Por lo anteriormente expuesto, el Comité considera que la propuesta de la Dirección General del Centro de Control, Comando, Cómputo y Comunicaciones Municipal encuadra con el catálogo de información reservada que marca la Ley, en particular, con el artículo 17, punto 1, fracción I, incisos a), c) y f), y en el artículo 20 numeral 2, así como en lo establecido el numeral marcado con el número 3, fracción IX de la Ley de Protección de Datos Personales en Posesión de sujetos obligados del Estado de Jalisco y sus municipios, por lo que, habiendo analizado detalladamente los argumentos de la Dirección General del Centro de Control, Comando, Cómputo y Comunicaciones, el Comité procedió conforme a sus facultades concebidas por el artículo 18.2 de la Ley y pone a votación la prueba de daño propuesta por la Secretario Técnico del Comité y, en su caso, acordar si la información anteriormente descrita debe reservarse en los términos de los artículos 17 y 18 de la Ley de Transparencia, resultando en lo siguiente:</w:t>
      </w:r>
    </w:p>
    <w:p w14:paraId="56D187F5" w14:textId="77777777" w:rsidR="00B65F60" w:rsidRPr="006D4078" w:rsidRDefault="00B65F60" w:rsidP="00B65F60">
      <w:pPr>
        <w:spacing w:after="0" w:line="240" w:lineRule="auto"/>
        <w:ind w:firstLine="708"/>
        <w:jc w:val="both"/>
        <w:rPr>
          <w:rFonts w:ascii="Century Gothic" w:hAnsi="Century Gothic"/>
          <w:sz w:val="24"/>
          <w:szCs w:val="24"/>
        </w:rPr>
      </w:pPr>
    </w:p>
    <w:p w14:paraId="3F59B76B" w14:textId="77777777" w:rsidR="00B65F60" w:rsidRPr="006D4078" w:rsidRDefault="00B65F60" w:rsidP="00B65F60">
      <w:pPr>
        <w:spacing w:after="0" w:line="240" w:lineRule="auto"/>
        <w:jc w:val="both"/>
        <w:rPr>
          <w:rFonts w:ascii="Century Gothic" w:hAnsi="Century Gothic"/>
          <w:i/>
          <w:sz w:val="24"/>
          <w:szCs w:val="24"/>
        </w:rPr>
      </w:pPr>
      <w:r w:rsidRPr="006D4078">
        <w:rPr>
          <w:rFonts w:ascii="Century Gothic" w:hAnsi="Century Gothic"/>
          <w:b/>
          <w:i/>
          <w:sz w:val="24"/>
          <w:szCs w:val="24"/>
          <w:u w:val="single"/>
        </w:rPr>
        <w:t>ACUERDO SEGUNDO</w:t>
      </w:r>
      <w:r w:rsidRPr="006D4078">
        <w:rPr>
          <w:rFonts w:ascii="Century Gothic" w:hAnsi="Century Gothic"/>
          <w:b/>
          <w:i/>
          <w:sz w:val="24"/>
          <w:szCs w:val="24"/>
        </w:rPr>
        <w:t xml:space="preserve">.- ELABORACIÓN DE LA PRUEBA DE DAÑO: </w:t>
      </w:r>
      <w:r w:rsidRPr="006D4078">
        <w:rPr>
          <w:rFonts w:ascii="Century Gothic" w:hAnsi="Century Gothic"/>
          <w:i/>
          <w:sz w:val="24"/>
          <w:szCs w:val="24"/>
        </w:rPr>
        <w:t xml:space="preserve">Tras el análisis correspondiente, </w:t>
      </w:r>
      <w:r w:rsidRPr="006D4078">
        <w:rPr>
          <w:rFonts w:ascii="Century Gothic" w:hAnsi="Century Gothic"/>
          <w:i/>
          <w:sz w:val="24"/>
          <w:szCs w:val="24"/>
          <w:u w:val="single"/>
        </w:rPr>
        <w:t>se acordó de forma unánime</w:t>
      </w:r>
      <w:r w:rsidRPr="006D4078">
        <w:rPr>
          <w:rFonts w:ascii="Century Gothic" w:hAnsi="Century Gothic"/>
          <w:i/>
          <w:sz w:val="24"/>
          <w:szCs w:val="24"/>
        </w:rPr>
        <w:t xml:space="preserve"> la aprobación de la prueba de daño propuesta</w:t>
      </w:r>
      <w:r w:rsidRPr="006D4078">
        <w:rPr>
          <w:rFonts w:ascii="Century Gothic" w:hAnsi="Century Gothic"/>
          <w:sz w:val="24"/>
          <w:szCs w:val="24"/>
        </w:rPr>
        <w:t>,</w:t>
      </w:r>
      <w:r w:rsidRPr="006D4078">
        <w:rPr>
          <w:rFonts w:ascii="Century Gothic" w:hAnsi="Century Gothic"/>
          <w:i/>
          <w:sz w:val="24"/>
          <w:szCs w:val="24"/>
        </w:rPr>
        <w:t xml:space="preserve"> de tal manera que queda redactada de la siguiente forma:</w:t>
      </w:r>
    </w:p>
    <w:p w14:paraId="6FDE4F8C" w14:textId="77777777" w:rsidR="00B65F60" w:rsidRPr="006D4078" w:rsidRDefault="00B65F60" w:rsidP="00B65F60">
      <w:pPr>
        <w:spacing w:after="0" w:line="240" w:lineRule="auto"/>
        <w:ind w:left="720"/>
        <w:jc w:val="both"/>
        <w:rPr>
          <w:rFonts w:ascii="Century Gothic" w:hAnsi="Century Gothic"/>
          <w:sz w:val="24"/>
          <w:szCs w:val="24"/>
        </w:rPr>
      </w:pPr>
    </w:p>
    <w:p w14:paraId="3E9E993B" w14:textId="77777777" w:rsidR="00B65F60" w:rsidRPr="006D4078" w:rsidRDefault="00B65F60" w:rsidP="00B65F60">
      <w:pPr>
        <w:numPr>
          <w:ilvl w:val="1"/>
          <w:numId w:val="4"/>
        </w:numPr>
        <w:spacing w:after="0" w:line="240" w:lineRule="auto"/>
        <w:ind w:left="993" w:right="-1"/>
        <w:jc w:val="both"/>
        <w:rPr>
          <w:rFonts w:ascii="Century Gothic" w:hAnsi="Century Gothic"/>
          <w:b/>
          <w:i/>
          <w:sz w:val="24"/>
          <w:szCs w:val="24"/>
        </w:rPr>
      </w:pPr>
      <w:r w:rsidRPr="006D4078">
        <w:rPr>
          <w:rFonts w:ascii="Century Gothic" w:hAnsi="Century Gothic"/>
          <w:b/>
          <w:i/>
          <w:sz w:val="24"/>
          <w:szCs w:val="24"/>
        </w:rPr>
        <w:t xml:space="preserve">Prueba de Daño: </w:t>
      </w:r>
    </w:p>
    <w:p w14:paraId="65695183" w14:textId="77777777" w:rsidR="00B65F60" w:rsidRPr="006D4078" w:rsidRDefault="00B65F60" w:rsidP="00B65F60">
      <w:pPr>
        <w:numPr>
          <w:ilvl w:val="2"/>
          <w:numId w:val="4"/>
        </w:numPr>
        <w:spacing w:after="0" w:line="240" w:lineRule="auto"/>
        <w:ind w:left="1418" w:right="-1"/>
        <w:jc w:val="both"/>
        <w:rPr>
          <w:rFonts w:ascii="Century Gothic" w:hAnsi="Century Gothic"/>
          <w:b/>
          <w:i/>
          <w:sz w:val="24"/>
          <w:szCs w:val="24"/>
        </w:rPr>
      </w:pPr>
      <w:r w:rsidRPr="006D4078">
        <w:rPr>
          <w:rFonts w:ascii="Century Gothic" w:hAnsi="Century Gothic"/>
          <w:b/>
          <w:i/>
          <w:sz w:val="24"/>
          <w:szCs w:val="24"/>
        </w:rPr>
        <w:t xml:space="preserve">Hipótesis de reserva que establece la Ley: </w:t>
      </w:r>
    </w:p>
    <w:p w14:paraId="1468E9B5" w14:textId="77777777" w:rsidR="00B65F60" w:rsidRPr="006D4078" w:rsidRDefault="00B65F60" w:rsidP="00B65F60">
      <w:pPr>
        <w:spacing w:after="0" w:line="240" w:lineRule="auto"/>
        <w:ind w:left="1416" w:right="-1"/>
        <w:jc w:val="both"/>
        <w:rPr>
          <w:rFonts w:ascii="Century Gothic" w:hAnsi="Century Gothic"/>
          <w:i/>
          <w:sz w:val="24"/>
          <w:szCs w:val="24"/>
        </w:rPr>
      </w:pPr>
      <w:r w:rsidRPr="006D4078">
        <w:rPr>
          <w:rFonts w:ascii="Century Gothic" w:hAnsi="Century Gothic"/>
          <w:i/>
          <w:sz w:val="24"/>
          <w:szCs w:val="24"/>
        </w:rPr>
        <w:t>“Ley de Transparencia y Acceso a la Información Pública del Estado de Jalisco y sus Municipios…</w:t>
      </w:r>
    </w:p>
    <w:p w14:paraId="17DA7370" w14:textId="77777777" w:rsidR="00B65F60" w:rsidRPr="006D4078" w:rsidRDefault="00B65F60" w:rsidP="00B65F60">
      <w:pPr>
        <w:spacing w:after="0" w:line="240" w:lineRule="auto"/>
        <w:ind w:left="1416" w:right="-1"/>
        <w:jc w:val="both"/>
        <w:rPr>
          <w:rFonts w:ascii="Century Gothic" w:hAnsi="Century Gothic"/>
          <w:i/>
          <w:sz w:val="24"/>
          <w:szCs w:val="24"/>
        </w:rPr>
      </w:pPr>
      <w:r w:rsidRPr="006D4078">
        <w:rPr>
          <w:rFonts w:ascii="Century Gothic" w:hAnsi="Century Gothic"/>
          <w:b/>
          <w:i/>
          <w:sz w:val="24"/>
          <w:szCs w:val="24"/>
        </w:rPr>
        <w:t xml:space="preserve">Artículo 17. </w:t>
      </w:r>
      <w:r w:rsidRPr="006D4078">
        <w:rPr>
          <w:rFonts w:ascii="Century Gothic" w:hAnsi="Century Gothic"/>
          <w:i/>
          <w:sz w:val="24"/>
          <w:szCs w:val="24"/>
        </w:rPr>
        <w:t>Información reservada- Catálogo</w:t>
      </w:r>
    </w:p>
    <w:p w14:paraId="328B4962" w14:textId="77777777" w:rsidR="00B65F60" w:rsidRPr="006D4078" w:rsidRDefault="00B65F60" w:rsidP="00B65F60">
      <w:pPr>
        <w:spacing w:after="0" w:line="240" w:lineRule="auto"/>
        <w:ind w:left="1416" w:right="-1"/>
        <w:jc w:val="both"/>
        <w:rPr>
          <w:rFonts w:ascii="Century Gothic" w:hAnsi="Century Gothic"/>
          <w:i/>
          <w:sz w:val="24"/>
          <w:szCs w:val="24"/>
        </w:rPr>
      </w:pPr>
      <w:r w:rsidRPr="006D4078">
        <w:rPr>
          <w:rFonts w:ascii="Century Gothic" w:hAnsi="Century Gothic"/>
          <w:i/>
          <w:sz w:val="24"/>
          <w:szCs w:val="24"/>
        </w:rPr>
        <w:lastRenderedPageBreak/>
        <w:t>1. Es información reservada:</w:t>
      </w:r>
    </w:p>
    <w:p w14:paraId="248B0933" w14:textId="77777777" w:rsidR="00B65F60" w:rsidRPr="006D4078" w:rsidRDefault="00B65F60" w:rsidP="00B65F60">
      <w:pPr>
        <w:spacing w:after="0" w:line="240" w:lineRule="auto"/>
        <w:ind w:left="1416" w:right="-1"/>
        <w:jc w:val="both"/>
        <w:rPr>
          <w:rFonts w:ascii="Century Gothic" w:hAnsi="Century Gothic"/>
          <w:i/>
          <w:sz w:val="24"/>
          <w:szCs w:val="24"/>
        </w:rPr>
      </w:pPr>
      <w:r w:rsidRPr="006D4078">
        <w:rPr>
          <w:rFonts w:ascii="Century Gothic" w:hAnsi="Century Gothic"/>
          <w:i/>
          <w:sz w:val="24"/>
          <w:szCs w:val="24"/>
        </w:rPr>
        <w:t>I. Aquella información pública, cuya difusión:</w:t>
      </w:r>
    </w:p>
    <w:p w14:paraId="04EC9FC8" w14:textId="77777777" w:rsidR="00B65F60" w:rsidRPr="006D4078" w:rsidRDefault="00B65F60" w:rsidP="00B65F60">
      <w:pPr>
        <w:spacing w:after="0" w:line="240" w:lineRule="auto"/>
        <w:ind w:left="1416" w:right="-1"/>
        <w:jc w:val="both"/>
        <w:rPr>
          <w:rFonts w:ascii="Century Gothic" w:hAnsi="Century Gothic"/>
          <w:i/>
          <w:sz w:val="24"/>
          <w:szCs w:val="24"/>
        </w:rPr>
      </w:pPr>
      <w:r w:rsidRPr="006D4078">
        <w:rPr>
          <w:rFonts w:ascii="Century Gothic" w:hAnsi="Century Gothic"/>
          <w:i/>
          <w:sz w:val="24"/>
          <w:szCs w:val="24"/>
        </w:rPr>
        <w:t>…</w:t>
      </w:r>
      <w:r w:rsidRPr="006D4078">
        <w:rPr>
          <w:rFonts w:ascii="Century Gothic" w:hAnsi="Century Gothic"/>
          <w:sz w:val="24"/>
          <w:szCs w:val="24"/>
        </w:rPr>
        <w:t xml:space="preserve"> </w:t>
      </w:r>
      <w:r w:rsidRPr="006D4078">
        <w:rPr>
          <w:rFonts w:ascii="Century Gothic" w:hAnsi="Century Gothic"/>
          <w:i/>
          <w:sz w:val="24"/>
          <w:szCs w:val="24"/>
        </w:rPr>
        <w:t xml:space="preserve">a) </w:t>
      </w:r>
      <w:r w:rsidRPr="006D4078">
        <w:rPr>
          <w:rFonts w:ascii="Century Gothic" w:hAnsi="Century Gothic"/>
          <w:i/>
          <w:sz w:val="24"/>
          <w:szCs w:val="24"/>
          <w:u w:val="single"/>
        </w:rPr>
        <w:t>Comprometa la seguridad del</w:t>
      </w:r>
      <w:r w:rsidRPr="006D4078">
        <w:rPr>
          <w:rFonts w:ascii="Century Gothic" w:hAnsi="Century Gothic"/>
          <w:i/>
          <w:sz w:val="24"/>
          <w:szCs w:val="24"/>
        </w:rPr>
        <w:t xml:space="preserve"> Estado o del </w:t>
      </w:r>
      <w:r w:rsidRPr="006D4078">
        <w:rPr>
          <w:rFonts w:ascii="Century Gothic" w:hAnsi="Century Gothic"/>
          <w:i/>
          <w:sz w:val="24"/>
          <w:szCs w:val="24"/>
          <w:u w:val="single"/>
        </w:rPr>
        <w:t>municipio</w:t>
      </w:r>
      <w:r w:rsidRPr="006D4078">
        <w:rPr>
          <w:rFonts w:ascii="Century Gothic" w:hAnsi="Century Gothic"/>
          <w:i/>
          <w:sz w:val="24"/>
          <w:szCs w:val="24"/>
        </w:rPr>
        <w:t xml:space="preserve">, la seguridad pública estatal o municipal, o </w:t>
      </w:r>
      <w:r w:rsidRPr="006D4078">
        <w:rPr>
          <w:rFonts w:ascii="Century Gothic" w:hAnsi="Century Gothic"/>
          <w:i/>
          <w:sz w:val="24"/>
          <w:szCs w:val="24"/>
          <w:u w:val="single"/>
        </w:rPr>
        <w:t>la seguridad e integridad de quienes laboran o hubieren laborado en estas áreas</w:t>
      </w:r>
      <w:r w:rsidRPr="006D4078">
        <w:rPr>
          <w:rFonts w:ascii="Century Gothic" w:hAnsi="Century Gothic"/>
          <w:i/>
          <w:sz w:val="24"/>
          <w:szCs w:val="24"/>
        </w:rPr>
        <w:t>, con excepción de las remuneraciones de dichos servidores públicos;…</w:t>
      </w:r>
    </w:p>
    <w:p w14:paraId="04BA5C41" w14:textId="77777777" w:rsidR="00B65F60" w:rsidRPr="006D4078" w:rsidRDefault="00B65F60" w:rsidP="00B65F60">
      <w:pPr>
        <w:spacing w:after="0" w:line="240" w:lineRule="auto"/>
        <w:ind w:left="1416" w:right="-1"/>
        <w:jc w:val="both"/>
        <w:rPr>
          <w:rFonts w:ascii="Century Gothic" w:hAnsi="Century Gothic"/>
          <w:i/>
          <w:sz w:val="24"/>
          <w:szCs w:val="24"/>
        </w:rPr>
      </w:pPr>
      <w:r w:rsidRPr="006D4078">
        <w:rPr>
          <w:rFonts w:ascii="Century Gothic" w:hAnsi="Century Gothic"/>
          <w:i/>
          <w:sz w:val="24"/>
          <w:szCs w:val="24"/>
        </w:rPr>
        <w:t>…</w:t>
      </w:r>
      <w:r w:rsidRPr="006D4078">
        <w:rPr>
          <w:rFonts w:ascii="Century Gothic" w:hAnsi="Century Gothic"/>
          <w:sz w:val="24"/>
          <w:szCs w:val="24"/>
        </w:rPr>
        <w:t xml:space="preserve"> </w:t>
      </w:r>
      <w:r w:rsidRPr="006D4078">
        <w:rPr>
          <w:rFonts w:ascii="Century Gothic" w:hAnsi="Century Gothic"/>
          <w:i/>
          <w:sz w:val="24"/>
          <w:szCs w:val="24"/>
        </w:rPr>
        <w:t xml:space="preserve">c) </w:t>
      </w:r>
      <w:r w:rsidRPr="006D4078">
        <w:rPr>
          <w:rFonts w:ascii="Century Gothic" w:hAnsi="Century Gothic"/>
          <w:i/>
          <w:sz w:val="24"/>
          <w:szCs w:val="24"/>
          <w:u w:val="single"/>
        </w:rPr>
        <w:t>Ponga en riesgo la vida, seguridad</w:t>
      </w:r>
      <w:r w:rsidRPr="006D4078">
        <w:rPr>
          <w:rFonts w:ascii="Century Gothic" w:hAnsi="Century Gothic"/>
          <w:i/>
          <w:sz w:val="24"/>
          <w:szCs w:val="24"/>
        </w:rPr>
        <w:t xml:space="preserve"> o salud de cualquier persona;…</w:t>
      </w:r>
    </w:p>
    <w:p w14:paraId="7C71DD9C" w14:textId="77777777" w:rsidR="00B65F60" w:rsidRPr="006D4078" w:rsidRDefault="00B65F60" w:rsidP="00B65F60">
      <w:pPr>
        <w:spacing w:after="0" w:line="240" w:lineRule="auto"/>
        <w:ind w:left="1416" w:right="-1"/>
        <w:jc w:val="both"/>
        <w:rPr>
          <w:rFonts w:ascii="Century Gothic" w:hAnsi="Century Gothic"/>
          <w:i/>
          <w:sz w:val="24"/>
          <w:szCs w:val="24"/>
        </w:rPr>
      </w:pPr>
      <w:r w:rsidRPr="006D4078">
        <w:rPr>
          <w:rFonts w:ascii="Century Gothic" w:hAnsi="Century Gothic"/>
          <w:i/>
          <w:sz w:val="24"/>
          <w:szCs w:val="24"/>
        </w:rPr>
        <w:t xml:space="preserve">…f) Cause </w:t>
      </w:r>
      <w:r w:rsidRPr="006D4078">
        <w:rPr>
          <w:rFonts w:ascii="Century Gothic" w:hAnsi="Century Gothic"/>
          <w:i/>
          <w:sz w:val="24"/>
          <w:szCs w:val="24"/>
          <w:u w:val="single"/>
        </w:rPr>
        <w:t>perjuicio grave a las actividades de prevención y persecución de los delitos</w:t>
      </w:r>
      <w:r w:rsidRPr="006D4078">
        <w:rPr>
          <w:rFonts w:ascii="Century Gothic" w:hAnsi="Century Gothic"/>
          <w:i/>
          <w:sz w:val="24"/>
          <w:szCs w:val="24"/>
        </w:rPr>
        <w:t>, o de impartición de la justicia; o…” (Lo subrayado es propio)</w:t>
      </w:r>
    </w:p>
    <w:p w14:paraId="374FAC1F" w14:textId="77777777" w:rsidR="00B65F60" w:rsidRPr="006D4078" w:rsidRDefault="00B65F60" w:rsidP="00B65F60">
      <w:pPr>
        <w:spacing w:after="0" w:line="240" w:lineRule="auto"/>
        <w:ind w:left="1416" w:right="-1"/>
        <w:jc w:val="both"/>
        <w:rPr>
          <w:rFonts w:ascii="Century Gothic" w:hAnsi="Century Gothic"/>
          <w:i/>
          <w:sz w:val="24"/>
          <w:szCs w:val="24"/>
        </w:rPr>
      </w:pPr>
    </w:p>
    <w:p w14:paraId="068B043F" w14:textId="77777777" w:rsidR="00B65F60" w:rsidRPr="006D4078" w:rsidRDefault="00B65F60" w:rsidP="00B65F60">
      <w:pPr>
        <w:pStyle w:val="Prrafodelista"/>
        <w:numPr>
          <w:ilvl w:val="2"/>
          <w:numId w:val="4"/>
        </w:numPr>
        <w:contextualSpacing w:val="0"/>
        <w:rPr>
          <w:rFonts w:ascii="Century Gothic" w:hAnsi="Century Gothic"/>
          <w:i/>
          <w:sz w:val="24"/>
          <w:szCs w:val="24"/>
        </w:rPr>
      </w:pPr>
      <w:r w:rsidRPr="006D4078">
        <w:rPr>
          <w:rFonts w:ascii="Century Gothic" w:hAnsi="Century Gothic"/>
          <w:b/>
          <w:i/>
          <w:sz w:val="24"/>
          <w:szCs w:val="24"/>
        </w:rPr>
        <w:t xml:space="preserve">Perjuicios al interés público protegido por la ley que causa la revelación de la información: </w:t>
      </w:r>
      <w:r w:rsidRPr="006D4078">
        <w:rPr>
          <w:rFonts w:ascii="Century Gothic" w:hAnsi="Century Gothic"/>
          <w:i/>
          <w:sz w:val="24"/>
          <w:szCs w:val="24"/>
        </w:rPr>
        <w:t xml:space="preserve">La divulgación de los videos de las cámaras de vigilancia del C4  las representa un riesgo real, demostrable e identificable de perjuicio significativo al interés público, pues señalaría el nivel de preparación, prevención que posee la Dirección General de Centro de Control, Comando, Cómputo y Comunicaciones (C4) Emergencias que atiende o reporta situaciones de emergencias, lo que, de revelarse esta información, se comprometería la vida no sólo de los ciudadanos involucrados sino también afectaría los conocimientos, habilidades en materia de seguridad y prevención del delito, así como las características de las herramientas de defensa y persecución del delito, perjudicando el desempeño laboral y estrategias de prevención al otorgar información que desconocemos el fin con el que se requiere. </w:t>
      </w:r>
    </w:p>
    <w:p w14:paraId="1E2E9657" w14:textId="77777777" w:rsidR="00B65F60" w:rsidRPr="006D4078" w:rsidRDefault="00B65F60" w:rsidP="00B65F60">
      <w:pPr>
        <w:spacing w:after="0" w:line="240" w:lineRule="auto"/>
        <w:ind w:right="-1"/>
        <w:jc w:val="both"/>
        <w:rPr>
          <w:rFonts w:ascii="Century Gothic" w:hAnsi="Century Gothic"/>
          <w:i/>
          <w:sz w:val="24"/>
          <w:szCs w:val="24"/>
        </w:rPr>
      </w:pPr>
    </w:p>
    <w:p w14:paraId="7C4A5CF2" w14:textId="77777777" w:rsidR="00B65F60" w:rsidRPr="006D4078" w:rsidRDefault="00B65F60" w:rsidP="00B65F60">
      <w:pPr>
        <w:numPr>
          <w:ilvl w:val="2"/>
          <w:numId w:val="4"/>
        </w:numPr>
        <w:spacing w:after="0" w:line="240" w:lineRule="auto"/>
        <w:ind w:right="-1"/>
        <w:jc w:val="both"/>
        <w:rPr>
          <w:rFonts w:ascii="Century Gothic" w:hAnsi="Century Gothic"/>
          <w:i/>
          <w:sz w:val="24"/>
          <w:szCs w:val="24"/>
        </w:rPr>
      </w:pPr>
      <w:r w:rsidRPr="006D4078">
        <w:rPr>
          <w:rFonts w:ascii="Century Gothic" w:hAnsi="Century Gothic"/>
          <w:b/>
          <w:i/>
          <w:sz w:val="24"/>
          <w:szCs w:val="24"/>
        </w:rPr>
        <w:t>¿Por qué el daño de su divulgación es mayor al interés público de conocer dicha información?:</w:t>
      </w:r>
      <w:r w:rsidRPr="006D4078">
        <w:rPr>
          <w:rFonts w:ascii="Century Gothic" w:hAnsi="Century Gothic"/>
          <w:sz w:val="24"/>
          <w:szCs w:val="24"/>
        </w:rPr>
        <w:t xml:space="preserve"> </w:t>
      </w:r>
      <w:r w:rsidRPr="006D4078">
        <w:rPr>
          <w:rFonts w:ascii="Century Gothic" w:hAnsi="Century Gothic"/>
          <w:i/>
          <w:sz w:val="24"/>
          <w:szCs w:val="24"/>
        </w:rPr>
        <w:t xml:space="preserve">El divulgar esta información supera el interés público general de conocerla, pues se trata de información que con un análisis profundo puede poner en evidencia la capacidad de reacción ante situaciones de emergencia, es decir, por mencionar una situación, el entregar los videos de las cámaras de vigilancia del C4 expone el nivel de captación de las mismas o el perímetro a video grabar, por lo que entregar dicha información se dañaría el enfoque por el cual existen dichas cámaras de vigilancia y el objetivo de la Dirección General Centro de Control, Comando, Cómputo y Comunicaciones (C4) que van desde la implementación de estrategias, evaluaciones, progresos, mejoras de sistemas y, entre otros, en la generación y optimización de herramientas que propician la seguridad y/o la prevención del delito, por lo que implica que el derecho a la seguridad y a la integridad física y mental de tanto los elementos de la Comisaría, así como de los ciudadanos que son protegidos por </w:t>
      </w:r>
      <w:r w:rsidRPr="006D4078">
        <w:rPr>
          <w:rFonts w:ascii="Century Gothic" w:hAnsi="Century Gothic"/>
          <w:i/>
          <w:sz w:val="24"/>
          <w:szCs w:val="24"/>
        </w:rPr>
        <w:lastRenderedPageBreak/>
        <w:t>éstos, es mayor que el derecho de conocer dicha información.</w:t>
      </w:r>
    </w:p>
    <w:p w14:paraId="4BDCABD8" w14:textId="77777777" w:rsidR="00B65F60" w:rsidRPr="006D4078" w:rsidRDefault="00B65F60" w:rsidP="00B65F60">
      <w:pPr>
        <w:spacing w:after="0" w:line="240" w:lineRule="auto"/>
        <w:ind w:left="3294" w:right="-1"/>
        <w:jc w:val="both"/>
        <w:rPr>
          <w:rFonts w:ascii="Century Gothic" w:hAnsi="Century Gothic"/>
          <w:i/>
          <w:sz w:val="24"/>
          <w:szCs w:val="24"/>
        </w:rPr>
      </w:pPr>
    </w:p>
    <w:p w14:paraId="6BB96817" w14:textId="77777777" w:rsidR="00B65F60" w:rsidRPr="006D4078" w:rsidRDefault="00B65F60" w:rsidP="00B65F60">
      <w:pPr>
        <w:pStyle w:val="Prrafodelista"/>
        <w:numPr>
          <w:ilvl w:val="2"/>
          <w:numId w:val="4"/>
        </w:numPr>
        <w:contextualSpacing w:val="0"/>
        <w:rPr>
          <w:rFonts w:ascii="Century Gothic" w:hAnsi="Century Gothic"/>
          <w:i/>
          <w:sz w:val="24"/>
          <w:szCs w:val="24"/>
        </w:rPr>
      </w:pPr>
      <w:r w:rsidRPr="006D4078">
        <w:rPr>
          <w:rFonts w:ascii="Century Gothic" w:hAnsi="Century Gothic"/>
          <w:b/>
          <w:i/>
          <w:sz w:val="24"/>
          <w:szCs w:val="24"/>
        </w:rPr>
        <w:t xml:space="preserve">Principio de proporcionalidad: </w:t>
      </w:r>
      <w:r w:rsidRPr="006D4078">
        <w:rPr>
          <w:rFonts w:ascii="Century Gothic" w:hAnsi="Century Gothic"/>
          <w:i/>
          <w:sz w:val="24"/>
          <w:szCs w:val="24"/>
        </w:rPr>
        <w:t>L</w:t>
      </w:r>
      <w:bookmarkStart w:id="0" w:name="__DdeLink__4286_1101571510"/>
      <w:bookmarkEnd w:id="0"/>
      <w:r w:rsidRPr="006D4078">
        <w:rPr>
          <w:rFonts w:ascii="Century Gothic" w:hAnsi="Century Gothic"/>
          <w:i/>
          <w:sz w:val="24"/>
          <w:szCs w:val="24"/>
        </w:rPr>
        <w:t>a limitación se adecua al principio de proporcionalidad y representa el medio menos restrictivo disponible para evitar en lo posible el perjuicio a los ciudadanos,</w:t>
      </w:r>
      <w:r w:rsidRPr="006D4078">
        <w:rPr>
          <w:rFonts w:ascii="Century Gothic" w:hAnsi="Century Gothic"/>
          <w:sz w:val="24"/>
          <w:szCs w:val="24"/>
        </w:rPr>
        <w:t xml:space="preserve"> </w:t>
      </w:r>
      <w:r w:rsidRPr="006D4078">
        <w:rPr>
          <w:rFonts w:ascii="Century Gothic" w:hAnsi="Century Gothic"/>
          <w:i/>
          <w:sz w:val="24"/>
          <w:szCs w:val="24"/>
        </w:rPr>
        <w:t>reservar los videos de las grabaciones de las cámaras del C4 al principio de proporcionalidad, pues el derecho humano que se está protegiendo, entre otros, es el de la vida y su seguridad, el cual debe darse un lugar primordial, pues sin éste no existirían los demás derechos.</w:t>
      </w:r>
    </w:p>
    <w:p w14:paraId="42DB2667" w14:textId="77777777" w:rsidR="00B65F60" w:rsidRPr="006D4078" w:rsidRDefault="00B65F60" w:rsidP="00B65F60">
      <w:pPr>
        <w:spacing w:after="0"/>
        <w:rPr>
          <w:rFonts w:ascii="Century Gothic" w:hAnsi="Century Gothic"/>
          <w:b/>
          <w:i/>
          <w:sz w:val="24"/>
          <w:szCs w:val="24"/>
        </w:rPr>
      </w:pPr>
    </w:p>
    <w:p w14:paraId="6C5D148F" w14:textId="77777777" w:rsidR="00B65F60" w:rsidRPr="006D4078" w:rsidRDefault="00B65F60" w:rsidP="00B65F60">
      <w:pPr>
        <w:numPr>
          <w:ilvl w:val="1"/>
          <w:numId w:val="4"/>
        </w:numPr>
        <w:spacing w:after="0" w:line="240" w:lineRule="auto"/>
        <w:ind w:left="993" w:right="850"/>
        <w:jc w:val="both"/>
        <w:rPr>
          <w:rFonts w:ascii="Century Gothic" w:hAnsi="Century Gothic"/>
          <w:b/>
          <w:i/>
          <w:sz w:val="24"/>
          <w:szCs w:val="24"/>
        </w:rPr>
      </w:pPr>
      <w:r w:rsidRPr="006D4078">
        <w:rPr>
          <w:rFonts w:ascii="Century Gothic" w:hAnsi="Century Gothic"/>
          <w:b/>
          <w:i/>
          <w:sz w:val="24"/>
          <w:szCs w:val="24"/>
        </w:rPr>
        <w:t>Desarrollo del acuerdo de conformidad con el lineamiento décimo segundo de los Lineamientos Generales en Materia de Clasificación de Información Pública:</w:t>
      </w:r>
    </w:p>
    <w:p w14:paraId="49EA954E" w14:textId="77777777" w:rsidR="00B65F60" w:rsidRPr="006D4078" w:rsidRDefault="00B65F60" w:rsidP="00B65F60">
      <w:pPr>
        <w:spacing w:after="0" w:line="240" w:lineRule="auto"/>
        <w:ind w:left="993" w:right="850"/>
        <w:jc w:val="both"/>
        <w:rPr>
          <w:rFonts w:ascii="Century Gothic" w:hAnsi="Century Gothic"/>
          <w:b/>
          <w:i/>
          <w:sz w:val="24"/>
          <w:szCs w:val="24"/>
        </w:rPr>
      </w:pPr>
    </w:p>
    <w:p w14:paraId="476EA5C8" w14:textId="77777777" w:rsidR="00B65F60" w:rsidRPr="006D4078" w:rsidRDefault="00B65F60" w:rsidP="00B65F60">
      <w:pPr>
        <w:spacing w:after="0" w:line="240" w:lineRule="auto"/>
        <w:ind w:left="851" w:right="474"/>
        <w:jc w:val="both"/>
        <w:rPr>
          <w:rFonts w:ascii="Century Gothic" w:hAnsi="Century Gothic"/>
          <w:sz w:val="24"/>
          <w:szCs w:val="24"/>
        </w:rPr>
      </w:pPr>
      <w:r w:rsidRPr="006D4078">
        <w:rPr>
          <w:rFonts w:ascii="Century Gothic" w:hAnsi="Century Gothic"/>
          <w:b/>
          <w:i/>
          <w:sz w:val="24"/>
          <w:szCs w:val="24"/>
        </w:rPr>
        <w:t>I.- El nombre del Sujeto Obligado:</w:t>
      </w:r>
      <w:r w:rsidRPr="006D4078">
        <w:rPr>
          <w:rFonts w:ascii="Century Gothic" w:hAnsi="Century Gothic"/>
          <w:i/>
          <w:sz w:val="24"/>
          <w:szCs w:val="24"/>
        </w:rPr>
        <w:t xml:space="preserve"> Ayuntamiento de Tlajomulco de Zúñiga, Jalisco. </w:t>
      </w:r>
    </w:p>
    <w:p w14:paraId="7ADAB854" w14:textId="77777777" w:rsidR="00B65F60" w:rsidRPr="006D4078" w:rsidRDefault="00B65F60" w:rsidP="00B65F60">
      <w:pPr>
        <w:spacing w:after="0" w:line="240" w:lineRule="auto"/>
        <w:ind w:left="851" w:right="474"/>
        <w:jc w:val="both"/>
        <w:rPr>
          <w:rFonts w:ascii="Century Gothic" w:hAnsi="Century Gothic"/>
          <w:i/>
          <w:sz w:val="24"/>
          <w:szCs w:val="24"/>
        </w:rPr>
      </w:pPr>
    </w:p>
    <w:p w14:paraId="33DE6414" w14:textId="77777777" w:rsidR="00B65F60" w:rsidRPr="006D4078" w:rsidRDefault="00B65F60" w:rsidP="00B65F60">
      <w:pPr>
        <w:spacing w:after="0" w:line="240" w:lineRule="auto"/>
        <w:ind w:left="851" w:right="474"/>
        <w:jc w:val="both"/>
        <w:rPr>
          <w:rFonts w:ascii="Century Gothic" w:hAnsi="Century Gothic"/>
          <w:sz w:val="24"/>
          <w:szCs w:val="24"/>
        </w:rPr>
      </w:pPr>
      <w:r w:rsidRPr="006D4078">
        <w:rPr>
          <w:rFonts w:ascii="Century Gothic" w:hAnsi="Century Gothic"/>
          <w:b/>
          <w:i/>
          <w:sz w:val="24"/>
          <w:szCs w:val="24"/>
        </w:rPr>
        <w:t xml:space="preserve">II.- El área generadora de la información y/o de quien la tenga en su poder: </w:t>
      </w:r>
      <w:r w:rsidRPr="006D4078">
        <w:rPr>
          <w:rFonts w:ascii="Century Gothic" w:hAnsi="Century Gothic"/>
          <w:i/>
          <w:sz w:val="24"/>
          <w:szCs w:val="24"/>
        </w:rPr>
        <w:t>la  Dirección General del Centro de Control, Comando, Cómputo y Comunicaciones (C4).</w:t>
      </w:r>
    </w:p>
    <w:p w14:paraId="75B22CF4" w14:textId="77777777" w:rsidR="00B65F60" w:rsidRPr="006D4078" w:rsidRDefault="00B65F60" w:rsidP="00B65F60">
      <w:pPr>
        <w:spacing w:after="0" w:line="240" w:lineRule="auto"/>
        <w:ind w:left="851" w:right="474"/>
        <w:jc w:val="both"/>
        <w:rPr>
          <w:rFonts w:ascii="Century Gothic" w:hAnsi="Century Gothic"/>
          <w:i/>
          <w:sz w:val="24"/>
          <w:szCs w:val="24"/>
        </w:rPr>
      </w:pPr>
    </w:p>
    <w:p w14:paraId="4F7376BD" w14:textId="77777777" w:rsidR="00B65F60" w:rsidRPr="006D4078" w:rsidRDefault="00B65F60" w:rsidP="00B65F60">
      <w:pPr>
        <w:spacing w:after="0" w:line="240" w:lineRule="auto"/>
        <w:ind w:left="851" w:right="474"/>
        <w:jc w:val="both"/>
        <w:rPr>
          <w:rFonts w:ascii="Century Gothic" w:hAnsi="Century Gothic"/>
          <w:b/>
          <w:i/>
          <w:sz w:val="24"/>
          <w:szCs w:val="24"/>
        </w:rPr>
      </w:pPr>
      <w:r w:rsidRPr="006D4078">
        <w:rPr>
          <w:rFonts w:ascii="Century Gothic" w:hAnsi="Century Gothic"/>
          <w:b/>
          <w:i/>
          <w:sz w:val="24"/>
          <w:szCs w:val="24"/>
        </w:rPr>
        <w:t xml:space="preserve">III.- La fecha del acta y el número de acuerdo que se actualiza:  </w:t>
      </w:r>
    </w:p>
    <w:p w14:paraId="1B9F124B" w14:textId="77777777" w:rsidR="00B65F60" w:rsidRPr="006D4078" w:rsidRDefault="00B65F60" w:rsidP="00B65F60">
      <w:pPr>
        <w:spacing w:after="0" w:line="240" w:lineRule="auto"/>
        <w:ind w:left="851" w:right="474"/>
        <w:rPr>
          <w:rFonts w:ascii="Century Gothic" w:hAnsi="Century Gothic"/>
          <w:i/>
          <w:sz w:val="24"/>
          <w:szCs w:val="24"/>
        </w:rPr>
      </w:pPr>
      <w:r w:rsidRPr="006D4078">
        <w:rPr>
          <w:rFonts w:ascii="Century Gothic" w:hAnsi="Century Gothic"/>
          <w:i/>
          <w:sz w:val="24"/>
          <w:szCs w:val="24"/>
        </w:rPr>
        <w:t>TRIGESIMA OCTAVA SESIÓN EXTRAORDINARIA DEL AÑO 2023 DEL</w:t>
      </w:r>
    </w:p>
    <w:p w14:paraId="408D94B9" w14:textId="77777777" w:rsidR="00B65F60" w:rsidRPr="006D4078" w:rsidRDefault="00B65F60" w:rsidP="00B65F60">
      <w:pPr>
        <w:spacing w:after="0" w:line="240" w:lineRule="auto"/>
        <w:ind w:left="851" w:right="474"/>
        <w:rPr>
          <w:rFonts w:ascii="Century Gothic" w:hAnsi="Century Gothic"/>
          <w:i/>
          <w:sz w:val="24"/>
          <w:szCs w:val="24"/>
        </w:rPr>
      </w:pPr>
      <w:r w:rsidRPr="006D4078">
        <w:rPr>
          <w:rFonts w:ascii="Century Gothic" w:hAnsi="Century Gothic"/>
          <w:i/>
          <w:sz w:val="24"/>
          <w:szCs w:val="24"/>
        </w:rPr>
        <w:t>COMITÉ DE TRANSPARENCIA, DE LA ADMINISTRACIÓN MUNICIPAL 2021-2024</w:t>
      </w:r>
    </w:p>
    <w:p w14:paraId="128F5002" w14:textId="77777777" w:rsidR="00B65F60" w:rsidRPr="006D4078" w:rsidRDefault="00B65F60" w:rsidP="00B65F60">
      <w:pPr>
        <w:spacing w:after="0" w:line="240" w:lineRule="auto"/>
        <w:ind w:left="851" w:right="474"/>
        <w:rPr>
          <w:rFonts w:ascii="Century Gothic" w:hAnsi="Century Gothic"/>
          <w:i/>
          <w:sz w:val="24"/>
          <w:szCs w:val="24"/>
        </w:rPr>
      </w:pPr>
      <w:r w:rsidRPr="006D4078">
        <w:rPr>
          <w:rFonts w:ascii="Century Gothic" w:hAnsi="Century Gothic"/>
          <w:i/>
          <w:sz w:val="24"/>
          <w:szCs w:val="24"/>
        </w:rPr>
        <w:t>DEL MUNICIPIO TLAJOMULCO DE ZÚÑIGA, JALISCO.</w:t>
      </w:r>
    </w:p>
    <w:p w14:paraId="1EFD0531" w14:textId="77777777" w:rsidR="00B65F60" w:rsidRPr="006D4078" w:rsidRDefault="00B65F60" w:rsidP="00B65F60">
      <w:pPr>
        <w:spacing w:after="0" w:line="240" w:lineRule="auto"/>
        <w:ind w:left="851" w:right="474"/>
        <w:rPr>
          <w:rFonts w:ascii="Century Gothic" w:hAnsi="Century Gothic"/>
          <w:i/>
          <w:sz w:val="24"/>
          <w:szCs w:val="24"/>
        </w:rPr>
      </w:pPr>
    </w:p>
    <w:p w14:paraId="6BBCDF92" w14:textId="77777777" w:rsidR="00B65F60" w:rsidRPr="006D4078" w:rsidRDefault="00B65F60" w:rsidP="00B65F60">
      <w:pPr>
        <w:spacing w:after="0" w:line="240" w:lineRule="auto"/>
        <w:ind w:left="850" w:right="454"/>
        <w:jc w:val="both"/>
        <w:rPr>
          <w:rFonts w:ascii="Century Gothic" w:hAnsi="Century Gothic"/>
          <w:sz w:val="24"/>
          <w:szCs w:val="24"/>
        </w:rPr>
      </w:pPr>
      <w:r w:rsidRPr="006D4078">
        <w:rPr>
          <w:rFonts w:ascii="Century Gothic" w:hAnsi="Century Gothic"/>
          <w:b/>
          <w:i/>
          <w:sz w:val="24"/>
          <w:szCs w:val="24"/>
        </w:rPr>
        <w:t xml:space="preserve">IV.- Los criterios de clasificación de información aplicables: </w:t>
      </w:r>
      <w:r w:rsidRPr="006D4078">
        <w:rPr>
          <w:rFonts w:ascii="Century Gothic" w:hAnsi="Century Gothic"/>
          <w:i/>
          <w:sz w:val="24"/>
          <w:szCs w:val="24"/>
        </w:rPr>
        <w:t>Lineamientos generales en materia de clasificación y desclasificación de la información, Lineamientos Técnicos Generales para la Publicación, Homologación y Estandarización de la Información del Sistema Nacional de Transparencia y demás aplicables.</w:t>
      </w:r>
    </w:p>
    <w:p w14:paraId="47D9DBC6" w14:textId="77777777" w:rsidR="00B65F60" w:rsidRPr="006D4078" w:rsidRDefault="00B65F60" w:rsidP="00B65F60">
      <w:pPr>
        <w:spacing w:after="0" w:line="240" w:lineRule="auto"/>
        <w:ind w:left="851" w:right="474"/>
        <w:jc w:val="both"/>
        <w:rPr>
          <w:rFonts w:ascii="Century Gothic" w:hAnsi="Century Gothic"/>
          <w:bCs/>
          <w:i/>
          <w:sz w:val="24"/>
          <w:szCs w:val="24"/>
        </w:rPr>
      </w:pPr>
    </w:p>
    <w:p w14:paraId="0BD11EF6" w14:textId="77777777" w:rsidR="00B65F60" w:rsidRPr="006D4078" w:rsidRDefault="00B65F60" w:rsidP="00B65F60">
      <w:pPr>
        <w:spacing w:after="0" w:line="240" w:lineRule="auto"/>
        <w:ind w:left="851" w:right="474"/>
        <w:jc w:val="both"/>
        <w:rPr>
          <w:rFonts w:ascii="Century Gothic" w:hAnsi="Century Gothic"/>
          <w:sz w:val="24"/>
          <w:szCs w:val="24"/>
        </w:rPr>
      </w:pPr>
      <w:r w:rsidRPr="006D4078">
        <w:rPr>
          <w:rFonts w:ascii="Century Gothic" w:hAnsi="Century Gothic"/>
          <w:b/>
          <w:i/>
          <w:sz w:val="24"/>
          <w:szCs w:val="24"/>
        </w:rPr>
        <w:t xml:space="preserve">V.- El fundamento legal y la motivación: </w:t>
      </w:r>
      <w:r w:rsidRPr="006D4078">
        <w:rPr>
          <w:rFonts w:ascii="Century Gothic" w:hAnsi="Century Gothic"/>
          <w:i/>
          <w:sz w:val="24"/>
          <w:szCs w:val="24"/>
        </w:rPr>
        <w:t>El anteriormente citado artículo: 17, punto 1, fracción I, incisos a), c) y f) de la Ley de Transparencia y Acceso a la Información Pública del Estado de Jalisco y sus Municipios y el y el numeral marcado con el número 3, fracción IX de la Ley de Protección de Datos Personales en Posesión de sujetos obligados del Estado de Jalisco y sus municipios.</w:t>
      </w:r>
    </w:p>
    <w:p w14:paraId="709D89A6" w14:textId="77777777" w:rsidR="00B65F60" w:rsidRPr="006D4078" w:rsidRDefault="00B65F60" w:rsidP="00B65F60">
      <w:pPr>
        <w:spacing w:after="0" w:line="240" w:lineRule="auto"/>
        <w:ind w:left="851" w:right="474"/>
        <w:jc w:val="both"/>
        <w:rPr>
          <w:rFonts w:ascii="Century Gothic" w:hAnsi="Century Gothic"/>
          <w:i/>
          <w:sz w:val="24"/>
          <w:szCs w:val="24"/>
        </w:rPr>
      </w:pPr>
    </w:p>
    <w:p w14:paraId="66B68DAE" w14:textId="77777777" w:rsidR="00B65F60" w:rsidRPr="006D4078" w:rsidRDefault="00B65F60" w:rsidP="00B65F60">
      <w:pPr>
        <w:spacing w:after="0" w:line="240" w:lineRule="auto"/>
        <w:ind w:left="851" w:right="474"/>
        <w:jc w:val="both"/>
        <w:rPr>
          <w:rFonts w:ascii="Century Gothic" w:hAnsi="Century Gothic"/>
          <w:i/>
          <w:sz w:val="24"/>
          <w:szCs w:val="24"/>
        </w:rPr>
      </w:pPr>
      <w:r w:rsidRPr="006D4078">
        <w:rPr>
          <w:rFonts w:ascii="Century Gothic" w:hAnsi="Century Gothic"/>
          <w:b/>
          <w:bCs/>
          <w:i/>
          <w:sz w:val="24"/>
          <w:szCs w:val="24"/>
          <w:u w:val="single"/>
        </w:rPr>
        <w:t>MOTIVACIÓN:</w:t>
      </w:r>
      <w:r w:rsidRPr="006D4078">
        <w:rPr>
          <w:rFonts w:ascii="Century Gothic" w:hAnsi="Century Gothic"/>
          <w:bCs/>
          <w:i/>
          <w:sz w:val="24"/>
          <w:szCs w:val="24"/>
        </w:rPr>
        <w:t xml:space="preserve"> </w:t>
      </w:r>
      <w:r w:rsidRPr="006D4078">
        <w:rPr>
          <w:rFonts w:ascii="Century Gothic" w:hAnsi="Century Gothic"/>
          <w:i/>
          <w:sz w:val="24"/>
          <w:szCs w:val="24"/>
        </w:rPr>
        <w:t>La divulgación de los de los videos de las cámaras del C4  representa un riesgo real, demostrable e identificable de perjuicio significativo al interés público, pues señalaría el nivel de preparación, prevención que posee la Dirección General de Centro de Control, Comando, Cómputo y Comunicaciones (C4) Emergencias que atiende o reporta situaciones de emergencias,</w:t>
      </w:r>
      <w:r w:rsidRPr="006D4078">
        <w:rPr>
          <w:rFonts w:ascii="Century Gothic" w:hAnsi="Century Gothic"/>
          <w:sz w:val="24"/>
          <w:szCs w:val="24"/>
        </w:rPr>
        <w:t xml:space="preserve"> </w:t>
      </w:r>
      <w:r w:rsidRPr="006D4078">
        <w:rPr>
          <w:rFonts w:ascii="Century Gothic" w:hAnsi="Century Gothic"/>
          <w:i/>
          <w:sz w:val="24"/>
          <w:szCs w:val="24"/>
        </w:rPr>
        <w:t xml:space="preserve">es decir, por mencionar una situación, el entregar los videos de las cámaras de vigilancia del C4 expone el nivel de captación de las mismas o el perímetro a video grabar, por lo que entregar dicha información se dañaría el enfoque por el cual existen dichas cámaras de vigilancia y el </w:t>
      </w:r>
      <w:r w:rsidRPr="006D4078">
        <w:rPr>
          <w:rFonts w:ascii="Century Gothic" w:hAnsi="Century Gothic"/>
          <w:i/>
          <w:sz w:val="24"/>
          <w:szCs w:val="24"/>
        </w:rPr>
        <w:lastRenderedPageBreak/>
        <w:t xml:space="preserve">objetivo de la Dirección General Centro de Control, Comando, Cómputo y Comunicaciones (C4) que van desde la implementación de estrategias, evaluaciones, progresos, mejoras de sistemas y, entre otros, en la generación y optimización de herramientas que propician la seguridad y/o la prevención del delito, por lo que implica que el derecho a la seguridad y a la integridad física y mental de tanto los elementos de la Comisaría, así como de los ciudadanos que son protegidos por éstos, es mayor que el derecho de conocer dicha información. </w:t>
      </w:r>
    </w:p>
    <w:p w14:paraId="0466271A" w14:textId="77777777" w:rsidR="00B65F60" w:rsidRPr="006D4078" w:rsidRDefault="00B65F60" w:rsidP="00B65F60">
      <w:pPr>
        <w:spacing w:after="0" w:line="240" w:lineRule="auto"/>
        <w:ind w:left="851" w:right="474"/>
        <w:jc w:val="both"/>
        <w:rPr>
          <w:rFonts w:ascii="Century Gothic" w:hAnsi="Century Gothic"/>
          <w:i/>
          <w:sz w:val="24"/>
          <w:szCs w:val="24"/>
        </w:rPr>
      </w:pPr>
    </w:p>
    <w:p w14:paraId="5DF6D095" w14:textId="77777777" w:rsidR="00B65F60" w:rsidRPr="006D4078" w:rsidRDefault="00B65F60" w:rsidP="00B65F60">
      <w:pPr>
        <w:spacing w:after="0" w:line="240" w:lineRule="auto"/>
        <w:ind w:left="851" w:right="474"/>
        <w:jc w:val="both"/>
        <w:rPr>
          <w:rFonts w:ascii="Century Gothic" w:hAnsi="Century Gothic"/>
          <w:i/>
          <w:sz w:val="24"/>
          <w:szCs w:val="24"/>
        </w:rPr>
      </w:pPr>
      <w:r w:rsidRPr="006D4078">
        <w:rPr>
          <w:rFonts w:ascii="Century Gothic" w:hAnsi="Century Gothic"/>
          <w:b/>
          <w:i/>
          <w:sz w:val="24"/>
          <w:szCs w:val="24"/>
        </w:rPr>
        <w:t xml:space="preserve">VI.- El carácter de reservada y/o confidencial, indicando, en su caso, las partes o páginas del documento en el que consten: </w:t>
      </w:r>
      <w:r w:rsidRPr="006D4078">
        <w:rPr>
          <w:rFonts w:ascii="Century Gothic" w:hAnsi="Century Gothic"/>
          <w:i/>
          <w:sz w:val="24"/>
          <w:szCs w:val="24"/>
        </w:rPr>
        <w:t>Es reservada la información de los videos de las cámaras del C4 del Municipal de Tlajomulco de Zúñiga, Jalisco.</w:t>
      </w:r>
    </w:p>
    <w:p w14:paraId="60ACD08C" w14:textId="77777777" w:rsidR="00B65F60" w:rsidRPr="006D4078" w:rsidRDefault="00B65F60" w:rsidP="00B65F60">
      <w:pPr>
        <w:spacing w:after="0" w:line="240" w:lineRule="auto"/>
        <w:ind w:left="851" w:right="474"/>
        <w:jc w:val="both"/>
        <w:rPr>
          <w:rFonts w:ascii="Century Gothic" w:hAnsi="Century Gothic"/>
          <w:i/>
          <w:sz w:val="24"/>
          <w:szCs w:val="24"/>
        </w:rPr>
      </w:pPr>
    </w:p>
    <w:p w14:paraId="60C984B1" w14:textId="77777777" w:rsidR="00B65F60" w:rsidRPr="006D4078" w:rsidRDefault="00B65F60" w:rsidP="00B65F60">
      <w:pPr>
        <w:spacing w:after="0" w:line="240" w:lineRule="auto"/>
        <w:ind w:left="851" w:right="474"/>
        <w:jc w:val="both"/>
        <w:rPr>
          <w:rFonts w:ascii="Century Gothic" w:hAnsi="Century Gothic"/>
          <w:b/>
          <w:i/>
          <w:sz w:val="24"/>
          <w:szCs w:val="24"/>
        </w:rPr>
      </w:pPr>
    </w:p>
    <w:p w14:paraId="2DF4617A" w14:textId="77777777" w:rsidR="00B65F60" w:rsidRPr="006D4078" w:rsidRDefault="00B65F60" w:rsidP="00B65F60">
      <w:pPr>
        <w:spacing w:after="0" w:line="240" w:lineRule="auto"/>
        <w:ind w:left="851" w:right="474"/>
        <w:jc w:val="both"/>
        <w:rPr>
          <w:rFonts w:ascii="Century Gothic" w:hAnsi="Century Gothic"/>
          <w:sz w:val="24"/>
          <w:szCs w:val="24"/>
        </w:rPr>
      </w:pPr>
      <w:r w:rsidRPr="006D4078">
        <w:rPr>
          <w:rFonts w:ascii="Century Gothic" w:hAnsi="Century Gothic"/>
          <w:b/>
          <w:i/>
          <w:sz w:val="24"/>
          <w:szCs w:val="24"/>
        </w:rPr>
        <w:t xml:space="preserve">VII.-  La precisión del plazo de reserva, así como su fecha de inicio, debiendo motivar el mismo: </w:t>
      </w:r>
      <w:r w:rsidRPr="006D4078">
        <w:rPr>
          <w:rFonts w:ascii="Century Gothic" w:hAnsi="Century Gothic"/>
          <w:i/>
          <w:sz w:val="24"/>
          <w:szCs w:val="24"/>
        </w:rPr>
        <w:t>La reserva inicia el día de la firma del presente y tendrá una duración de 5 años y abarcará a todos los formatos de la Plataforma Nacional de Transparencia que se publican desde mayo del 2016 en adelante.</w:t>
      </w:r>
    </w:p>
    <w:p w14:paraId="134C63BC" w14:textId="77777777" w:rsidR="00B65F60" w:rsidRPr="006D4078" w:rsidRDefault="00B65F60" w:rsidP="00B65F60">
      <w:pPr>
        <w:spacing w:after="0" w:line="240" w:lineRule="auto"/>
        <w:ind w:left="851" w:right="474"/>
        <w:jc w:val="both"/>
        <w:rPr>
          <w:rFonts w:ascii="Century Gothic" w:hAnsi="Century Gothic"/>
          <w:b/>
          <w:sz w:val="24"/>
          <w:szCs w:val="24"/>
        </w:rPr>
      </w:pPr>
    </w:p>
    <w:p w14:paraId="749AD1AD" w14:textId="77777777" w:rsidR="00B65F60" w:rsidRDefault="00B65F60" w:rsidP="00B65F60">
      <w:pPr>
        <w:spacing w:after="0" w:line="240" w:lineRule="auto"/>
        <w:ind w:left="851" w:right="474"/>
        <w:jc w:val="both"/>
        <w:rPr>
          <w:rFonts w:ascii="Century Gothic" w:hAnsi="Century Gothic"/>
          <w:i/>
          <w:sz w:val="24"/>
          <w:szCs w:val="24"/>
        </w:rPr>
      </w:pPr>
      <w:r w:rsidRPr="006D4078">
        <w:rPr>
          <w:rFonts w:ascii="Century Gothic" w:hAnsi="Century Gothic"/>
          <w:b/>
          <w:i/>
          <w:sz w:val="24"/>
          <w:szCs w:val="24"/>
        </w:rPr>
        <w:t xml:space="preserve">VIII.-  La precisión del plazo de confidencialidad, así como su fecha de inicio, debiendo motivar el mismo: </w:t>
      </w:r>
      <w:r w:rsidRPr="006D4078">
        <w:rPr>
          <w:rFonts w:ascii="Century Gothic" w:hAnsi="Century Gothic"/>
          <w:i/>
          <w:sz w:val="24"/>
          <w:szCs w:val="24"/>
        </w:rPr>
        <w:t>No Aplica.</w:t>
      </w:r>
    </w:p>
    <w:p w14:paraId="726AC465" w14:textId="77777777" w:rsidR="00B65F60" w:rsidRPr="006D4078" w:rsidRDefault="00B65F60" w:rsidP="00B65F60">
      <w:pPr>
        <w:spacing w:after="0" w:line="240" w:lineRule="auto"/>
        <w:ind w:left="851" w:right="474"/>
        <w:jc w:val="both"/>
        <w:rPr>
          <w:rFonts w:ascii="Century Gothic" w:hAnsi="Century Gothic"/>
          <w:sz w:val="24"/>
          <w:szCs w:val="24"/>
        </w:rPr>
      </w:pPr>
    </w:p>
    <w:p w14:paraId="04FD3BEC" w14:textId="77777777" w:rsidR="00B65F60" w:rsidRPr="006D4078" w:rsidRDefault="00B65F60" w:rsidP="00B65F60">
      <w:pPr>
        <w:spacing w:after="0" w:line="240" w:lineRule="auto"/>
        <w:ind w:firstLine="708"/>
        <w:jc w:val="both"/>
        <w:rPr>
          <w:rFonts w:ascii="Century Gothic" w:hAnsi="Century Gothic"/>
          <w:i/>
          <w:sz w:val="24"/>
          <w:szCs w:val="24"/>
        </w:rPr>
      </w:pPr>
    </w:p>
    <w:p w14:paraId="01F08F80" w14:textId="77777777" w:rsidR="00B65F60" w:rsidRPr="006D4078" w:rsidRDefault="00B65F60" w:rsidP="00B65F60">
      <w:pPr>
        <w:spacing w:after="0" w:line="240" w:lineRule="auto"/>
        <w:ind w:firstLine="708"/>
        <w:jc w:val="both"/>
        <w:rPr>
          <w:rFonts w:ascii="Century Gothic" w:hAnsi="Century Gothic"/>
          <w:sz w:val="24"/>
          <w:szCs w:val="24"/>
        </w:rPr>
      </w:pPr>
      <w:r w:rsidRPr="006D4078">
        <w:rPr>
          <w:rFonts w:ascii="Century Gothic" w:hAnsi="Century Gothic"/>
          <w:sz w:val="24"/>
          <w:szCs w:val="24"/>
        </w:rPr>
        <w:t>Acto seguido, el Comité puso a consideración la prueba de daño anteriormente aprobada y pone a votación la confirmación, negación o modificación de la misma a efectos de reservar la información que se describe en dicha prueba. Lo anterior de conformidad a sus atribuciones establecidas en el artículo 30.1.II de la Ley, resultando de la votación lo siguiente:</w:t>
      </w:r>
    </w:p>
    <w:p w14:paraId="04BDCEE9" w14:textId="77777777" w:rsidR="00B65F60" w:rsidRDefault="00B65F60" w:rsidP="00B65F60">
      <w:pPr>
        <w:spacing w:after="0" w:line="240" w:lineRule="auto"/>
        <w:ind w:right="-1"/>
        <w:jc w:val="both"/>
        <w:rPr>
          <w:rFonts w:ascii="Century Gothic" w:hAnsi="Century Gothic"/>
          <w:b/>
          <w:i/>
          <w:sz w:val="24"/>
          <w:szCs w:val="24"/>
        </w:rPr>
      </w:pPr>
    </w:p>
    <w:p w14:paraId="00B776F9" w14:textId="77777777" w:rsidR="00B65F60" w:rsidRPr="00AD6021" w:rsidRDefault="00B65F60" w:rsidP="00B65F60">
      <w:pPr>
        <w:spacing w:after="0"/>
        <w:jc w:val="both"/>
        <w:rPr>
          <w:rFonts w:ascii="Century Gothic" w:hAnsi="Century Gothic" w:cs="Arial"/>
          <w:sz w:val="24"/>
          <w:szCs w:val="24"/>
        </w:rPr>
      </w:pPr>
      <w:r w:rsidRPr="00AD6021">
        <w:rPr>
          <w:rFonts w:ascii="Century Gothic" w:hAnsi="Century Gothic" w:cs="Arial"/>
          <w:b/>
          <w:sz w:val="24"/>
          <w:szCs w:val="24"/>
        </w:rPr>
        <w:t xml:space="preserve">El Titular del Órgano Interno de Control toma el uso de la voz: </w:t>
      </w:r>
      <w:r w:rsidRPr="00AD6021">
        <w:rPr>
          <w:rFonts w:ascii="Century Gothic" w:hAnsi="Century Gothic" w:cs="Arial"/>
          <w:sz w:val="24"/>
          <w:szCs w:val="24"/>
        </w:rPr>
        <w:t xml:space="preserve">Concuerdo con el Presidente del Comité, </w:t>
      </w:r>
      <w:r>
        <w:rPr>
          <w:rFonts w:ascii="Century Gothic" w:hAnsi="Century Gothic" w:cs="Arial"/>
          <w:sz w:val="24"/>
          <w:szCs w:val="24"/>
        </w:rPr>
        <w:t xml:space="preserve">estoy de acuerdo en no </w:t>
      </w:r>
      <w:r w:rsidRPr="00AD6021">
        <w:rPr>
          <w:rFonts w:ascii="Century Gothic" w:hAnsi="Century Gothic" w:cs="Arial"/>
          <w:sz w:val="24"/>
          <w:szCs w:val="24"/>
        </w:rPr>
        <w:t>otorgar dicha información</w:t>
      </w:r>
      <w:r>
        <w:rPr>
          <w:rFonts w:ascii="Century Gothic" w:hAnsi="Century Gothic" w:cs="Arial"/>
          <w:sz w:val="24"/>
          <w:szCs w:val="24"/>
        </w:rPr>
        <w:t>, conforme a lo ya vertido en esta sesión</w:t>
      </w:r>
      <w:r w:rsidRPr="00AD6021">
        <w:rPr>
          <w:rFonts w:ascii="Century Gothic" w:hAnsi="Century Gothic" w:cs="Arial"/>
          <w:sz w:val="24"/>
          <w:szCs w:val="24"/>
        </w:rPr>
        <w:t>, es cuánto.</w:t>
      </w:r>
    </w:p>
    <w:p w14:paraId="195BED04" w14:textId="77777777" w:rsidR="00B65F60" w:rsidRPr="00AD6021" w:rsidRDefault="00B65F60" w:rsidP="00B65F60">
      <w:pPr>
        <w:spacing w:after="0"/>
        <w:jc w:val="both"/>
        <w:rPr>
          <w:rFonts w:ascii="Century Gothic" w:hAnsi="Century Gothic" w:cs="Arial"/>
          <w:sz w:val="24"/>
          <w:szCs w:val="24"/>
        </w:rPr>
      </w:pPr>
    </w:p>
    <w:p w14:paraId="76A0705F" w14:textId="77777777" w:rsidR="00B65F60" w:rsidRPr="00AD6021" w:rsidRDefault="00B65F60" w:rsidP="00B65F60">
      <w:pPr>
        <w:spacing w:after="0"/>
        <w:jc w:val="both"/>
        <w:rPr>
          <w:rFonts w:ascii="Century Gothic" w:hAnsi="Century Gothic" w:cs="Arial"/>
          <w:sz w:val="24"/>
          <w:szCs w:val="24"/>
        </w:rPr>
      </w:pPr>
      <w:r w:rsidRPr="00AD6021">
        <w:rPr>
          <w:rFonts w:ascii="Century Gothic" w:hAnsi="Century Gothic" w:cs="Arial"/>
          <w:b/>
          <w:sz w:val="24"/>
          <w:szCs w:val="24"/>
        </w:rPr>
        <w:t xml:space="preserve">         El Presidente del Comité toma el uso de la voz: </w:t>
      </w:r>
      <w:r w:rsidRPr="00AD6021">
        <w:rPr>
          <w:rFonts w:ascii="Century Gothic" w:hAnsi="Century Gothic" w:cs="Arial"/>
          <w:sz w:val="24"/>
          <w:szCs w:val="24"/>
        </w:rPr>
        <w:t xml:space="preserve">No habiendo más comentarios acerca de, les pregunto en votación nominal, si es de aprobarse la reserva total de la información respecto de la solicitud de información en lo relativo a la información solicitada. </w:t>
      </w:r>
    </w:p>
    <w:p w14:paraId="0403DA9B" w14:textId="77777777" w:rsidR="00B65F60" w:rsidRPr="00AD6021" w:rsidRDefault="00B65F60" w:rsidP="00B65F60">
      <w:pPr>
        <w:spacing w:after="0"/>
        <w:jc w:val="both"/>
        <w:rPr>
          <w:rFonts w:ascii="Century Gothic" w:hAnsi="Century Gothic" w:cs="Arial"/>
          <w:sz w:val="24"/>
          <w:szCs w:val="24"/>
        </w:rPr>
      </w:pPr>
    </w:p>
    <w:p w14:paraId="22E6118D" w14:textId="77777777" w:rsidR="00B65F60" w:rsidRPr="00AD6021" w:rsidRDefault="00B65F60" w:rsidP="00B65F60">
      <w:pPr>
        <w:spacing w:after="0"/>
        <w:jc w:val="both"/>
        <w:rPr>
          <w:rFonts w:ascii="Century Gothic" w:hAnsi="Century Gothic" w:cs="Arial"/>
          <w:sz w:val="24"/>
          <w:szCs w:val="24"/>
        </w:rPr>
      </w:pPr>
      <w:r w:rsidRPr="00AD6021">
        <w:rPr>
          <w:rFonts w:ascii="Century Gothic" w:hAnsi="Century Gothic" w:cs="Arial"/>
          <w:sz w:val="24"/>
          <w:szCs w:val="24"/>
        </w:rPr>
        <w:t>Lic. José Luis Ochoa González, Titular del Órgano Interno de Control e integrante del Comité: “a favor”</w:t>
      </w:r>
    </w:p>
    <w:p w14:paraId="6F3C0C43" w14:textId="77777777" w:rsidR="00B65F60" w:rsidRPr="00AD6021" w:rsidRDefault="00B65F60" w:rsidP="00B65F60">
      <w:pPr>
        <w:spacing w:after="0"/>
        <w:jc w:val="both"/>
        <w:rPr>
          <w:rFonts w:ascii="Century Gothic" w:hAnsi="Century Gothic" w:cs="Arial"/>
          <w:sz w:val="24"/>
          <w:szCs w:val="24"/>
        </w:rPr>
      </w:pPr>
    </w:p>
    <w:p w14:paraId="6DAF4F76" w14:textId="77777777" w:rsidR="00B65F60" w:rsidRPr="00AD6021" w:rsidRDefault="00B65F60" w:rsidP="00B65F60">
      <w:pPr>
        <w:spacing w:after="0"/>
        <w:jc w:val="both"/>
        <w:rPr>
          <w:rFonts w:ascii="Century Gothic" w:hAnsi="Century Gothic" w:cs="Arial"/>
          <w:sz w:val="24"/>
          <w:szCs w:val="24"/>
        </w:rPr>
      </w:pPr>
      <w:r w:rsidRPr="00AD6021">
        <w:rPr>
          <w:rFonts w:ascii="Century Gothic" w:hAnsi="Century Gothic" w:cs="Arial"/>
          <w:sz w:val="24"/>
          <w:szCs w:val="24"/>
        </w:rPr>
        <w:t>C. Melina Ramos Muñoz, Directora de Transparencia y Secretaria del Comité: “a favor”</w:t>
      </w:r>
    </w:p>
    <w:p w14:paraId="79885C12" w14:textId="77777777" w:rsidR="00B65F60" w:rsidRPr="00AD6021" w:rsidRDefault="00B65F60" w:rsidP="00B65F60">
      <w:pPr>
        <w:spacing w:after="0"/>
        <w:jc w:val="both"/>
        <w:rPr>
          <w:rFonts w:ascii="Century Gothic" w:hAnsi="Century Gothic" w:cs="Arial"/>
          <w:sz w:val="24"/>
          <w:szCs w:val="24"/>
        </w:rPr>
      </w:pPr>
    </w:p>
    <w:p w14:paraId="7F4128A1" w14:textId="77777777" w:rsidR="00B65F60" w:rsidRPr="00AD6021" w:rsidRDefault="00B65F60" w:rsidP="00B65F60">
      <w:pPr>
        <w:spacing w:after="0"/>
        <w:jc w:val="both"/>
        <w:rPr>
          <w:rFonts w:ascii="Century Gothic" w:hAnsi="Century Gothic" w:cs="Arial"/>
          <w:sz w:val="24"/>
          <w:szCs w:val="24"/>
        </w:rPr>
      </w:pPr>
      <w:r w:rsidRPr="00AD6021">
        <w:rPr>
          <w:rFonts w:ascii="Century Gothic" w:hAnsi="Century Gothic" w:cs="Arial"/>
          <w:sz w:val="24"/>
          <w:szCs w:val="24"/>
        </w:rPr>
        <w:t>Mi voto es a favor, por lo cual se resuelve conforme a lo siguiente:</w:t>
      </w:r>
    </w:p>
    <w:p w14:paraId="01C09FB4" w14:textId="77777777" w:rsidR="00B65F60" w:rsidRPr="006D4078" w:rsidRDefault="00B65F60" w:rsidP="00B65F60">
      <w:pPr>
        <w:spacing w:after="0" w:line="240" w:lineRule="auto"/>
        <w:ind w:right="-1"/>
        <w:jc w:val="both"/>
        <w:rPr>
          <w:rFonts w:ascii="Century Gothic" w:hAnsi="Century Gothic"/>
          <w:b/>
          <w:i/>
          <w:sz w:val="24"/>
          <w:szCs w:val="24"/>
        </w:rPr>
      </w:pPr>
    </w:p>
    <w:p w14:paraId="55BB6F91" w14:textId="77777777" w:rsidR="00B65F60" w:rsidRPr="006D4078" w:rsidRDefault="00B65F60" w:rsidP="00B65F60">
      <w:pPr>
        <w:widowControl w:val="0"/>
        <w:spacing w:after="0" w:line="240" w:lineRule="auto"/>
        <w:jc w:val="both"/>
        <w:rPr>
          <w:rFonts w:ascii="Century Gothic" w:hAnsi="Century Gothic"/>
          <w:sz w:val="24"/>
          <w:szCs w:val="24"/>
        </w:rPr>
      </w:pPr>
      <w:r w:rsidRPr="006D4078">
        <w:rPr>
          <w:rFonts w:ascii="Century Gothic" w:hAnsi="Century Gothic"/>
          <w:b/>
          <w:i/>
          <w:sz w:val="24"/>
          <w:szCs w:val="24"/>
          <w:u w:val="single"/>
        </w:rPr>
        <w:t>ACUERDO TERCERO</w:t>
      </w:r>
      <w:r w:rsidRPr="006D4078">
        <w:rPr>
          <w:rFonts w:ascii="Century Gothic" w:hAnsi="Century Gothic"/>
          <w:b/>
          <w:i/>
          <w:sz w:val="24"/>
          <w:szCs w:val="24"/>
        </w:rPr>
        <w:t xml:space="preserve">.- CLASIFICACIÓN DE INFORMACIÓN RESERVADA Y CONFIDENCIAL  RELATIVA A LOS VIDEOS DE GRABACION DE LAS CAMARAS DE VIGILANCIA DEL C4: </w:t>
      </w:r>
      <w:r w:rsidRPr="006D4078">
        <w:rPr>
          <w:rFonts w:ascii="Century Gothic" w:hAnsi="Century Gothic"/>
          <w:b/>
          <w:i/>
          <w:caps/>
          <w:sz w:val="24"/>
          <w:szCs w:val="24"/>
        </w:rPr>
        <w:t xml:space="preserve"> </w:t>
      </w:r>
      <w:r w:rsidRPr="006D4078">
        <w:rPr>
          <w:rFonts w:ascii="Century Gothic" w:hAnsi="Century Gothic"/>
          <w:i/>
          <w:sz w:val="24"/>
          <w:szCs w:val="24"/>
        </w:rPr>
        <w:t xml:space="preserve">Se aprueba de forma unánime y se clasifica como </w:t>
      </w:r>
      <w:r w:rsidRPr="006D4078">
        <w:rPr>
          <w:rFonts w:ascii="Century Gothic" w:hAnsi="Century Gothic"/>
          <w:i/>
          <w:sz w:val="24"/>
          <w:szCs w:val="24"/>
        </w:rPr>
        <w:lastRenderedPageBreak/>
        <w:t>información reservada y confidencial la información  de los  VIDEOS DE GRABACION DE LAS CAMARAS DE VIGILANCIA DEL C4 de conformidad a lo anteriormente al ACUERDO SEGUNDO expuesto en el cuerpo de la presente acta.</w:t>
      </w:r>
    </w:p>
    <w:p w14:paraId="12B3E9D8" w14:textId="77777777" w:rsidR="00B65F60" w:rsidRDefault="00B65F60" w:rsidP="00B65F60">
      <w:pPr>
        <w:spacing w:after="0" w:line="240" w:lineRule="auto"/>
        <w:jc w:val="both"/>
        <w:rPr>
          <w:rFonts w:ascii="Century Gothic" w:hAnsi="Century Gothic"/>
          <w:b/>
          <w:sz w:val="24"/>
          <w:szCs w:val="24"/>
        </w:rPr>
      </w:pPr>
    </w:p>
    <w:p w14:paraId="4AFEA145" w14:textId="77777777" w:rsidR="00B65F60" w:rsidRPr="006D4078" w:rsidRDefault="00B65F60" w:rsidP="00B65F60">
      <w:pPr>
        <w:spacing w:after="0" w:line="240" w:lineRule="auto"/>
        <w:jc w:val="both"/>
        <w:rPr>
          <w:rFonts w:ascii="Century Gothic" w:hAnsi="Century Gothic"/>
          <w:b/>
          <w:sz w:val="24"/>
          <w:szCs w:val="24"/>
        </w:rPr>
      </w:pPr>
    </w:p>
    <w:p w14:paraId="1B1EB79F" w14:textId="77777777" w:rsidR="00B65F60" w:rsidRPr="006D4078" w:rsidRDefault="00B65F60" w:rsidP="00B65F60">
      <w:pPr>
        <w:spacing w:after="0" w:line="240" w:lineRule="auto"/>
        <w:ind w:firstLine="708"/>
        <w:jc w:val="both"/>
        <w:rPr>
          <w:rFonts w:ascii="Century Gothic" w:hAnsi="Century Gothic"/>
          <w:sz w:val="24"/>
          <w:szCs w:val="24"/>
        </w:rPr>
      </w:pPr>
      <w:r w:rsidRPr="006D4078">
        <w:rPr>
          <w:rFonts w:ascii="Century Gothic" w:hAnsi="Century Gothic"/>
          <w:sz w:val="24"/>
          <w:szCs w:val="24"/>
        </w:rPr>
        <w:t>Por lo mismo, este Comité considera que el simple hecho de existir un riesgo de identificación de una persona o  menor de edad en estas circunstancias que aún no son clara ates las autoridades competentes, debe atenderse y buscar inmediatamente una protección adaptada al caso en particular, tomando en cuenta, además, los establecido por la normatividad en la materia de protección de datos clasificados como personales, en este caso, la imagen de ciudadanos ligados a situaciones no firmes, se estaría poniendo en una situación de riesgo, la vida seguridad o salud, con ello afectando de forma directa la integridad física, patrimonial, psicológica, y por supuesto de sus familiares de las personas probablemente identificables pudiendo ser tanto víctima como agresor de las visualizaciones obtenidas den las videograbaciones, o en una situación de una juicio precipitado o en su caso la seguridad de algún denunciante,  lo que a su vez los hace susceptibles de ser sujetos a la comisión de algún delito ya sea robo, extorsión, acoso y demás riesgos que pudieran suscitarse al obtener dicha</w:t>
      </w:r>
    </w:p>
    <w:p w14:paraId="0477126D" w14:textId="77777777" w:rsidR="00B65F60" w:rsidRDefault="00B65F60" w:rsidP="00B65F60">
      <w:pPr>
        <w:spacing w:after="0" w:line="240" w:lineRule="auto"/>
        <w:jc w:val="both"/>
        <w:rPr>
          <w:rFonts w:ascii="Century Gothic" w:hAnsi="Century Gothic"/>
          <w:b/>
          <w:sz w:val="24"/>
          <w:szCs w:val="24"/>
        </w:rPr>
      </w:pPr>
    </w:p>
    <w:p w14:paraId="6C76F190" w14:textId="77777777" w:rsidR="00B65F60" w:rsidRPr="006D4078" w:rsidRDefault="00B65F60" w:rsidP="00B65F60">
      <w:pPr>
        <w:spacing w:after="0" w:line="240" w:lineRule="auto"/>
        <w:jc w:val="both"/>
        <w:rPr>
          <w:rFonts w:ascii="Century Gothic" w:hAnsi="Century Gothic"/>
          <w:b/>
          <w:sz w:val="24"/>
          <w:szCs w:val="24"/>
        </w:rPr>
      </w:pPr>
    </w:p>
    <w:p w14:paraId="670A93E5" w14:textId="77777777" w:rsidR="00B65F60" w:rsidRPr="006D4078" w:rsidRDefault="00B65F60" w:rsidP="00B65F60">
      <w:pPr>
        <w:spacing w:after="0" w:line="240" w:lineRule="auto"/>
        <w:jc w:val="both"/>
        <w:rPr>
          <w:rFonts w:ascii="Century Gothic" w:hAnsi="Century Gothic"/>
          <w:b/>
          <w:sz w:val="24"/>
          <w:szCs w:val="24"/>
        </w:rPr>
      </w:pPr>
      <w:r w:rsidRPr="006D4078">
        <w:rPr>
          <w:rFonts w:ascii="Century Gothic" w:hAnsi="Century Gothic"/>
          <w:b/>
          <w:sz w:val="24"/>
          <w:szCs w:val="24"/>
        </w:rPr>
        <w:t>IV.- ASUNTOS GENERALES.</w:t>
      </w:r>
    </w:p>
    <w:p w14:paraId="1BD8B027" w14:textId="77777777" w:rsidR="00B65F60" w:rsidRDefault="00B65F60" w:rsidP="00B65F60">
      <w:pPr>
        <w:spacing w:after="0" w:line="240" w:lineRule="auto"/>
        <w:ind w:firstLine="708"/>
        <w:jc w:val="both"/>
        <w:rPr>
          <w:rFonts w:ascii="Century Gothic" w:hAnsi="Century Gothic"/>
          <w:sz w:val="24"/>
          <w:szCs w:val="24"/>
        </w:rPr>
      </w:pPr>
    </w:p>
    <w:p w14:paraId="2A1E16E0" w14:textId="77777777" w:rsidR="00B65F60" w:rsidRPr="006D4078" w:rsidRDefault="00B65F60" w:rsidP="00B65F60">
      <w:pPr>
        <w:spacing w:after="0" w:line="240" w:lineRule="auto"/>
        <w:ind w:firstLine="708"/>
        <w:jc w:val="both"/>
        <w:rPr>
          <w:rFonts w:ascii="Century Gothic" w:hAnsi="Century Gothic"/>
          <w:sz w:val="24"/>
          <w:szCs w:val="24"/>
        </w:rPr>
      </w:pPr>
    </w:p>
    <w:p w14:paraId="62EA9A96" w14:textId="77777777" w:rsidR="00B65F60" w:rsidRPr="006D4078" w:rsidRDefault="00B65F60" w:rsidP="00B65F60">
      <w:pPr>
        <w:spacing w:after="0" w:line="240" w:lineRule="auto"/>
        <w:ind w:firstLine="708"/>
        <w:jc w:val="both"/>
        <w:rPr>
          <w:rFonts w:ascii="Century Gothic" w:hAnsi="Century Gothic"/>
          <w:sz w:val="24"/>
          <w:szCs w:val="24"/>
        </w:rPr>
      </w:pPr>
      <w:r w:rsidRPr="006D4078">
        <w:rPr>
          <w:rFonts w:ascii="Century Gothic" w:hAnsi="Century Gothic"/>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5D396533" w14:textId="77777777" w:rsidR="00B65F60" w:rsidRDefault="00B65F60" w:rsidP="00B65F60">
      <w:pPr>
        <w:spacing w:after="0" w:line="240" w:lineRule="auto"/>
        <w:jc w:val="both"/>
        <w:rPr>
          <w:rFonts w:ascii="Century Gothic" w:hAnsi="Century Gothic"/>
          <w:b/>
          <w:i/>
          <w:sz w:val="24"/>
          <w:szCs w:val="24"/>
        </w:rPr>
      </w:pPr>
    </w:p>
    <w:p w14:paraId="5F606910" w14:textId="77777777" w:rsidR="00B65F60" w:rsidRPr="006D4078" w:rsidRDefault="00B65F60" w:rsidP="00B65F60">
      <w:pPr>
        <w:spacing w:after="0" w:line="240" w:lineRule="auto"/>
        <w:jc w:val="both"/>
        <w:rPr>
          <w:rFonts w:ascii="Century Gothic" w:hAnsi="Century Gothic"/>
          <w:b/>
          <w:i/>
          <w:sz w:val="24"/>
          <w:szCs w:val="24"/>
        </w:rPr>
      </w:pPr>
    </w:p>
    <w:p w14:paraId="3F020228" w14:textId="7DEC4744" w:rsidR="009315AE" w:rsidRDefault="00B65F60" w:rsidP="00B65F60">
      <w:pPr>
        <w:spacing w:after="0"/>
        <w:jc w:val="both"/>
        <w:rPr>
          <w:rFonts w:ascii="Century Gothic" w:hAnsi="Century Gothic"/>
          <w:i/>
          <w:sz w:val="24"/>
          <w:szCs w:val="24"/>
        </w:rPr>
      </w:pPr>
      <w:r w:rsidRPr="006D4078">
        <w:rPr>
          <w:rFonts w:ascii="Century Gothic" w:hAnsi="Century Gothic" w:cs="Arial"/>
          <w:b/>
          <w:i/>
          <w:sz w:val="24"/>
          <w:szCs w:val="24"/>
          <w:u w:val="single"/>
        </w:rPr>
        <w:t>ACUERDO CUARTO</w:t>
      </w:r>
      <w:r w:rsidRPr="006D4078">
        <w:rPr>
          <w:rFonts w:ascii="Century Gothic" w:hAnsi="Century Gothic" w:cs="Arial"/>
          <w:b/>
          <w:i/>
          <w:sz w:val="24"/>
          <w:szCs w:val="24"/>
        </w:rPr>
        <w:t xml:space="preserve">.- </w:t>
      </w:r>
      <w:r w:rsidRPr="006D4078">
        <w:rPr>
          <w:rFonts w:ascii="Century Gothic" w:hAnsi="Century Gothic"/>
          <w:b/>
          <w:i/>
          <w:sz w:val="24"/>
          <w:szCs w:val="24"/>
        </w:rPr>
        <w:t xml:space="preserve">APROBACIÓN DEL CUARTO PUNTO DEL ORDEN DEL DÍA.- </w:t>
      </w:r>
      <w:r w:rsidRPr="006D4078">
        <w:rPr>
          <w:rFonts w:ascii="Century Gothic" w:hAnsi="Century Gothic"/>
          <w:i/>
          <w:sz w:val="24"/>
          <w:szCs w:val="24"/>
        </w:rPr>
        <w:t xml:space="preserve">Considerando que no existe tema adicional a tratar, </w:t>
      </w:r>
      <w:r w:rsidRPr="006D4078">
        <w:rPr>
          <w:rFonts w:ascii="Century Gothic" w:hAnsi="Century Gothic"/>
          <w:b/>
          <w:i/>
          <w:sz w:val="24"/>
          <w:szCs w:val="24"/>
          <w:u w:val="single"/>
        </w:rPr>
        <w:t>se aprueba de forma unánime</w:t>
      </w:r>
      <w:r w:rsidRPr="006D4078">
        <w:rPr>
          <w:rFonts w:ascii="Century Gothic" w:hAnsi="Century Gothic"/>
          <w:i/>
          <w:sz w:val="24"/>
          <w:szCs w:val="24"/>
        </w:rPr>
        <w:t xml:space="preserve"> la clausura de la presente sesión a las 12:00 doce horas del día 11 once de mayo del año 2023 dos mil veintitrés.</w:t>
      </w:r>
    </w:p>
    <w:p w14:paraId="5BD51AAC" w14:textId="77777777" w:rsidR="00CB09F3" w:rsidRDefault="00CB09F3" w:rsidP="00B40BB9">
      <w:pPr>
        <w:spacing w:after="0"/>
        <w:jc w:val="both"/>
        <w:rPr>
          <w:rFonts w:ascii="Century Gothic" w:hAnsi="Century Gothic"/>
          <w:i/>
          <w:sz w:val="24"/>
          <w:szCs w:val="24"/>
        </w:rPr>
      </w:pPr>
    </w:p>
    <w:p w14:paraId="196D11A7" w14:textId="77777777" w:rsidR="00CB09F3" w:rsidRDefault="00CB09F3" w:rsidP="00B40BB9">
      <w:pPr>
        <w:spacing w:after="0"/>
        <w:jc w:val="both"/>
        <w:rPr>
          <w:rFonts w:ascii="Century Gothic" w:hAnsi="Century Gothic"/>
          <w:i/>
          <w:sz w:val="24"/>
          <w:szCs w:val="24"/>
        </w:rPr>
      </w:pPr>
    </w:p>
    <w:p w14:paraId="44F81723" w14:textId="77777777" w:rsidR="00CB09F3" w:rsidRDefault="00CB09F3" w:rsidP="00B40BB9">
      <w:pPr>
        <w:spacing w:after="0"/>
        <w:jc w:val="both"/>
        <w:rPr>
          <w:rFonts w:ascii="Century Gothic" w:hAnsi="Century Gothic"/>
          <w:i/>
          <w:sz w:val="24"/>
          <w:szCs w:val="24"/>
        </w:rPr>
      </w:pPr>
    </w:p>
    <w:p w14:paraId="7C9C85D5" w14:textId="77777777" w:rsidR="00CB09F3" w:rsidRDefault="00CB09F3" w:rsidP="00B40BB9">
      <w:pPr>
        <w:spacing w:after="0"/>
        <w:jc w:val="both"/>
        <w:rPr>
          <w:rFonts w:ascii="Century Gothic" w:hAnsi="Century Gothic"/>
          <w:i/>
          <w:sz w:val="24"/>
          <w:szCs w:val="24"/>
        </w:rPr>
      </w:pPr>
    </w:p>
    <w:p w14:paraId="1BC740B4" w14:textId="77777777" w:rsidR="00CB09F3" w:rsidRDefault="00CB09F3" w:rsidP="00B40BB9">
      <w:pPr>
        <w:spacing w:after="0"/>
        <w:jc w:val="both"/>
        <w:rPr>
          <w:rFonts w:ascii="Century Gothic" w:hAnsi="Century Gothic"/>
          <w:i/>
          <w:sz w:val="24"/>
          <w:szCs w:val="24"/>
        </w:rPr>
      </w:pPr>
    </w:p>
    <w:p w14:paraId="257DA6DD" w14:textId="77777777" w:rsidR="00B65F60" w:rsidRPr="00B40BB9" w:rsidRDefault="00B65F60" w:rsidP="00B40BB9">
      <w:pPr>
        <w:spacing w:after="0"/>
        <w:jc w:val="both"/>
        <w:rPr>
          <w:rFonts w:ascii="Century Gothic" w:hAnsi="Century Gothic"/>
          <w:i/>
          <w:sz w:val="24"/>
          <w:szCs w:val="24"/>
        </w:rPr>
      </w:pPr>
      <w:bookmarkStart w:id="1" w:name="_GoBack"/>
      <w:bookmarkEnd w:id="1"/>
    </w:p>
    <w:p w14:paraId="1AE32445" w14:textId="2DD7D9A3" w:rsidR="0075491C" w:rsidRPr="00004C84" w:rsidRDefault="00004C84" w:rsidP="00004C84">
      <w:pPr>
        <w:spacing w:after="0" w:line="240" w:lineRule="auto"/>
        <w:jc w:val="center"/>
        <w:rPr>
          <w:rFonts w:cs="Arial"/>
          <w:b/>
          <w:i/>
          <w:sz w:val="144"/>
          <w:szCs w:val="144"/>
        </w:rPr>
      </w:pPr>
      <w:r w:rsidRPr="00A61C8C">
        <w:rPr>
          <w:color w:val="BFBFBF" w:themeColor="background1" w:themeShade="BF"/>
          <w:sz w:val="144"/>
          <w:szCs w:val="144"/>
        </w:rPr>
        <w:t>SIN TEXTO</w:t>
      </w:r>
    </w:p>
    <w:p w14:paraId="54E7698E" w14:textId="77777777" w:rsidR="00F07A46" w:rsidRDefault="00F07A46" w:rsidP="00D7400D">
      <w:pPr>
        <w:spacing w:after="0" w:line="240" w:lineRule="auto"/>
        <w:rPr>
          <w:sz w:val="24"/>
          <w:szCs w:val="24"/>
        </w:rPr>
      </w:pPr>
    </w:p>
    <w:p w14:paraId="4717B5D8" w14:textId="77777777" w:rsidR="00593345" w:rsidRDefault="00593345" w:rsidP="00D7400D">
      <w:pPr>
        <w:spacing w:after="0" w:line="240" w:lineRule="auto"/>
        <w:rPr>
          <w:sz w:val="24"/>
          <w:szCs w:val="24"/>
        </w:rPr>
      </w:pPr>
    </w:p>
    <w:p w14:paraId="417A4FD6" w14:textId="77777777" w:rsidR="00F07A46" w:rsidRDefault="00F07A46" w:rsidP="00D7400D">
      <w:pPr>
        <w:spacing w:after="0" w:line="240" w:lineRule="auto"/>
        <w:rPr>
          <w:sz w:val="24"/>
          <w:szCs w:val="24"/>
        </w:rPr>
      </w:pPr>
    </w:p>
    <w:p w14:paraId="3CF9A287" w14:textId="77777777" w:rsidR="009315AE" w:rsidRDefault="009315AE" w:rsidP="00D7400D">
      <w:pPr>
        <w:spacing w:after="0" w:line="240" w:lineRule="auto"/>
        <w:rPr>
          <w:sz w:val="24"/>
          <w:szCs w:val="24"/>
        </w:rPr>
      </w:pPr>
    </w:p>
    <w:p w14:paraId="4CC51250" w14:textId="77777777" w:rsidR="00004C84" w:rsidRDefault="00004C84" w:rsidP="00D7400D">
      <w:pPr>
        <w:spacing w:after="0" w:line="240" w:lineRule="auto"/>
        <w:rPr>
          <w:sz w:val="24"/>
          <w:szCs w:val="24"/>
        </w:rPr>
      </w:pPr>
    </w:p>
    <w:p w14:paraId="3F5C6792" w14:textId="77777777" w:rsidR="00004C84" w:rsidRDefault="00004C84" w:rsidP="00D7400D">
      <w:pPr>
        <w:spacing w:after="0" w:line="240" w:lineRule="auto"/>
        <w:rPr>
          <w:sz w:val="24"/>
          <w:szCs w:val="24"/>
        </w:rPr>
      </w:pPr>
    </w:p>
    <w:p w14:paraId="4DABB1EC" w14:textId="77777777" w:rsidR="0075491C" w:rsidRDefault="0075491C" w:rsidP="00D7400D">
      <w:pPr>
        <w:spacing w:after="0" w:line="240" w:lineRule="auto"/>
        <w:rPr>
          <w:sz w:val="24"/>
          <w:szCs w:val="24"/>
        </w:rPr>
      </w:pPr>
    </w:p>
    <w:p w14:paraId="3CB6DA4A" w14:textId="77777777" w:rsidR="00180EE1" w:rsidRDefault="00180EE1" w:rsidP="00D7400D">
      <w:pPr>
        <w:spacing w:after="0" w:line="240" w:lineRule="auto"/>
        <w:rPr>
          <w:sz w:val="24"/>
          <w:szCs w:val="24"/>
        </w:rPr>
      </w:pPr>
    </w:p>
    <w:p w14:paraId="460A0AD6" w14:textId="77777777" w:rsidR="00CB09F3" w:rsidRDefault="00CB09F3" w:rsidP="00D7400D">
      <w:pPr>
        <w:spacing w:after="0" w:line="240" w:lineRule="auto"/>
        <w:rPr>
          <w:sz w:val="24"/>
          <w:szCs w:val="24"/>
        </w:rPr>
      </w:pPr>
    </w:p>
    <w:p w14:paraId="0A4E9E98" w14:textId="77777777" w:rsidR="00CB09F3" w:rsidRDefault="00CB09F3" w:rsidP="00D7400D">
      <w:pPr>
        <w:spacing w:after="0" w:line="240" w:lineRule="auto"/>
        <w:rPr>
          <w:sz w:val="24"/>
          <w:szCs w:val="24"/>
        </w:rPr>
      </w:pPr>
    </w:p>
    <w:p w14:paraId="10AB74EA" w14:textId="77777777" w:rsidR="00B65F60" w:rsidRDefault="00B65F60" w:rsidP="00D7400D">
      <w:pPr>
        <w:spacing w:after="0" w:line="240" w:lineRule="auto"/>
        <w:rPr>
          <w:sz w:val="24"/>
          <w:szCs w:val="24"/>
        </w:rPr>
      </w:pPr>
    </w:p>
    <w:p w14:paraId="1CB0F047" w14:textId="77777777" w:rsidR="00B65F60" w:rsidRDefault="00B65F60" w:rsidP="00D7400D">
      <w:pPr>
        <w:spacing w:after="0" w:line="240" w:lineRule="auto"/>
        <w:rPr>
          <w:sz w:val="24"/>
          <w:szCs w:val="24"/>
        </w:rPr>
      </w:pPr>
    </w:p>
    <w:p w14:paraId="0526E173" w14:textId="77777777" w:rsidR="00CB09F3" w:rsidRDefault="00CB09F3" w:rsidP="00D7400D">
      <w:pPr>
        <w:spacing w:after="0" w:line="240" w:lineRule="auto"/>
        <w:rPr>
          <w:sz w:val="24"/>
          <w:szCs w:val="24"/>
        </w:rPr>
      </w:pPr>
    </w:p>
    <w:p w14:paraId="3FA39D0B" w14:textId="77777777" w:rsidR="00CB09F3" w:rsidRDefault="00CB09F3" w:rsidP="00D7400D">
      <w:pPr>
        <w:spacing w:after="0" w:line="240" w:lineRule="auto"/>
        <w:rPr>
          <w:sz w:val="24"/>
          <w:szCs w:val="24"/>
        </w:rPr>
      </w:pPr>
    </w:p>
    <w:p w14:paraId="02CC858B" w14:textId="77777777" w:rsidR="00CB09F3" w:rsidRDefault="00CB09F3" w:rsidP="00D7400D">
      <w:pPr>
        <w:spacing w:after="0" w:line="240" w:lineRule="auto"/>
        <w:rPr>
          <w:sz w:val="24"/>
          <w:szCs w:val="24"/>
        </w:rPr>
      </w:pPr>
    </w:p>
    <w:p w14:paraId="7B2BD11A" w14:textId="77777777" w:rsidR="00CB09F3" w:rsidRDefault="00CB09F3" w:rsidP="00D7400D">
      <w:pPr>
        <w:spacing w:after="0" w:line="240" w:lineRule="auto"/>
        <w:rPr>
          <w:sz w:val="24"/>
          <w:szCs w:val="24"/>
        </w:rPr>
      </w:pPr>
    </w:p>
    <w:p w14:paraId="4C0D2383" w14:textId="77777777" w:rsidR="00786C00" w:rsidRDefault="00786C00" w:rsidP="00D7400D">
      <w:pPr>
        <w:spacing w:after="0" w:line="240" w:lineRule="auto"/>
        <w:rPr>
          <w:sz w:val="24"/>
          <w:szCs w:val="24"/>
        </w:rPr>
      </w:pPr>
    </w:p>
    <w:p w14:paraId="1923C692" w14:textId="56675636" w:rsidR="0070148E" w:rsidRPr="0019590B" w:rsidRDefault="00D8779D" w:rsidP="0070148E">
      <w:pPr>
        <w:spacing w:after="0" w:line="240" w:lineRule="auto"/>
        <w:jc w:val="center"/>
        <w:rPr>
          <w:sz w:val="24"/>
          <w:szCs w:val="24"/>
        </w:rPr>
      </w:pPr>
      <w:r>
        <w:rPr>
          <w:sz w:val="24"/>
          <w:szCs w:val="24"/>
        </w:rPr>
        <w:t xml:space="preserve"> </w:t>
      </w:r>
      <w:r w:rsidR="0070148E" w:rsidRPr="0019590B">
        <w:rPr>
          <w:sz w:val="24"/>
          <w:szCs w:val="24"/>
        </w:rPr>
        <w:t xml:space="preserve">MIGUEL OSBALDO CARREÓN PÉREZ, </w:t>
      </w:r>
    </w:p>
    <w:p w14:paraId="0C859FBE" w14:textId="77777777" w:rsidR="0070148E" w:rsidRPr="004A3E30" w:rsidRDefault="0070148E" w:rsidP="0070148E">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7D4DE12F" w14:textId="77777777" w:rsidR="0070148E" w:rsidRPr="0019590B" w:rsidRDefault="0070148E" w:rsidP="0070148E">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FC4CBE0" w14:textId="77777777" w:rsidR="0070148E" w:rsidRPr="0019590B" w:rsidRDefault="0070148E" w:rsidP="0070148E">
      <w:pPr>
        <w:spacing w:after="0" w:line="240" w:lineRule="auto"/>
        <w:rPr>
          <w:sz w:val="24"/>
          <w:szCs w:val="24"/>
        </w:rPr>
      </w:pPr>
    </w:p>
    <w:p w14:paraId="2BCE1755" w14:textId="77777777" w:rsidR="0070148E" w:rsidRDefault="0070148E" w:rsidP="0070148E">
      <w:pPr>
        <w:spacing w:after="0" w:line="240" w:lineRule="auto"/>
        <w:jc w:val="center"/>
        <w:rPr>
          <w:sz w:val="24"/>
          <w:szCs w:val="24"/>
        </w:rPr>
      </w:pPr>
    </w:p>
    <w:p w14:paraId="0C01CE1F" w14:textId="77777777" w:rsidR="00F07A46" w:rsidRDefault="00F07A46" w:rsidP="00D7400D">
      <w:pPr>
        <w:spacing w:after="0" w:line="240" w:lineRule="auto"/>
        <w:rPr>
          <w:sz w:val="24"/>
          <w:szCs w:val="24"/>
        </w:rPr>
      </w:pPr>
    </w:p>
    <w:p w14:paraId="3C4D22AD" w14:textId="77777777" w:rsidR="00F07A46" w:rsidRDefault="00F07A46" w:rsidP="00D7400D">
      <w:pPr>
        <w:spacing w:after="0" w:line="240" w:lineRule="auto"/>
        <w:rPr>
          <w:sz w:val="24"/>
          <w:szCs w:val="24"/>
        </w:rPr>
      </w:pPr>
    </w:p>
    <w:p w14:paraId="76380F27" w14:textId="77777777" w:rsidR="00F07A46" w:rsidRDefault="00F07A46" w:rsidP="00D7400D">
      <w:pPr>
        <w:spacing w:after="0" w:line="240" w:lineRule="auto"/>
        <w:rPr>
          <w:sz w:val="24"/>
          <w:szCs w:val="24"/>
        </w:rPr>
      </w:pPr>
    </w:p>
    <w:p w14:paraId="5FAA2FDF" w14:textId="77777777" w:rsidR="00F07A46" w:rsidRDefault="00F07A46" w:rsidP="00D7400D">
      <w:pPr>
        <w:spacing w:after="0" w:line="240" w:lineRule="auto"/>
        <w:rPr>
          <w:sz w:val="24"/>
          <w:szCs w:val="24"/>
        </w:rPr>
      </w:pPr>
    </w:p>
    <w:p w14:paraId="1EFB5CA6" w14:textId="77777777" w:rsidR="00F07A46" w:rsidRDefault="00F07A46" w:rsidP="00D7400D">
      <w:pPr>
        <w:spacing w:after="0" w:line="240" w:lineRule="auto"/>
        <w:rPr>
          <w:sz w:val="24"/>
          <w:szCs w:val="24"/>
        </w:rPr>
      </w:pPr>
    </w:p>
    <w:p w14:paraId="21B69567" w14:textId="77777777" w:rsidR="00004C84" w:rsidRDefault="00004C84" w:rsidP="00D7400D">
      <w:pPr>
        <w:spacing w:after="0" w:line="240" w:lineRule="auto"/>
        <w:rPr>
          <w:sz w:val="24"/>
          <w:szCs w:val="24"/>
        </w:rPr>
      </w:pPr>
    </w:p>
    <w:p w14:paraId="00650E9F" w14:textId="77777777" w:rsidR="009315AE" w:rsidRDefault="009315AE" w:rsidP="00D7400D">
      <w:pPr>
        <w:spacing w:after="0" w:line="240" w:lineRule="auto"/>
        <w:rPr>
          <w:sz w:val="24"/>
          <w:szCs w:val="24"/>
        </w:rPr>
      </w:pPr>
    </w:p>
    <w:p w14:paraId="3FEE888F" w14:textId="77777777" w:rsidR="009315AE" w:rsidRDefault="009315AE" w:rsidP="00D7400D">
      <w:pPr>
        <w:spacing w:after="0" w:line="240" w:lineRule="auto"/>
        <w:rPr>
          <w:sz w:val="24"/>
          <w:szCs w:val="24"/>
        </w:rPr>
      </w:pPr>
    </w:p>
    <w:p w14:paraId="2B614548" w14:textId="77777777" w:rsidR="0075491C" w:rsidRPr="0019590B" w:rsidRDefault="0075491C" w:rsidP="00D7400D">
      <w:pPr>
        <w:spacing w:after="0" w:line="240" w:lineRule="auto"/>
        <w:rPr>
          <w:sz w:val="24"/>
          <w:szCs w:val="24"/>
        </w:rPr>
      </w:pPr>
    </w:p>
    <w:p w14:paraId="671951BA" w14:textId="77777777" w:rsidR="0070148E" w:rsidRPr="0019590B" w:rsidRDefault="0070148E" w:rsidP="0070148E">
      <w:pPr>
        <w:spacing w:after="0" w:line="240" w:lineRule="auto"/>
        <w:jc w:val="center"/>
        <w:rPr>
          <w:sz w:val="24"/>
          <w:szCs w:val="24"/>
        </w:rPr>
      </w:pPr>
      <w:r w:rsidRPr="0019590B">
        <w:rPr>
          <w:sz w:val="24"/>
          <w:szCs w:val="24"/>
        </w:rPr>
        <w:t xml:space="preserve">JOSÉ LUIS OCHOA GONZÁLEZ, </w:t>
      </w:r>
    </w:p>
    <w:p w14:paraId="516132D9" w14:textId="77777777" w:rsidR="0070148E" w:rsidRPr="00CD5898" w:rsidRDefault="0070148E" w:rsidP="0070148E">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18E8865A" w14:textId="77777777" w:rsidR="0070148E" w:rsidRDefault="0070148E" w:rsidP="0070148E">
      <w:pPr>
        <w:spacing w:after="0" w:line="240" w:lineRule="auto"/>
        <w:jc w:val="center"/>
        <w:rPr>
          <w:sz w:val="24"/>
          <w:szCs w:val="24"/>
        </w:rPr>
      </w:pPr>
    </w:p>
    <w:p w14:paraId="4CC94C7E" w14:textId="77777777" w:rsidR="00F07A46" w:rsidRPr="0019590B" w:rsidRDefault="00F07A46" w:rsidP="0070148E">
      <w:pPr>
        <w:spacing w:after="0" w:line="240" w:lineRule="auto"/>
        <w:jc w:val="center"/>
        <w:rPr>
          <w:sz w:val="24"/>
          <w:szCs w:val="24"/>
        </w:rPr>
      </w:pPr>
    </w:p>
    <w:p w14:paraId="2B76E42B" w14:textId="77777777" w:rsidR="0070148E" w:rsidRDefault="0070148E" w:rsidP="0070148E">
      <w:pPr>
        <w:spacing w:after="0" w:line="240" w:lineRule="auto"/>
        <w:jc w:val="center"/>
        <w:rPr>
          <w:sz w:val="24"/>
          <w:szCs w:val="24"/>
        </w:rPr>
      </w:pPr>
    </w:p>
    <w:p w14:paraId="4E061765" w14:textId="77777777" w:rsidR="00A61C8C" w:rsidRDefault="00A61C8C" w:rsidP="0070148E">
      <w:pPr>
        <w:spacing w:after="0" w:line="240" w:lineRule="auto"/>
        <w:jc w:val="center"/>
        <w:rPr>
          <w:sz w:val="24"/>
          <w:szCs w:val="24"/>
        </w:rPr>
      </w:pPr>
    </w:p>
    <w:p w14:paraId="2100CD94" w14:textId="77777777" w:rsidR="00F07A46" w:rsidRDefault="00F07A46" w:rsidP="0070148E">
      <w:pPr>
        <w:spacing w:after="0" w:line="240" w:lineRule="auto"/>
        <w:rPr>
          <w:sz w:val="24"/>
          <w:szCs w:val="24"/>
        </w:rPr>
      </w:pPr>
    </w:p>
    <w:p w14:paraId="36DB5F56" w14:textId="77777777" w:rsidR="00F07A46" w:rsidRDefault="00F07A46" w:rsidP="0070148E">
      <w:pPr>
        <w:spacing w:after="0" w:line="240" w:lineRule="auto"/>
        <w:rPr>
          <w:sz w:val="24"/>
          <w:szCs w:val="24"/>
        </w:rPr>
      </w:pPr>
    </w:p>
    <w:p w14:paraId="18E54567" w14:textId="77777777" w:rsidR="00F07A46" w:rsidRDefault="00F07A46" w:rsidP="0070148E">
      <w:pPr>
        <w:spacing w:after="0" w:line="240" w:lineRule="auto"/>
        <w:rPr>
          <w:sz w:val="24"/>
          <w:szCs w:val="24"/>
        </w:rPr>
      </w:pPr>
    </w:p>
    <w:p w14:paraId="0A9F14C2" w14:textId="77777777" w:rsidR="00593345" w:rsidRDefault="00593345" w:rsidP="0070148E">
      <w:pPr>
        <w:spacing w:after="0" w:line="240" w:lineRule="auto"/>
        <w:rPr>
          <w:sz w:val="24"/>
          <w:szCs w:val="24"/>
        </w:rPr>
      </w:pPr>
    </w:p>
    <w:p w14:paraId="3C532F4F" w14:textId="77777777" w:rsidR="00593345" w:rsidRDefault="00593345" w:rsidP="0070148E">
      <w:pPr>
        <w:spacing w:after="0" w:line="240" w:lineRule="auto"/>
        <w:rPr>
          <w:sz w:val="24"/>
          <w:szCs w:val="24"/>
        </w:rPr>
      </w:pPr>
    </w:p>
    <w:p w14:paraId="5E4AAF15" w14:textId="77777777" w:rsidR="00593345" w:rsidRDefault="00593345" w:rsidP="0070148E">
      <w:pPr>
        <w:spacing w:after="0" w:line="240" w:lineRule="auto"/>
        <w:rPr>
          <w:sz w:val="24"/>
          <w:szCs w:val="24"/>
        </w:rPr>
      </w:pPr>
    </w:p>
    <w:p w14:paraId="3032A37C" w14:textId="77777777" w:rsidR="00004C84" w:rsidRDefault="00004C84" w:rsidP="0070148E">
      <w:pPr>
        <w:spacing w:after="0" w:line="240" w:lineRule="auto"/>
        <w:rPr>
          <w:sz w:val="24"/>
          <w:szCs w:val="24"/>
        </w:rPr>
      </w:pPr>
    </w:p>
    <w:p w14:paraId="7055BC99" w14:textId="77777777" w:rsidR="00F07A46" w:rsidRPr="0019590B" w:rsidRDefault="00F07A46" w:rsidP="0070148E">
      <w:pPr>
        <w:spacing w:after="0" w:line="240" w:lineRule="auto"/>
        <w:rPr>
          <w:sz w:val="24"/>
          <w:szCs w:val="24"/>
        </w:rPr>
      </w:pPr>
    </w:p>
    <w:p w14:paraId="2F453657" w14:textId="77777777" w:rsidR="0070148E" w:rsidRPr="0019590B" w:rsidRDefault="0070148E" w:rsidP="0070148E">
      <w:pPr>
        <w:pStyle w:val="Sinespaciado"/>
        <w:jc w:val="center"/>
        <w:rPr>
          <w:sz w:val="24"/>
          <w:szCs w:val="24"/>
        </w:rPr>
      </w:pPr>
      <w:r w:rsidRPr="0019590B">
        <w:rPr>
          <w:sz w:val="24"/>
          <w:szCs w:val="24"/>
        </w:rPr>
        <w:t>MELINA RAMOS MUÑOZ</w:t>
      </w:r>
    </w:p>
    <w:p w14:paraId="0D4281E6" w14:textId="77777777" w:rsidR="0070148E" w:rsidRPr="004A3E30" w:rsidRDefault="0070148E" w:rsidP="0070148E">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17CB5A82" w14:textId="1B666237" w:rsidR="00180EE1" w:rsidRPr="00B40BB9" w:rsidRDefault="0070148E" w:rsidP="00B40BB9">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169C7A29" w14:textId="77777777" w:rsidR="00004C84" w:rsidRDefault="00004C84" w:rsidP="009315AE">
      <w:pPr>
        <w:spacing w:after="0" w:line="240" w:lineRule="auto"/>
        <w:rPr>
          <w:color w:val="BFBFBF" w:themeColor="background1" w:themeShade="BF"/>
          <w:sz w:val="144"/>
          <w:szCs w:val="144"/>
        </w:rPr>
      </w:pPr>
    </w:p>
    <w:p w14:paraId="6EBAFD83" w14:textId="77777777" w:rsidR="00004C84" w:rsidRPr="00004C84" w:rsidRDefault="00004C84" w:rsidP="00004C84">
      <w:pPr>
        <w:spacing w:after="0" w:line="240" w:lineRule="auto"/>
        <w:jc w:val="center"/>
        <w:rPr>
          <w:rFonts w:cs="Arial"/>
          <w:b/>
          <w:i/>
          <w:sz w:val="144"/>
          <w:szCs w:val="144"/>
        </w:rPr>
      </w:pPr>
      <w:r w:rsidRPr="00A61C8C">
        <w:rPr>
          <w:color w:val="BFBFBF" w:themeColor="background1" w:themeShade="BF"/>
          <w:sz w:val="144"/>
          <w:szCs w:val="144"/>
        </w:rPr>
        <w:t>SIN TEXTO</w:t>
      </w:r>
    </w:p>
    <w:p w14:paraId="65D4A09A" w14:textId="77777777" w:rsidR="0075491C" w:rsidRDefault="0075491C" w:rsidP="0070148E"/>
    <w:sectPr w:rsidR="0075491C" w:rsidSect="006F758A">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C7BFB" w14:textId="77777777" w:rsidR="00653E18" w:rsidRDefault="00653E18" w:rsidP="00C93183">
      <w:pPr>
        <w:spacing w:after="0" w:line="240" w:lineRule="auto"/>
      </w:pPr>
      <w:r>
        <w:separator/>
      </w:r>
    </w:p>
  </w:endnote>
  <w:endnote w:type="continuationSeparator" w:id="0">
    <w:p w14:paraId="69877223" w14:textId="77777777" w:rsidR="00653E18" w:rsidRDefault="00653E18"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9BD9" w14:textId="3248B4A0" w:rsidR="00D7400D" w:rsidRDefault="00D7400D" w:rsidP="00D7400D">
    <w:pPr>
      <w:pStyle w:val="Encabezado"/>
      <w:rPr>
        <w:rFonts w:cs="Arial"/>
        <w:sz w:val="16"/>
        <w:szCs w:val="16"/>
      </w:rPr>
    </w:pPr>
  </w:p>
  <w:p w14:paraId="77FF43DC" w14:textId="2E269DEC" w:rsidR="00736772" w:rsidRDefault="00E67BC1" w:rsidP="001C0AA1">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w:t>
    </w:r>
    <w:r w:rsidR="002F10C7">
      <w:rPr>
        <w:rFonts w:cs="Arial"/>
        <w:sz w:val="16"/>
        <w:szCs w:val="16"/>
      </w:rPr>
      <w:t xml:space="preserve"> </w:t>
    </w:r>
    <w:r w:rsidR="005C4E54" w:rsidRPr="005C4E54">
      <w:rPr>
        <w:rFonts w:cs="Arial"/>
        <w:sz w:val="16"/>
        <w:szCs w:val="16"/>
      </w:rPr>
      <w:t xml:space="preserve">Trigésima </w:t>
    </w:r>
    <w:r w:rsidR="009315AE">
      <w:rPr>
        <w:rFonts w:cs="Arial"/>
        <w:sz w:val="16"/>
        <w:szCs w:val="16"/>
      </w:rPr>
      <w:t xml:space="preserve">Octava </w:t>
    </w:r>
    <w:r>
      <w:rPr>
        <w:rFonts w:cs="Arial"/>
        <w:sz w:val="16"/>
        <w:szCs w:val="16"/>
      </w:rPr>
      <w:t>S</w:t>
    </w:r>
    <w:r w:rsidRPr="00F66C40">
      <w:rPr>
        <w:rFonts w:cs="Arial"/>
        <w:sz w:val="16"/>
        <w:szCs w:val="16"/>
      </w:rPr>
      <w:t xml:space="preserve">esión </w:t>
    </w:r>
    <w:r>
      <w:rPr>
        <w:rFonts w:cs="Arial"/>
        <w:sz w:val="16"/>
        <w:szCs w:val="16"/>
      </w:rPr>
      <w:t xml:space="preserve">Extraordinaria del </w:t>
    </w:r>
    <w:r w:rsidR="002F10C7">
      <w:rPr>
        <w:sz w:val="16"/>
        <w:szCs w:val="16"/>
      </w:rPr>
      <w:t>año 2023</w:t>
    </w:r>
    <w:r>
      <w:rPr>
        <w:sz w:val="16"/>
        <w:szCs w:val="16"/>
      </w:rPr>
      <w:t>,</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C93183">
      <w:rPr>
        <w:sz w:val="16"/>
        <w:szCs w:val="16"/>
      </w:rPr>
      <w:t xml:space="preserve"> celebrada el día </w:t>
    </w:r>
    <w:r w:rsidR="009315AE">
      <w:rPr>
        <w:sz w:val="16"/>
        <w:szCs w:val="16"/>
      </w:rPr>
      <w:t xml:space="preserve">11 </w:t>
    </w:r>
    <w:r>
      <w:rPr>
        <w:sz w:val="16"/>
        <w:szCs w:val="16"/>
      </w:rPr>
      <w:t xml:space="preserve">de </w:t>
    </w:r>
    <w:r w:rsidR="009315AE">
      <w:rPr>
        <w:sz w:val="16"/>
        <w:szCs w:val="16"/>
      </w:rPr>
      <w:t xml:space="preserve">Mayo </w:t>
    </w:r>
    <w:r w:rsidR="002F10C7">
      <w:rPr>
        <w:sz w:val="16"/>
        <w:szCs w:val="16"/>
      </w:rPr>
      <w:t>del año 2023</w:t>
    </w:r>
    <w:r w:rsidRPr="00F66C40">
      <w:rPr>
        <w:sz w:val="16"/>
        <w:szCs w:val="16"/>
      </w:rPr>
      <w:t>.</w:t>
    </w:r>
  </w:p>
  <w:p w14:paraId="1A85218E" w14:textId="77777777" w:rsidR="009315AE" w:rsidRDefault="009315AE" w:rsidP="00B40BB9">
    <w:pPr>
      <w:pStyle w:val="Encabezado"/>
      <w:rPr>
        <w:rFonts w:ascii="Century Gothic" w:hAnsi="Century Gothic"/>
        <w:b/>
        <w:noProof/>
        <w:sz w:val="12"/>
        <w:lang w:eastAsia="es-MX"/>
      </w:rPr>
    </w:pPr>
  </w:p>
  <w:p w14:paraId="6C4FA506" w14:textId="0CB30C75" w:rsidR="00B40BB9" w:rsidRPr="008112DF" w:rsidRDefault="008112DF" w:rsidP="00B40BB9">
    <w:pPr>
      <w:pStyle w:val="Encabezado"/>
      <w:rPr>
        <w:rFonts w:ascii="Century Gothic" w:hAnsi="Century Gothic"/>
        <w:b/>
        <w:sz w:val="6"/>
        <w:szCs w:val="16"/>
      </w:rPr>
    </w:pPr>
    <w:r w:rsidRPr="008112DF">
      <w:rPr>
        <w:rFonts w:ascii="Century Gothic" w:hAnsi="Century Gothic"/>
        <w:b/>
        <w:noProof/>
        <w:sz w:val="12"/>
        <w:lang w:eastAsia="es-MX"/>
      </w:rPr>
      <w:t>DT/MRM/DLGP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A080D" w14:textId="77777777" w:rsidR="00653E18" w:rsidRDefault="00653E18" w:rsidP="00C93183">
      <w:pPr>
        <w:spacing w:after="0" w:line="240" w:lineRule="auto"/>
      </w:pPr>
      <w:r>
        <w:separator/>
      </w:r>
    </w:p>
  </w:footnote>
  <w:footnote w:type="continuationSeparator" w:id="0">
    <w:p w14:paraId="69E00F78" w14:textId="77777777" w:rsidR="00653E18" w:rsidRDefault="00653E18"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7E01" w14:textId="75EAFF96" w:rsidR="00CB3D1B" w:rsidRDefault="00CB3D1B">
    <w:pPr>
      <w:pStyle w:val="Encabezado"/>
    </w:pPr>
  </w:p>
  <w:p w14:paraId="143CF69D" w14:textId="77777777" w:rsidR="00776FAB" w:rsidRDefault="00B65F60"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65F60" w:rsidRPr="00B65F6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65F60" w:rsidRPr="00B65F6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E2A"/>
    <w:multiLevelType w:val="hybridMultilevel"/>
    <w:tmpl w:val="023407C0"/>
    <w:lvl w:ilvl="0" w:tplc="8DE299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59C00DF"/>
    <w:multiLevelType w:val="multilevel"/>
    <w:tmpl w:val="36B4DE74"/>
    <w:lvl w:ilvl="0">
      <w:start w:val="1"/>
      <w:numFmt w:val="upperLetter"/>
      <w:lvlText w:val="%1)"/>
      <w:lvlJc w:val="left"/>
      <w:pPr>
        <w:ind w:left="720" w:hanging="360"/>
      </w:pPr>
    </w:lvl>
    <w:lvl w:ilvl="1">
      <w:start w:val="1"/>
      <w:numFmt w:val="decimal"/>
      <w:lvlText w:val="%2."/>
      <w:lvlJc w:val="left"/>
      <w:pPr>
        <w:ind w:left="1440" w:hanging="360"/>
      </w:pPr>
      <w:rPr>
        <w:rFonts w:eastAsia="Calibri" w:cs="Times New Roman"/>
        <w:b/>
        <w:sz w:val="23"/>
      </w:rPr>
    </w:lvl>
    <w:lvl w:ilvl="2">
      <w:start w:val="1"/>
      <w:numFmt w:val="lowerRoman"/>
      <w:lvlText w:val="%3."/>
      <w:lvlJc w:val="right"/>
      <w:pPr>
        <w:ind w:left="2160" w:hanging="180"/>
      </w:pPr>
      <w:rPr>
        <w:b/>
        <w:sz w:val="22"/>
      </w:r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763C28"/>
    <w:multiLevelType w:val="hybridMultilevel"/>
    <w:tmpl w:val="75E6647C"/>
    <w:lvl w:ilvl="0" w:tplc="1E38B698">
      <w:start w:val="1"/>
      <w:numFmt w:val="lowerLetter"/>
      <w:lvlText w:val="%1)"/>
      <w:lvlJc w:val="left"/>
      <w:pPr>
        <w:ind w:left="435" w:hanging="43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04C84"/>
    <w:rsid w:val="00014774"/>
    <w:rsid w:val="00027590"/>
    <w:rsid w:val="000318D0"/>
    <w:rsid w:val="000351DD"/>
    <w:rsid w:val="0003720D"/>
    <w:rsid w:val="00057948"/>
    <w:rsid w:val="0006257A"/>
    <w:rsid w:val="00072850"/>
    <w:rsid w:val="000830AB"/>
    <w:rsid w:val="00085373"/>
    <w:rsid w:val="00087878"/>
    <w:rsid w:val="000951E4"/>
    <w:rsid w:val="000977AE"/>
    <w:rsid w:val="000D3BFA"/>
    <w:rsid w:val="000D4C19"/>
    <w:rsid w:val="000E0176"/>
    <w:rsid w:val="000E6121"/>
    <w:rsid w:val="000E65C8"/>
    <w:rsid w:val="0011071D"/>
    <w:rsid w:val="00125C0B"/>
    <w:rsid w:val="00142802"/>
    <w:rsid w:val="0015082B"/>
    <w:rsid w:val="00180EE1"/>
    <w:rsid w:val="00183A9C"/>
    <w:rsid w:val="00185528"/>
    <w:rsid w:val="00192F95"/>
    <w:rsid w:val="001A7346"/>
    <w:rsid w:val="001C0AA1"/>
    <w:rsid w:val="001E45C1"/>
    <w:rsid w:val="002222E5"/>
    <w:rsid w:val="0022722B"/>
    <w:rsid w:val="002358CA"/>
    <w:rsid w:val="00245E40"/>
    <w:rsid w:val="002508DE"/>
    <w:rsid w:val="00275FC0"/>
    <w:rsid w:val="002802F1"/>
    <w:rsid w:val="00281143"/>
    <w:rsid w:val="002A0DAF"/>
    <w:rsid w:val="002A1675"/>
    <w:rsid w:val="002C28A0"/>
    <w:rsid w:val="002C7742"/>
    <w:rsid w:val="002D533F"/>
    <w:rsid w:val="002F047D"/>
    <w:rsid w:val="002F10C7"/>
    <w:rsid w:val="002F22B7"/>
    <w:rsid w:val="00332E32"/>
    <w:rsid w:val="00356730"/>
    <w:rsid w:val="0037657A"/>
    <w:rsid w:val="00382701"/>
    <w:rsid w:val="00397652"/>
    <w:rsid w:val="003B5420"/>
    <w:rsid w:val="003E53E9"/>
    <w:rsid w:val="00405257"/>
    <w:rsid w:val="0043646D"/>
    <w:rsid w:val="00463587"/>
    <w:rsid w:val="00480DE1"/>
    <w:rsid w:val="00481D93"/>
    <w:rsid w:val="004843F7"/>
    <w:rsid w:val="004A7094"/>
    <w:rsid w:val="004B268B"/>
    <w:rsid w:val="004B27BB"/>
    <w:rsid w:val="004C084B"/>
    <w:rsid w:val="004C7E63"/>
    <w:rsid w:val="004E2C32"/>
    <w:rsid w:val="00503866"/>
    <w:rsid w:val="00505DB8"/>
    <w:rsid w:val="00511BCF"/>
    <w:rsid w:val="00512B7E"/>
    <w:rsid w:val="0056007C"/>
    <w:rsid w:val="00561520"/>
    <w:rsid w:val="00593345"/>
    <w:rsid w:val="005B21DD"/>
    <w:rsid w:val="005C4E54"/>
    <w:rsid w:val="00625046"/>
    <w:rsid w:val="00653E18"/>
    <w:rsid w:val="006578E0"/>
    <w:rsid w:val="00663572"/>
    <w:rsid w:val="006A758B"/>
    <w:rsid w:val="006E0CD2"/>
    <w:rsid w:val="006F192A"/>
    <w:rsid w:val="006F271C"/>
    <w:rsid w:val="006F758A"/>
    <w:rsid w:val="0070148E"/>
    <w:rsid w:val="00706490"/>
    <w:rsid w:val="00710195"/>
    <w:rsid w:val="007356AB"/>
    <w:rsid w:val="00740BCC"/>
    <w:rsid w:val="00742CE7"/>
    <w:rsid w:val="007503E6"/>
    <w:rsid w:val="0075491C"/>
    <w:rsid w:val="007677AC"/>
    <w:rsid w:val="007779EC"/>
    <w:rsid w:val="00786C00"/>
    <w:rsid w:val="007947F5"/>
    <w:rsid w:val="00796D71"/>
    <w:rsid w:val="007B7FD7"/>
    <w:rsid w:val="007E3EFD"/>
    <w:rsid w:val="00801E42"/>
    <w:rsid w:val="008112DF"/>
    <w:rsid w:val="00813CFF"/>
    <w:rsid w:val="00841FCE"/>
    <w:rsid w:val="00842875"/>
    <w:rsid w:val="00845DDE"/>
    <w:rsid w:val="00855077"/>
    <w:rsid w:val="00864631"/>
    <w:rsid w:val="00865624"/>
    <w:rsid w:val="008728D9"/>
    <w:rsid w:val="00885B1A"/>
    <w:rsid w:val="00890613"/>
    <w:rsid w:val="008B762E"/>
    <w:rsid w:val="008C5382"/>
    <w:rsid w:val="008C756B"/>
    <w:rsid w:val="008E50AE"/>
    <w:rsid w:val="0090065C"/>
    <w:rsid w:val="00913D64"/>
    <w:rsid w:val="009315AE"/>
    <w:rsid w:val="00953626"/>
    <w:rsid w:val="009743BC"/>
    <w:rsid w:val="00995118"/>
    <w:rsid w:val="00996879"/>
    <w:rsid w:val="009A17CA"/>
    <w:rsid w:val="009E0F69"/>
    <w:rsid w:val="009F2AF8"/>
    <w:rsid w:val="00A0226E"/>
    <w:rsid w:val="00A36C83"/>
    <w:rsid w:val="00A61C8C"/>
    <w:rsid w:val="00A73644"/>
    <w:rsid w:val="00A75DF8"/>
    <w:rsid w:val="00AE30CE"/>
    <w:rsid w:val="00AE769C"/>
    <w:rsid w:val="00AE7BDF"/>
    <w:rsid w:val="00AF203E"/>
    <w:rsid w:val="00B05E3C"/>
    <w:rsid w:val="00B27CA0"/>
    <w:rsid w:val="00B33AFA"/>
    <w:rsid w:val="00B356C3"/>
    <w:rsid w:val="00B37B5C"/>
    <w:rsid w:val="00B40BB9"/>
    <w:rsid w:val="00B46EC3"/>
    <w:rsid w:val="00B62063"/>
    <w:rsid w:val="00B65F60"/>
    <w:rsid w:val="00BC7236"/>
    <w:rsid w:val="00BE768A"/>
    <w:rsid w:val="00BF1B49"/>
    <w:rsid w:val="00C25AC3"/>
    <w:rsid w:val="00C444A2"/>
    <w:rsid w:val="00C67A6A"/>
    <w:rsid w:val="00C9041A"/>
    <w:rsid w:val="00C9224A"/>
    <w:rsid w:val="00C92376"/>
    <w:rsid w:val="00C93183"/>
    <w:rsid w:val="00CA2339"/>
    <w:rsid w:val="00CA38E6"/>
    <w:rsid w:val="00CB09F3"/>
    <w:rsid w:val="00CB3D1B"/>
    <w:rsid w:val="00CF0AEC"/>
    <w:rsid w:val="00D37084"/>
    <w:rsid w:val="00D415AC"/>
    <w:rsid w:val="00D648A2"/>
    <w:rsid w:val="00D71F66"/>
    <w:rsid w:val="00D7400D"/>
    <w:rsid w:val="00D8550D"/>
    <w:rsid w:val="00D8779D"/>
    <w:rsid w:val="00DC4909"/>
    <w:rsid w:val="00E138DD"/>
    <w:rsid w:val="00E256A7"/>
    <w:rsid w:val="00E25C65"/>
    <w:rsid w:val="00E628AD"/>
    <w:rsid w:val="00E67BC1"/>
    <w:rsid w:val="00E73B1C"/>
    <w:rsid w:val="00E76F48"/>
    <w:rsid w:val="00E8622F"/>
    <w:rsid w:val="00EC5E5C"/>
    <w:rsid w:val="00F07A46"/>
    <w:rsid w:val="00F11D2C"/>
    <w:rsid w:val="00F478D7"/>
    <w:rsid w:val="00F53804"/>
    <w:rsid w:val="00F568C1"/>
    <w:rsid w:val="00F81C3B"/>
    <w:rsid w:val="00F9274E"/>
    <w:rsid w:val="00FA0632"/>
    <w:rsid w:val="00FA2D79"/>
    <w:rsid w:val="00FA4C92"/>
    <w:rsid w:val="00FB68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2844">
      <w:bodyDiv w:val="1"/>
      <w:marLeft w:val="0"/>
      <w:marRight w:val="0"/>
      <w:marTop w:val="0"/>
      <w:marBottom w:val="0"/>
      <w:divBdr>
        <w:top w:val="none" w:sz="0" w:space="0" w:color="auto"/>
        <w:left w:val="none" w:sz="0" w:space="0" w:color="auto"/>
        <w:bottom w:val="none" w:sz="0" w:space="0" w:color="auto"/>
        <w:right w:val="none" w:sz="0" w:space="0" w:color="auto"/>
      </w:divBdr>
    </w:div>
    <w:div w:id="405808629">
      <w:bodyDiv w:val="1"/>
      <w:marLeft w:val="0"/>
      <w:marRight w:val="0"/>
      <w:marTop w:val="0"/>
      <w:marBottom w:val="0"/>
      <w:divBdr>
        <w:top w:val="none" w:sz="0" w:space="0" w:color="auto"/>
        <w:left w:val="none" w:sz="0" w:space="0" w:color="auto"/>
        <w:bottom w:val="none" w:sz="0" w:space="0" w:color="auto"/>
        <w:right w:val="none" w:sz="0" w:space="0" w:color="auto"/>
      </w:divBdr>
    </w:div>
    <w:div w:id="695234756">
      <w:bodyDiv w:val="1"/>
      <w:marLeft w:val="0"/>
      <w:marRight w:val="0"/>
      <w:marTop w:val="0"/>
      <w:marBottom w:val="0"/>
      <w:divBdr>
        <w:top w:val="none" w:sz="0" w:space="0" w:color="auto"/>
        <w:left w:val="none" w:sz="0" w:space="0" w:color="auto"/>
        <w:bottom w:val="none" w:sz="0" w:space="0" w:color="auto"/>
        <w:right w:val="none" w:sz="0" w:space="0" w:color="auto"/>
      </w:divBdr>
    </w:div>
    <w:div w:id="19989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6A0A-B198-47A8-968F-C27304B2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2855</Words>
  <Characters>15704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JOSE ARMANDO VILLA LUGO</cp:lastModifiedBy>
  <cp:revision>8</cp:revision>
  <cp:lastPrinted>2023-05-11T22:42:00Z</cp:lastPrinted>
  <dcterms:created xsi:type="dcterms:W3CDTF">2023-05-11T19:22:00Z</dcterms:created>
  <dcterms:modified xsi:type="dcterms:W3CDTF">2023-05-15T17:47:00Z</dcterms:modified>
</cp:coreProperties>
</file>