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16469C9B" w:rsidR="009742D7" w:rsidRPr="003F6165" w:rsidRDefault="003F6165" w:rsidP="000967AC">
      <w:pPr>
        <w:widowControl w:val="0"/>
        <w:tabs>
          <w:tab w:val="left" w:pos="1958"/>
          <w:tab w:val="left" w:pos="3722"/>
          <w:tab w:val="center" w:pos="4420"/>
        </w:tabs>
        <w:spacing w:after="0" w:line="240" w:lineRule="auto"/>
        <w:jc w:val="center"/>
        <w:rPr>
          <w:rFonts w:asciiTheme="minorHAnsi" w:hAnsiTheme="minorHAnsi"/>
          <w:b/>
          <w:sz w:val="24"/>
          <w:szCs w:val="24"/>
        </w:rPr>
      </w:pPr>
      <w:r w:rsidRPr="001825A8">
        <w:rPr>
          <w:rFonts w:asciiTheme="minorHAnsi" w:hAnsiTheme="minorHAnsi"/>
          <w:b/>
          <w:sz w:val="24"/>
          <w:szCs w:val="24"/>
        </w:rPr>
        <w:t xml:space="preserve">TRIGÉSIMA </w:t>
      </w:r>
      <w:r w:rsidR="00F80C1A" w:rsidRPr="001825A8">
        <w:rPr>
          <w:rFonts w:asciiTheme="minorHAnsi" w:hAnsiTheme="minorHAnsi"/>
          <w:b/>
          <w:sz w:val="24"/>
          <w:szCs w:val="24"/>
        </w:rPr>
        <w:t xml:space="preserve"> </w:t>
      </w:r>
      <w:r w:rsidR="00E96A80">
        <w:rPr>
          <w:rFonts w:asciiTheme="minorHAnsi" w:hAnsiTheme="minorHAnsi"/>
          <w:b/>
          <w:sz w:val="24"/>
          <w:szCs w:val="24"/>
        </w:rPr>
        <w:t>SEGUNDA</w:t>
      </w:r>
      <w:r w:rsidR="001825A8" w:rsidRPr="001825A8">
        <w:rPr>
          <w:rFonts w:asciiTheme="minorHAnsi" w:hAnsiTheme="minorHAnsi"/>
          <w:b/>
          <w:sz w:val="24"/>
          <w:szCs w:val="24"/>
        </w:rPr>
        <w:t xml:space="preserve"> </w:t>
      </w:r>
      <w:r w:rsidR="00F80C1A" w:rsidRPr="001825A8">
        <w:rPr>
          <w:rFonts w:asciiTheme="minorHAnsi" w:hAnsiTheme="minorHAnsi"/>
          <w:b/>
          <w:sz w:val="24"/>
          <w:szCs w:val="24"/>
        </w:rPr>
        <w:t>SESIÓ</w:t>
      </w:r>
      <w:r w:rsidR="00C829A6" w:rsidRPr="001825A8">
        <w:rPr>
          <w:rFonts w:asciiTheme="minorHAnsi" w:hAnsiTheme="minorHAnsi"/>
          <w:b/>
          <w:sz w:val="24"/>
          <w:szCs w:val="24"/>
        </w:rPr>
        <w:t>N EXTRAORDINARIA DEL COMITÉ DE TRANSPARENCIA DEL GOBIERNO TLAJOMULCO DE ZÚÑIGA, JALISCO.</w:t>
      </w:r>
    </w:p>
    <w:p w14:paraId="380436B4" w14:textId="77777777" w:rsidR="009742D7" w:rsidRPr="003F6165"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73A06C2B" w:rsidR="009742D7" w:rsidRDefault="007D257C" w:rsidP="000967AC">
      <w:pPr>
        <w:spacing w:line="360" w:lineRule="auto"/>
        <w:jc w:val="center"/>
        <w:rPr>
          <w:rFonts w:asciiTheme="minorHAnsi" w:hAnsiTheme="minorHAnsi"/>
          <w:b/>
          <w:sz w:val="24"/>
          <w:szCs w:val="24"/>
        </w:rPr>
      </w:pPr>
      <w:r>
        <w:rPr>
          <w:rFonts w:asciiTheme="minorHAnsi" w:hAnsiTheme="minorHAnsi"/>
          <w:b/>
          <w:sz w:val="24"/>
          <w:szCs w:val="24"/>
        </w:rPr>
        <w:t>(Juicio q</w:t>
      </w:r>
      <w:r w:rsidR="009742D7">
        <w:rPr>
          <w:rFonts w:asciiTheme="minorHAnsi" w:hAnsiTheme="minorHAnsi"/>
          <w:b/>
          <w:sz w:val="24"/>
          <w:szCs w:val="24"/>
        </w:rPr>
        <w:t xml:space="preserve">ue </w:t>
      </w:r>
      <w:r>
        <w:rPr>
          <w:rFonts w:asciiTheme="minorHAnsi" w:hAnsiTheme="minorHAnsi"/>
          <w:b/>
          <w:sz w:val="24"/>
          <w:szCs w:val="24"/>
        </w:rPr>
        <w:t xml:space="preserve">aún </w:t>
      </w:r>
      <w:r w:rsidR="009742D7">
        <w:rPr>
          <w:rFonts w:asciiTheme="minorHAnsi" w:hAnsiTheme="minorHAnsi"/>
          <w:b/>
          <w:sz w:val="24"/>
          <w:szCs w:val="24"/>
        </w:rPr>
        <w:t>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465CC46A"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siendo las </w:t>
      </w:r>
      <w:r w:rsidR="003F6165">
        <w:rPr>
          <w:rFonts w:cs="Arial"/>
          <w:sz w:val="24"/>
          <w:szCs w:val="24"/>
        </w:rPr>
        <w:t>10:</w:t>
      </w:r>
      <w:r w:rsidR="00E96A80">
        <w:rPr>
          <w:rFonts w:cs="Arial"/>
          <w:sz w:val="24"/>
          <w:szCs w:val="24"/>
        </w:rPr>
        <w:t>00</w:t>
      </w:r>
      <w:r w:rsidRPr="00144EFD">
        <w:rPr>
          <w:rFonts w:cs="Arial"/>
          <w:sz w:val="24"/>
          <w:szCs w:val="24"/>
        </w:rPr>
        <w:t xml:space="preserve"> </w:t>
      </w:r>
      <w:r w:rsidR="003F6165">
        <w:rPr>
          <w:rFonts w:cs="Arial"/>
          <w:sz w:val="24"/>
          <w:szCs w:val="24"/>
        </w:rPr>
        <w:t>diez</w:t>
      </w:r>
      <w:r w:rsidRPr="00144EFD">
        <w:rPr>
          <w:rFonts w:cs="Arial"/>
          <w:sz w:val="24"/>
          <w:szCs w:val="24"/>
        </w:rPr>
        <w:t xml:space="preserve"> horas del día </w:t>
      </w:r>
      <w:r w:rsidR="00E96A80">
        <w:rPr>
          <w:rFonts w:cs="Arial"/>
          <w:sz w:val="24"/>
          <w:szCs w:val="24"/>
        </w:rPr>
        <w:t>25</w:t>
      </w:r>
      <w:r w:rsidR="00F80C1A">
        <w:rPr>
          <w:rFonts w:cs="Arial"/>
          <w:sz w:val="24"/>
          <w:szCs w:val="24"/>
        </w:rPr>
        <w:t xml:space="preserve"> </w:t>
      </w:r>
      <w:r w:rsidR="003F6165">
        <w:rPr>
          <w:rFonts w:cs="Arial"/>
          <w:sz w:val="24"/>
          <w:szCs w:val="24"/>
        </w:rPr>
        <w:t>veintic</w:t>
      </w:r>
      <w:r w:rsidR="00E96A80">
        <w:rPr>
          <w:rFonts w:cs="Arial"/>
          <w:sz w:val="24"/>
          <w:szCs w:val="24"/>
        </w:rPr>
        <w:t>inco</w:t>
      </w:r>
      <w:r>
        <w:rPr>
          <w:rFonts w:cs="Arial"/>
          <w:sz w:val="24"/>
          <w:szCs w:val="24"/>
        </w:rPr>
        <w:t xml:space="preserve"> </w:t>
      </w:r>
      <w:r w:rsidRPr="00144EFD">
        <w:rPr>
          <w:rFonts w:cs="Arial"/>
          <w:sz w:val="24"/>
          <w:szCs w:val="24"/>
        </w:rPr>
        <w:t xml:space="preserve">de </w:t>
      </w:r>
      <w:r w:rsidR="003F6165">
        <w:rPr>
          <w:rFonts w:cs="Arial"/>
          <w:sz w:val="24"/>
          <w:szCs w:val="24"/>
        </w:rPr>
        <w:t>octub</w:t>
      </w:r>
      <w:r w:rsidR="00F80C1A">
        <w:rPr>
          <w:rFonts w:cs="Arial"/>
          <w:sz w:val="24"/>
          <w:szCs w:val="24"/>
        </w:rPr>
        <w:t>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w:t>
      </w:r>
      <w:r w:rsidRPr="001825A8">
        <w:rPr>
          <w:rFonts w:cs="Arial"/>
          <w:sz w:val="24"/>
          <w:szCs w:val="24"/>
        </w:rPr>
        <w:t xml:space="preserve">la </w:t>
      </w:r>
      <w:r w:rsidR="001825A8" w:rsidRPr="001825A8">
        <w:rPr>
          <w:rFonts w:cs="Arial"/>
          <w:sz w:val="24"/>
          <w:szCs w:val="24"/>
        </w:rPr>
        <w:t>Tri</w:t>
      </w:r>
      <w:r w:rsidR="00F80C1A" w:rsidRPr="001825A8">
        <w:rPr>
          <w:rFonts w:cs="Arial"/>
          <w:sz w:val="24"/>
          <w:szCs w:val="24"/>
        </w:rPr>
        <w:t xml:space="preserve">gésima </w:t>
      </w:r>
      <w:r w:rsidR="00E96A80">
        <w:rPr>
          <w:rFonts w:cs="Arial"/>
          <w:sz w:val="24"/>
          <w:szCs w:val="24"/>
        </w:rPr>
        <w:t>Segunda</w:t>
      </w:r>
      <w:r w:rsidRPr="001825A8">
        <w:rPr>
          <w:rFonts w:cs="Arial"/>
          <w:sz w:val="24"/>
          <w:szCs w:val="24"/>
        </w:rPr>
        <w:t xml:space="preserve"> Sesión Extraordinaria del año 2022 dos mil veintidós,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A20E774" w14:textId="77777777" w:rsidR="00AC50FB" w:rsidRDefault="003F74BD" w:rsidP="003C1042">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D466EC">
        <w:rPr>
          <w:rFonts w:asciiTheme="minorHAnsi" w:hAnsiTheme="minorHAnsi"/>
          <w:sz w:val="24"/>
        </w:rPr>
        <w:t xml:space="preserve">sión y, en su caso, </w:t>
      </w:r>
      <w:r w:rsidRPr="000D3D38">
        <w:rPr>
          <w:rFonts w:asciiTheme="minorHAnsi" w:hAnsiTheme="minorHAnsi"/>
          <w:sz w:val="24"/>
        </w:rPr>
        <w:t xml:space="preserve">reserva </w:t>
      </w:r>
      <w:r w:rsidR="00D466EC">
        <w:rPr>
          <w:rFonts w:asciiTheme="minorHAnsi" w:hAnsiTheme="minorHAnsi"/>
          <w:sz w:val="24"/>
        </w:rPr>
        <w:t xml:space="preserve">parcial o total </w:t>
      </w:r>
      <w:r w:rsidRPr="000D3D38">
        <w:rPr>
          <w:rFonts w:asciiTheme="minorHAnsi" w:hAnsiTheme="minorHAnsi"/>
          <w:sz w:val="24"/>
        </w:rPr>
        <w:t xml:space="preserve">de </w:t>
      </w:r>
      <w:r w:rsidR="00D466EC">
        <w:rPr>
          <w:rFonts w:asciiTheme="minorHAnsi" w:hAnsiTheme="minorHAnsi"/>
          <w:sz w:val="24"/>
        </w:rPr>
        <w:t xml:space="preserve">la </w:t>
      </w:r>
      <w:r w:rsidRPr="000D3D38">
        <w:rPr>
          <w:rFonts w:asciiTheme="minorHAnsi" w:hAnsiTheme="minorHAnsi"/>
          <w:sz w:val="24"/>
        </w:rPr>
        <w:t>información en cuanto a</w:t>
      </w:r>
    </w:p>
    <w:p w14:paraId="1A453C27" w14:textId="7698AC8F" w:rsidR="00C27A68" w:rsidRPr="00AC50FB" w:rsidRDefault="00BD71D7" w:rsidP="003C1042">
      <w:pPr>
        <w:widowControl w:val="0"/>
        <w:spacing w:after="0" w:line="240" w:lineRule="auto"/>
        <w:jc w:val="both"/>
        <w:rPr>
          <w:rFonts w:asciiTheme="minorHAnsi" w:hAnsiTheme="minorHAnsi"/>
          <w:sz w:val="24"/>
        </w:rPr>
      </w:pPr>
      <w:r>
        <w:rPr>
          <w:rFonts w:asciiTheme="minorHAnsi" w:hAnsiTheme="minorHAnsi"/>
          <w:sz w:val="24"/>
        </w:rPr>
        <w:t xml:space="preserve">la </w:t>
      </w:r>
      <w:r w:rsidR="003F74BD" w:rsidRPr="000D3D38">
        <w:rPr>
          <w:rFonts w:asciiTheme="minorHAnsi" w:hAnsiTheme="minorHAnsi"/>
          <w:sz w:val="24"/>
        </w:rPr>
        <w:t>solicitud de información</w:t>
      </w:r>
      <w:r w:rsidR="00AC50FB">
        <w:rPr>
          <w:rFonts w:asciiTheme="minorHAnsi" w:hAnsiTheme="minorHAnsi"/>
          <w:sz w:val="24"/>
        </w:rPr>
        <w:t xml:space="preserve"> número de expediente interno</w:t>
      </w:r>
      <w:r w:rsidR="003F74BD" w:rsidRPr="000D3D38">
        <w:rPr>
          <w:rFonts w:asciiTheme="minorHAnsi" w:hAnsiTheme="minorHAnsi"/>
          <w:sz w:val="24"/>
        </w:rPr>
        <w:t xml:space="preserve"> </w:t>
      </w:r>
      <w:r w:rsidR="00E96A80">
        <w:rPr>
          <w:rFonts w:asciiTheme="minorHAnsi" w:hAnsiTheme="minorHAnsi"/>
          <w:sz w:val="24"/>
        </w:rPr>
        <w:t>DT/2765</w:t>
      </w:r>
      <w:r w:rsidR="003F74BD" w:rsidRPr="000D3D38">
        <w:rPr>
          <w:rFonts w:asciiTheme="minorHAnsi" w:hAnsiTheme="minorHAnsi"/>
          <w:sz w:val="24"/>
        </w:rPr>
        <w:t>/20</w:t>
      </w:r>
      <w:r w:rsidR="00144EFD">
        <w:rPr>
          <w:rFonts w:asciiTheme="minorHAnsi" w:hAnsiTheme="minorHAnsi"/>
          <w:sz w:val="24"/>
        </w:rPr>
        <w:t>22</w:t>
      </w:r>
      <w:r w:rsidR="001825A8">
        <w:rPr>
          <w:rFonts w:asciiTheme="minorHAnsi" w:hAnsiTheme="minorHAnsi"/>
          <w:sz w:val="24"/>
        </w:rPr>
        <w:t xml:space="preserve"> y</w:t>
      </w:r>
      <w:r w:rsidR="00630D9E">
        <w:rPr>
          <w:rFonts w:asciiTheme="minorHAnsi" w:hAnsiTheme="minorHAnsi"/>
          <w:sz w:val="24"/>
        </w:rPr>
        <w:t xml:space="preserve"> con </w:t>
      </w:r>
      <w:r w:rsidR="00144EFD" w:rsidRPr="000D3D38">
        <w:rPr>
          <w:rFonts w:asciiTheme="minorHAnsi" w:hAnsiTheme="minorHAnsi"/>
          <w:sz w:val="24"/>
        </w:rPr>
        <w:t xml:space="preserve">folio </w:t>
      </w:r>
      <w:r w:rsidR="00144EFD">
        <w:rPr>
          <w:rFonts w:asciiTheme="minorHAnsi" w:hAnsiTheme="minorHAnsi"/>
          <w:sz w:val="24"/>
        </w:rPr>
        <w:t>asignado por la pla</w:t>
      </w:r>
      <w:r w:rsidR="00E96A80">
        <w:rPr>
          <w:rFonts w:asciiTheme="minorHAnsi" w:hAnsiTheme="minorHAnsi"/>
          <w:sz w:val="24"/>
        </w:rPr>
        <w:t>taforma nacional 140290422002800</w:t>
      </w:r>
      <w:r w:rsidR="00F80C1A">
        <w:rPr>
          <w:rFonts w:asciiTheme="minorHAnsi" w:hAnsiTheme="minorHAnsi"/>
          <w:sz w:val="24"/>
        </w:rPr>
        <w:t xml:space="preserve"> </w:t>
      </w:r>
      <w:r w:rsidR="00091EA0">
        <w:rPr>
          <w:rFonts w:asciiTheme="minorHAnsi" w:hAnsiTheme="minorHAnsi"/>
          <w:sz w:val="24"/>
        </w:rPr>
        <w:t xml:space="preserve">en </w:t>
      </w:r>
      <w:r>
        <w:rPr>
          <w:rFonts w:asciiTheme="minorHAnsi" w:hAnsiTheme="minorHAnsi"/>
          <w:sz w:val="24"/>
        </w:rPr>
        <w:t>lo referente a</w:t>
      </w:r>
      <w:r w:rsidR="00C27A68">
        <w:rPr>
          <w:rFonts w:asciiTheme="minorHAnsi" w:hAnsiTheme="minorHAnsi"/>
          <w:sz w:val="24"/>
        </w:rPr>
        <w:t>:</w:t>
      </w:r>
      <w:r w:rsidR="00F80C1A">
        <w:rPr>
          <w:rFonts w:asciiTheme="minorHAnsi" w:hAnsiTheme="minorHAnsi"/>
          <w:sz w:val="24"/>
        </w:rPr>
        <w:t xml:space="preserve"> </w:t>
      </w:r>
      <w:r w:rsidR="00C27A68" w:rsidRPr="00FA35E9">
        <w:rPr>
          <w:rFonts w:asciiTheme="minorHAnsi" w:hAnsiTheme="minorHAnsi"/>
          <w:b/>
          <w:i/>
          <w:sz w:val="24"/>
        </w:rPr>
        <w:t>“</w:t>
      </w:r>
      <w:r w:rsidR="00E96A80" w:rsidRPr="00FA35E9">
        <w:rPr>
          <w:rFonts w:asciiTheme="minorHAnsi" w:hAnsiTheme="minorHAnsi"/>
          <w:b/>
          <w:i/>
          <w:sz w:val="24"/>
        </w:rPr>
        <w:t xml:space="preserve">solicito saber </w:t>
      </w:r>
      <w:proofErr w:type="gramStart"/>
      <w:r w:rsidR="00E96A80" w:rsidRPr="00FA35E9">
        <w:rPr>
          <w:rFonts w:asciiTheme="minorHAnsi" w:hAnsiTheme="minorHAnsi"/>
          <w:b/>
          <w:i/>
          <w:sz w:val="24"/>
        </w:rPr>
        <w:t>en</w:t>
      </w:r>
      <w:proofErr w:type="gramEnd"/>
      <w:r w:rsidR="00E96A80" w:rsidRPr="00FA35E9">
        <w:rPr>
          <w:rFonts w:asciiTheme="minorHAnsi" w:hAnsiTheme="minorHAnsi"/>
          <w:b/>
          <w:i/>
          <w:sz w:val="24"/>
        </w:rPr>
        <w:t xml:space="preserve"> contra de que dependencias de gobierno tienen juicios en carácter de apoderados los abogados Paul Eduardo Reyes García, así como Carlos Ernesto Reyes García, así como número de expediente de estos</w:t>
      </w:r>
      <w:r w:rsidR="00B41145" w:rsidRPr="00FA35E9">
        <w:rPr>
          <w:rFonts w:asciiTheme="minorHAnsi" w:hAnsiTheme="minorHAnsi"/>
          <w:b/>
          <w:i/>
          <w:sz w:val="24"/>
        </w:rPr>
        <w:t>(…)</w:t>
      </w:r>
      <w:r w:rsidR="00E96A80" w:rsidRPr="00FA35E9">
        <w:rPr>
          <w:rFonts w:asciiTheme="minorHAnsi" w:hAnsiTheme="minorHAnsi"/>
          <w:b/>
          <w:i/>
          <w:sz w:val="24"/>
        </w:rPr>
        <w:t xml:space="preserve"> “</w:t>
      </w:r>
      <w:r w:rsidR="005401F4" w:rsidRPr="00FA35E9">
        <w:rPr>
          <w:rFonts w:asciiTheme="minorHAnsi" w:hAnsiTheme="minorHAnsi"/>
          <w:b/>
          <w:i/>
          <w:sz w:val="24"/>
          <w:szCs w:val="24"/>
        </w:rPr>
        <w:t xml:space="preserve">(sic). </w:t>
      </w:r>
      <w:r w:rsidR="00522701" w:rsidRPr="00FA35E9">
        <w:rPr>
          <w:rFonts w:asciiTheme="minorHAnsi" w:hAnsiTheme="minorHAnsi"/>
          <w:b/>
          <w:i/>
          <w:sz w:val="24"/>
          <w:szCs w:val="24"/>
        </w:rPr>
        <w:t xml:space="preserve">  </w:t>
      </w:r>
    </w:p>
    <w:p w14:paraId="5FDB5C87" w14:textId="77777777" w:rsidR="001A1673" w:rsidRDefault="001A1673" w:rsidP="000967AC">
      <w:pPr>
        <w:widowControl w:val="0"/>
        <w:spacing w:after="0" w:line="240" w:lineRule="auto"/>
        <w:jc w:val="both"/>
        <w:rPr>
          <w:rFonts w:asciiTheme="minorHAnsi" w:hAnsiTheme="minorHAnsi"/>
          <w:sz w:val="24"/>
          <w:szCs w:val="24"/>
        </w:rPr>
      </w:pPr>
    </w:p>
    <w:p w14:paraId="3C3C740E" w14:textId="1712C1D5"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1D171893" w14:textId="4016EFFF" w:rsidR="00FA35E9" w:rsidRDefault="000967AC" w:rsidP="00FA35E9">
      <w:pPr>
        <w:widowControl w:val="0"/>
        <w:spacing w:after="0" w:line="240" w:lineRule="auto"/>
        <w:ind w:firstLine="708"/>
        <w:jc w:val="both"/>
        <w:rPr>
          <w:sz w:val="24"/>
          <w:szCs w:val="24"/>
        </w:rPr>
      </w:pPr>
      <w:r w:rsidRPr="00C33BA7">
        <w:rPr>
          <w:rFonts w:cs="Arial"/>
          <w:sz w:val="24"/>
          <w:szCs w:val="24"/>
        </w:rPr>
        <w:t xml:space="preserve"> </w:t>
      </w:r>
      <w:r w:rsidR="00FA35E9" w:rsidRPr="0098137A">
        <w:rPr>
          <w:sz w:val="24"/>
          <w:szCs w:val="24"/>
        </w:rPr>
        <w:t xml:space="preserve">Para dar inicio con el desarrollo del orden del día aprobado, Miguel </w:t>
      </w:r>
      <w:proofErr w:type="spellStart"/>
      <w:r w:rsidR="00FA35E9" w:rsidRPr="0098137A">
        <w:rPr>
          <w:sz w:val="24"/>
          <w:szCs w:val="24"/>
        </w:rPr>
        <w:t>Osbaldo</w:t>
      </w:r>
      <w:proofErr w:type="spellEnd"/>
      <w:r w:rsidR="00FA35E9" w:rsidRPr="0098137A">
        <w:rPr>
          <w:sz w:val="24"/>
          <w:szCs w:val="24"/>
        </w:rPr>
        <w:t xml:space="preserve"> Carreón Pérez, Presidente del Comité, pasó lista de asistencia para verificar la integración del quórum necesario para la presente sesión, determinándose la presencia de:</w:t>
      </w:r>
    </w:p>
    <w:p w14:paraId="4B01D850" w14:textId="77777777" w:rsidR="00FA35E9" w:rsidRPr="0098137A" w:rsidRDefault="00FA35E9" w:rsidP="00FA35E9">
      <w:pPr>
        <w:widowControl w:val="0"/>
        <w:spacing w:after="0" w:line="240" w:lineRule="auto"/>
        <w:ind w:firstLine="708"/>
        <w:jc w:val="both"/>
        <w:rPr>
          <w:sz w:val="24"/>
          <w:szCs w:val="24"/>
        </w:rPr>
      </w:pPr>
    </w:p>
    <w:p w14:paraId="2DB748E2" w14:textId="7869F04D" w:rsidR="000967AC" w:rsidRPr="00C33BA7" w:rsidRDefault="00A563E4" w:rsidP="000967AC">
      <w:pPr>
        <w:spacing w:after="0" w:line="240" w:lineRule="auto"/>
        <w:jc w:val="both"/>
        <w:rPr>
          <w:rFonts w:cs="Arial"/>
          <w:sz w:val="24"/>
          <w:szCs w:val="24"/>
        </w:rPr>
      </w:pPr>
      <w:proofErr w:type="gramStart"/>
      <w:r>
        <w:rPr>
          <w:rFonts w:cs="Arial"/>
          <w:sz w:val="24"/>
          <w:szCs w:val="24"/>
        </w:rPr>
        <w:t>a)</w:t>
      </w:r>
      <w:r w:rsidR="000967AC" w:rsidRPr="00C33BA7">
        <w:rPr>
          <w:rFonts w:cs="Arial"/>
          <w:sz w:val="24"/>
          <w:szCs w:val="24"/>
        </w:rPr>
        <w:t>Mtro</w:t>
      </w:r>
      <w:proofErr w:type="gramEnd"/>
      <w:r w:rsidR="000967AC" w:rsidRPr="00C33BA7">
        <w:rPr>
          <w:rFonts w:cs="Arial"/>
          <w:sz w:val="24"/>
          <w:szCs w:val="24"/>
        </w:rPr>
        <w:t xml:space="preserve">. Miguel </w:t>
      </w:r>
      <w:proofErr w:type="spellStart"/>
      <w:r w:rsidR="000967AC" w:rsidRPr="00C33BA7">
        <w:rPr>
          <w:rFonts w:cs="Arial"/>
          <w:sz w:val="24"/>
          <w:szCs w:val="24"/>
        </w:rPr>
        <w:t>Osbaldo</w:t>
      </w:r>
      <w:proofErr w:type="spellEnd"/>
      <w:r w:rsidR="000967AC" w:rsidRPr="00C33BA7">
        <w:rPr>
          <w:rFonts w:cs="Arial"/>
          <w:sz w:val="24"/>
          <w:szCs w:val="24"/>
        </w:rPr>
        <w:t xml:space="preserve"> Carreón Pérez, Síndico y Presidente del Comité: </w:t>
      </w:r>
      <w:r w:rsidR="000967AC" w:rsidRPr="00C33BA7">
        <w:rPr>
          <w:rFonts w:cs="Arial"/>
          <w:i/>
          <w:sz w:val="24"/>
          <w:szCs w:val="24"/>
        </w:rPr>
        <w:t>“Presente”</w:t>
      </w:r>
      <w:r w:rsidR="000967AC" w:rsidRPr="00C33BA7">
        <w:rPr>
          <w:rFonts w:cs="Arial"/>
          <w:sz w:val="24"/>
          <w:szCs w:val="24"/>
        </w:rPr>
        <w:t xml:space="preserve"> </w:t>
      </w:r>
    </w:p>
    <w:p w14:paraId="6B73E376" w14:textId="66F9F78F" w:rsidR="000967AC" w:rsidRPr="00C33BA7" w:rsidRDefault="00A563E4" w:rsidP="000967AC">
      <w:pPr>
        <w:spacing w:after="0" w:line="240" w:lineRule="auto"/>
        <w:jc w:val="both"/>
        <w:rPr>
          <w:rFonts w:cs="Arial"/>
          <w:sz w:val="24"/>
          <w:szCs w:val="24"/>
        </w:rPr>
      </w:pPr>
      <w:proofErr w:type="gramStart"/>
      <w:r>
        <w:rPr>
          <w:rFonts w:cs="Arial"/>
          <w:sz w:val="24"/>
          <w:szCs w:val="24"/>
        </w:rPr>
        <w:t>b)</w:t>
      </w:r>
      <w:r w:rsidR="000967AC" w:rsidRPr="00C33BA7">
        <w:rPr>
          <w:rFonts w:cs="Arial"/>
          <w:sz w:val="24"/>
          <w:szCs w:val="24"/>
        </w:rPr>
        <w:t>Lic</w:t>
      </w:r>
      <w:proofErr w:type="gramEnd"/>
      <w:r w:rsidR="000967AC" w:rsidRPr="00C33BA7">
        <w:rPr>
          <w:rFonts w:cs="Arial"/>
          <w:sz w:val="24"/>
          <w:szCs w:val="24"/>
        </w:rPr>
        <w:t xml:space="preserve">. José Luis Ochoa González, Contralor Municipal e integrante del Comité: </w:t>
      </w:r>
      <w:r w:rsidR="000967AC" w:rsidRPr="00C33BA7">
        <w:rPr>
          <w:rFonts w:cs="Arial"/>
          <w:i/>
          <w:sz w:val="24"/>
          <w:szCs w:val="24"/>
        </w:rPr>
        <w:t>“Presente”</w:t>
      </w:r>
    </w:p>
    <w:p w14:paraId="57EA0C25" w14:textId="41896EB6" w:rsidR="000967AC" w:rsidRPr="00C33BA7" w:rsidRDefault="00A563E4" w:rsidP="000967AC">
      <w:pPr>
        <w:spacing w:after="0" w:line="240" w:lineRule="auto"/>
        <w:jc w:val="both"/>
        <w:rPr>
          <w:rFonts w:cs="Arial"/>
          <w:sz w:val="24"/>
          <w:szCs w:val="24"/>
        </w:rPr>
      </w:pPr>
      <w:r>
        <w:rPr>
          <w:rFonts w:cs="Arial"/>
          <w:sz w:val="24"/>
          <w:szCs w:val="24"/>
        </w:rPr>
        <w:t>c)</w:t>
      </w:r>
      <w:r w:rsidR="000967AC" w:rsidRPr="00C33BA7">
        <w:rPr>
          <w:rFonts w:cs="Arial"/>
          <w:sz w:val="24"/>
          <w:szCs w:val="24"/>
        </w:rPr>
        <w:t>Melina Ramos Muñoz, Directora de Transparencia y Secretaria Comité: “</w:t>
      </w:r>
      <w:r w:rsidR="000967AC"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906FE7" w14:textId="77777777" w:rsidR="00A563E4" w:rsidRDefault="00A563E4" w:rsidP="009742D7">
      <w:pPr>
        <w:widowControl w:val="0"/>
        <w:spacing w:after="0" w:line="240" w:lineRule="auto"/>
        <w:jc w:val="both"/>
        <w:rPr>
          <w:rFonts w:asciiTheme="minorHAnsi" w:hAnsiTheme="minorHAnsi"/>
          <w:b/>
          <w:i/>
          <w:sz w:val="24"/>
          <w:szCs w:val="24"/>
          <w:u w:val="single"/>
        </w:rPr>
      </w:pPr>
    </w:p>
    <w:p w14:paraId="52FC5EF3" w14:textId="5640B63C" w:rsidR="009742D7" w:rsidRPr="001825A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w:t>
      </w:r>
      <w:r w:rsidRPr="001825A8">
        <w:rPr>
          <w:rFonts w:asciiTheme="minorHAnsi" w:hAnsiTheme="minorHAnsi"/>
          <w:i/>
          <w:sz w:val="24"/>
          <w:szCs w:val="24"/>
        </w:rPr>
        <w:t>debido a que se encuentran presentes la totalidad de los miembros del Comité, dar por iniciada la presente</w:t>
      </w:r>
      <w:r w:rsidR="001825A8" w:rsidRPr="001825A8">
        <w:rPr>
          <w:rFonts w:cs="Arial"/>
          <w:sz w:val="24"/>
          <w:szCs w:val="24"/>
        </w:rPr>
        <w:t xml:space="preserve"> </w:t>
      </w:r>
      <w:r w:rsidR="00B41145">
        <w:rPr>
          <w:rFonts w:cs="Arial"/>
          <w:i/>
          <w:sz w:val="24"/>
          <w:szCs w:val="24"/>
        </w:rPr>
        <w:t>Trigésima Segunda</w:t>
      </w:r>
      <w:r w:rsidR="000967AC" w:rsidRPr="001825A8">
        <w:rPr>
          <w:rFonts w:asciiTheme="minorHAnsi" w:hAnsiTheme="minorHAnsi"/>
          <w:i/>
          <w:sz w:val="24"/>
          <w:szCs w:val="24"/>
        </w:rPr>
        <w:t xml:space="preserve"> Sesión Extraordinaria del comité de </w:t>
      </w:r>
      <w:r w:rsidR="00630D9E" w:rsidRPr="001825A8">
        <w:rPr>
          <w:rFonts w:asciiTheme="minorHAnsi" w:hAnsiTheme="minorHAnsi"/>
          <w:i/>
          <w:sz w:val="24"/>
          <w:szCs w:val="24"/>
        </w:rPr>
        <w:t>Transparencia</w:t>
      </w:r>
      <w:r w:rsidR="000967AC" w:rsidRPr="001825A8">
        <w:rPr>
          <w:rFonts w:asciiTheme="minorHAnsi" w:hAnsiTheme="minorHAnsi"/>
          <w:i/>
          <w:sz w:val="24"/>
          <w:szCs w:val="24"/>
        </w:rPr>
        <w:t xml:space="preserve"> </w:t>
      </w:r>
      <w:r w:rsidRPr="001825A8">
        <w:rPr>
          <w:rFonts w:asciiTheme="minorHAnsi" w:hAnsiTheme="minorHAnsi"/>
          <w:i/>
          <w:sz w:val="24"/>
          <w:szCs w:val="24"/>
        </w:rPr>
        <w:t>del 20</w:t>
      </w:r>
      <w:r w:rsidR="00630D9E" w:rsidRPr="001825A8">
        <w:rPr>
          <w:rFonts w:asciiTheme="minorHAnsi" w:hAnsiTheme="minorHAnsi"/>
          <w:i/>
          <w:sz w:val="24"/>
          <w:szCs w:val="24"/>
        </w:rPr>
        <w:t>22.</w:t>
      </w:r>
    </w:p>
    <w:p w14:paraId="36D37FB2" w14:textId="77777777" w:rsidR="009742D7" w:rsidRPr="001825A8"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1C617E67"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REVISIÓN, DISCUSIÓN</w:t>
      </w:r>
      <w:r w:rsidR="00A563E4">
        <w:rPr>
          <w:rFonts w:asciiTheme="minorHAnsi" w:hAnsiTheme="minorHAnsi"/>
          <w:b/>
          <w:sz w:val="24"/>
          <w:szCs w:val="24"/>
        </w:rPr>
        <w:t>,</w:t>
      </w:r>
      <w:r w:rsidRPr="00AA3625">
        <w:rPr>
          <w:rFonts w:asciiTheme="minorHAnsi" w:hAnsiTheme="minorHAnsi"/>
          <w:b/>
          <w:sz w:val="24"/>
          <w:szCs w:val="24"/>
        </w:rPr>
        <w:t xml:space="preserve"> </w:t>
      </w:r>
      <w:r w:rsidR="00A563E4">
        <w:rPr>
          <w:rFonts w:asciiTheme="minorHAnsi" w:hAnsiTheme="minorHAnsi"/>
          <w:b/>
          <w:sz w:val="24"/>
          <w:szCs w:val="24"/>
        </w:rPr>
        <w:t>APROBACIÓN O NEGACIÓN DE</w:t>
      </w:r>
      <w:r w:rsidRPr="00AA3625">
        <w:rPr>
          <w:rFonts w:asciiTheme="minorHAnsi" w:hAnsiTheme="minorHAnsi"/>
          <w:b/>
          <w:sz w:val="24"/>
          <w:szCs w:val="24"/>
        </w:rPr>
        <w:t xml:space="preserve"> LA RESERVA DE INFORMACIÓN </w:t>
      </w:r>
      <w:r w:rsidR="009A6331">
        <w:rPr>
          <w:rFonts w:asciiTheme="minorHAnsi" w:hAnsiTheme="minorHAnsi"/>
          <w:b/>
          <w:sz w:val="24"/>
          <w:szCs w:val="24"/>
        </w:rPr>
        <w:t xml:space="preserve">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F80C1A">
        <w:rPr>
          <w:rFonts w:asciiTheme="minorHAnsi" w:hAnsiTheme="minorHAnsi"/>
          <w:b/>
          <w:sz w:val="24"/>
        </w:rPr>
        <w:t xml:space="preserve">SOLICTUD DE INFORMACIÓN </w:t>
      </w:r>
      <w:bookmarkStart w:id="0" w:name="_Hlk117872071"/>
      <w:r w:rsidR="001825A8">
        <w:rPr>
          <w:rFonts w:asciiTheme="minorHAnsi" w:hAnsiTheme="minorHAnsi"/>
          <w:b/>
          <w:sz w:val="24"/>
        </w:rPr>
        <w:t>DT/</w:t>
      </w:r>
      <w:r w:rsidR="00F80C1A">
        <w:rPr>
          <w:rFonts w:asciiTheme="minorHAnsi" w:hAnsiTheme="minorHAnsi"/>
          <w:b/>
          <w:sz w:val="24"/>
        </w:rPr>
        <w:t>2</w:t>
      </w:r>
      <w:r w:rsidR="00B41145">
        <w:rPr>
          <w:rFonts w:asciiTheme="minorHAnsi" w:hAnsiTheme="minorHAnsi"/>
          <w:b/>
          <w:sz w:val="24"/>
        </w:rPr>
        <w:t>765/2022 Y CON EL NÚ</w:t>
      </w:r>
      <w:r w:rsidR="007B10DA">
        <w:rPr>
          <w:rFonts w:asciiTheme="minorHAnsi" w:hAnsiTheme="minorHAnsi"/>
          <w:b/>
          <w:sz w:val="24"/>
        </w:rPr>
        <w:t xml:space="preserve">MERO DE FOLIO </w:t>
      </w:r>
      <w:r w:rsidR="007B10DA">
        <w:rPr>
          <w:rFonts w:asciiTheme="minorHAnsi" w:hAnsiTheme="minorHAnsi"/>
          <w:b/>
          <w:sz w:val="24"/>
        </w:rPr>
        <w:lastRenderedPageBreak/>
        <w:t>ASIGNADO EN LA PLATAFORMA NACION</w:t>
      </w:r>
      <w:r w:rsidR="00CE6DEE">
        <w:rPr>
          <w:rFonts w:asciiTheme="minorHAnsi" w:hAnsiTheme="minorHAnsi"/>
          <w:b/>
          <w:sz w:val="24"/>
        </w:rPr>
        <w:t>A</w:t>
      </w:r>
      <w:r w:rsidR="00460546">
        <w:rPr>
          <w:rFonts w:asciiTheme="minorHAnsi" w:hAnsiTheme="minorHAnsi"/>
          <w:b/>
          <w:sz w:val="24"/>
        </w:rPr>
        <w:t xml:space="preserve">L </w:t>
      </w:r>
      <w:r w:rsidR="00B41145">
        <w:rPr>
          <w:rFonts w:asciiTheme="minorHAnsi" w:hAnsiTheme="minorHAnsi"/>
          <w:b/>
          <w:sz w:val="24"/>
        </w:rPr>
        <w:t>140290422002800</w:t>
      </w:r>
      <w:bookmarkEnd w:id="0"/>
      <w:r w:rsidR="007B10DA">
        <w:rPr>
          <w:rFonts w:asciiTheme="minorHAnsi" w:hAnsiTheme="minorHAnsi"/>
          <w:b/>
          <w:sz w:val="24"/>
        </w:rPr>
        <w:t>,</w:t>
      </w:r>
      <w:r w:rsidR="00A563E4">
        <w:rPr>
          <w:rFonts w:asciiTheme="minorHAnsi" w:hAnsiTheme="minorHAnsi"/>
          <w:b/>
          <w:sz w:val="24"/>
        </w:rPr>
        <w:t xml:space="preserve"> </w:t>
      </w:r>
      <w:bookmarkStart w:id="1" w:name="_Hlk117872159"/>
      <w:r w:rsidR="00A563E4">
        <w:rPr>
          <w:rFonts w:asciiTheme="minorHAnsi" w:hAnsiTheme="minorHAnsi"/>
          <w:b/>
          <w:sz w:val="24"/>
        </w:rPr>
        <w:t xml:space="preserve">REFERENTE A: </w:t>
      </w:r>
      <w:r w:rsidR="00A563E4" w:rsidRPr="00A563E4">
        <w:rPr>
          <w:rFonts w:asciiTheme="minorHAnsi" w:hAnsiTheme="minorHAnsi"/>
          <w:b/>
          <w:sz w:val="24"/>
        </w:rPr>
        <w:t xml:space="preserve">“SOLICITO SABER EN CONTRA DE QUE DEPENDENCIAS DE GOBIERNO TIENEN JUICIOS EN CARÁCTER DE APODERADOS LOS ABOGADOS PAUL EDUARDO REYES GARCÍA, ASÍ COMO CARLOS ERNESTO REYES GARCÍA, ASÍ COMO NÚMERO DE EXPEDIENTE DE </w:t>
      </w:r>
      <w:proofErr w:type="gramStart"/>
      <w:r w:rsidR="00A563E4" w:rsidRPr="00A563E4">
        <w:rPr>
          <w:rFonts w:asciiTheme="minorHAnsi" w:hAnsiTheme="minorHAnsi"/>
          <w:b/>
          <w:sz w:val="24"/>
        </w:rPr>
        <w:t>ESTOS(</w:t>
      </w:r>
      <w:proofErr w:type="gramEnd"/>
      <w:r w:rsidR="00A563E4" w:rsidRPr="00A563E4">
        <w:rPr>
          <w:rFonts w:asciiTheme="minorHAnsi" w:hAnsiTheme="minorHAnsi"/>
          <w:b/>
          <w:sz w:val="24"/>
        </w:rPr>
        <w:t>…) “(SIC).</w:t>
      </w:r>
      <w:bookmarkEnd w:id="1"/>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47B32DA6" w14:textId="7C80E849" w:rsidR="00CA3D14" w:rsidRPr="00CE5D4E" w:rsidRDefault="00A563E4" w:rsidP="00CA3D14">
      <w:pPr>
        <w:spacing w:after="0" w:line="240" w:lineRule="auto"/>
        <w:ind w:firstLine="708"/>
        <w:jc w:val="both"/>
        <w:rPr>
          <w:rFonts w:eastAsia="Times New Roman" w:cstheme="minorHAnsi"/>
          <w:b/>
          <w:i/>
          <w:sz w:val="24"/>
          <w:szCs w:val="24"/>
          <w:lang w:eastAsia="es-MX"/>
        </w:rPr>
      </w:pPr>
      <w:r w:rsidRPr="00A563E4">
        <w:rPr>
          <w:rFonts w:asciiTheme="minorHAnsi" w:hAnsiTheme="minorHAnsi"/>
          <w:sz w:val="24"/>
          <w:szCs w:val="24"/>
        </w:rPr>
        <w:t>Derivado de haber recibido la propuesta inicial de reserva por parte de</w:t>
      </w:r>
      <w:r w:rsidR="00B41145" w:rsidRPr="00A563E4">
        <w:rPr>
          <w:rFonts w:asciiTheme="minorHAnsi" w:hAnsiTheme="minorHAnsi"/>
          <w:sz w:val="24"/>
          <w:szCs w:val="24"/>
        </w:rPr>
        <w:t xml:space="preserve"> la Dirección General Jurídica</w:t>
      </w:r>
      <w:r w:rsidR="00CA3D14">
        <w:rPr>
          <w:rFonts w:asciiTheme="minorHAnsi" w:hAnsiTheme="minorHAnsi"/>
          <w:sz w:val="24"/>
          <w:szCs w:val="24"/>
        </w:rPr>
        <w:t xml:space="preserve">, </w:t>
      </w:r>
      <w:r>
        <w:rPr>
          <w:rFonts w:asciiTheme="minorHAnsi" w:hAnsiTheme="minorHAnsi"/>
          <w:sz w:val="24"/>
          <w:szCs w:val="24"/>
        </w:rPr>
        <w:t xml:space="preserve">la cual versa en que solicita se reserve </w:t>
      </w:r>
      <w:r w:rsidR="00CA3D14">
        <w:rPr>
          <w:rFonts w:asciiTheme="minorHAnsi" w:hAnsiTheme="minorHAnsi"/>
          <w:sz w:val="24"/>
          <w:szCs w:val="24"/>
        </w:rPr>
        <w:t>la información citada con antelación, toda vez que</w:t>
      </w:r>
      <w:r w:rsidR="00B41145" w:rsidRPr="00A563E4">
        <w:rPr>
          <w:rFonts w:asciiTheme="minorHAnsi" w:hAnsiTheme="minorHAnsi"/>
          <w:sz w:val="24"/>
          <w:szCs w:val="24"/>
        </w:rPr>
        <w:t xml:space="preserve">, </w:t>
      </w:r>
      <w:r w:rsidR="00CA3D14">
        <w:rPr>
          <w:rFonts w:asciiTheme="minorHAnsi" w:hAnsiTheme="minorHAnsi"/>
          <w:sz w:val="24"/>
          <w:szCs w:val="24"/>
        </w:rPr>
        <w:t xml:space="preserve">que </w:t>
      </w:r>
      <w:r w:rsidR="00597363" w:rsidRPr="00A563E4">
        <w:rPr>
          <w:rFonts w:asciiTheme="minorHAnsi" w:hAnsiTheme="minorHAnsi"/>
          <w:sz w:val="24"/>
          <w:szCs w:val="24"/>
        </w:rPr>
        <w:t xml:space="preserve">encuadra en el numeral 17, Fracción I inciso d, f y g, Fracción II, III y IV de la Ley de transparencia y Acceso a la Información Pública del Estado de Jalisco y sus </w:t>
      </w:r>
      <w:r w:rsidR="00CA3D14">
        <w:rPr>
          <w:rFonts w:asciiTheme="minorHAnsi" w:hAnsiTheme="minorHAnsi"/>
          <w:sz w:val="24"/>
          <w:szCs w:val="24"/>
        </w:rPr>
        <w:t>Municipios,</w:t>
      </w:r>
      <w:r w:rsidR="00CA3D14" w:rsidRPr="00CA3D14">
        <w:rPr>
          <w:rFonts w:cs="Arial"/>
          <w:sz w:val="24"/>
          <w:szCs w:val="24"/>
        </w:rPr>
        <w:t xml:space="preserve"> </w:t>
      </w:r>
      <w:r w:rsidR="00CA3D14">
        <w:rPr>
          <w:rFonts w:cs="Arial"/>
          <w:sz w:val="24"/>
          <w:szCs w:val="24"/>
        </w:rPr>
        <w:t xml:space="preserve">ya que dicha información </w:t>
      </w:r>
      <w:r w:rsidR="00AC50FB">
        <w:rPr>
          <w:rFonts w:cs="Arial"/>
          <w:sz w:val="24"/>
          <w:szCs w:val="24"/>
        </w:rPr>
        <w:t xml:space="preserve">probablemente </w:t>
      </w:r>
      <w:r w:rsidR="00CA3D14">
        <w:rPr>
          <w:rFonts w:cs="Arial"/>
          <w:sz w:val="24"/>
          <w:szCs w:val="24"/>
        </w:rPr>
        <w:t xml:space="preserve">actualmente se encuentra en un procedimiento judicial, razón por la cual su divulgación causaría un perjuicio grave toda vez que desconocemos si el solicitante es titular o parte de los documentos solicitados, así como si tiene algún interés jurídico, lo que conllevaría revelar la estrategia procesal que se lleva y tendría como efecto la posibilidad de interponer algún recurso y tomar ventaja procesal, por lo que temporalmente se encuentra clasificada como información reservada la </w:t>
      </w:r>
      <w:r w:rsidR="00AC50FB">
        <w:rPr>
          <w:rFonts w:cs="Arial"/>
          <w:sz w:val="24"/>
          <w:szCs w:val="24"/>
        </w:rPr>
        <w:t xml:space="preserve">información </w:t>
      </w:r>
      <w:r w:rsidR="00CA3D14">
        <w:rPr>
          <w:rFonts w:cs="Arial"/>
          <w:sz w:val="24"/>
          <w:szCs w:val="24"/>
        </w:rPr>
        <w:t>solicitada, por lo que no es conducente su manejo, distribución, publicación y difusión.</w:t>
      </w:r>
      <w:r w:rsidR="00CA3D14" w:rsidRPr="004D687B">
        <w:rPr>
          <w:sz w:val="24"/>
          <w:szCs w:val="24"/>
        </w:rPr>
        <w:t xml:space="preserve"> </w:t>
      </w:r>
    </w:p>
    <w:p w14:paraId="417E0640" w14:textId="77777777" w:rsidR="00AC50FB" w:rsidRDefault="00597363" w:rsidP="00AC50FB">
      <w:pPr>
        <w:jc w:val="both"/>
        <w:rPr>
          <w:rFonts w:asciiTheme="minorHAnsi" w:hAnsiTheme="minorHAnsi"/>
          <w:sz w:val="24"/>
          <w:szCs w:val="24"/>
        </w:rPr>
      </w:pPr>
      <w:r w:rsidRPr="00A563E4">
        <w:rPr>
          <w:rFonts w:asciiTheme="minorHAnsi" w:hAnsiTheme="minorHAnsi"/>
          <w:sz w:val="24"/>
          <w:szCs w:val="24"/>
        </w:rPr>
        <w:t xml:space="preserve"> </w:t>
      </w:r>
    </w:p>
    <w:p w14:paraId="2239B633" w14:textId="042874F5" w:rsidR="00073FB8" w:rsidRPr="00AC50FB" w:rsidRDefault="00A82FCD" w:rsidP="00AC50FB">
      <w:pPr>
        <w:jc w:val="both"/>
        <w:rPr>
          <w:rFonts w:asciiTheme="minorHAnsi" w:hAnsiTheme="minorHAnsi"/>
          <w:sz w:val="24"/>
          <w:szCs w:val="24"/>
        </w:rPr>
      </w:pPr>
      <w:r>
        <w:rPr>
          <w:rFonts w:asciiTheme="minorHAnsi" w:hAnsiTheme="minorHAnsi"/>
          <w:sz w:val="24"/>
          <w:szCs w:val="24"/>
        </w:rPr>
        <w:t xml:space="preserve">El Comité de </w:t>
      </w:r>
      <w:r w:rsidR="00073FB8">
        <w:rPr>
          <w:rFonts w:asciiTheme="minorHAnsi" w:hAnsiTheme="minorHAnsi"/>
          <w:sz w:val="24"/>
          <w:szCs w:val="24"/>
        </w:rPr>
        <w:t xml:space="preserve">Transparencia </w:t>
      </w:r>
      <w:r w:rsidR="00073FB8" w:rsidRPr="00A26F99">
        <w:rPr>
          <w:rFonts w:asciiTheme="minorHAnsi" w:hAnsiTheme="minorHAnsi"/>
          <w:sz w:val="24"/>
          <w:szCs w:val="24"/>
        </w:rPr>
        <w:t>comentó que</w:t>
      </w:r>
      <w:r w:rsidR="00073FB8">
        <w:rPr>
          <w:rFonts w:asciiTheme="minorHAnsi" w:hAnsiTheme="minorHAnsi"/>
          <w:sz w:val="24"/>
          <w:szCs w:val="24"/>
        </w:rPr>
        <w:t xml:space="preserve"> </w:t>
      </w:r>
      <w:r w:rsidR="00073FB8" w:rsidRPr="006F5788">
        <w:rPr>
          <w:rFonts w:asciiTheme="minorHAnsi" w:hAnsiTheme="minorHAnsi"/>
          <w:sz w:val="24"/>
          <w:szCs w:val="24"/>
        </w:rPr>
        <w:t>de conformidad con el artículo 18 de la Ley de Transparencia</w:t>
      </w:r>
      <w:r w:rsidR="00073FB8">
        <w:rPr>
          <w:rFonts w:asciiTheme="minorHAnsi" w:hAnsiTheme="minorHAnsi"/>
          <w:sz w:val="24"/>
          <w:szCs w:val="24"/>
        </w:rPr>
        <w:t xml:space="preserve"> y lo respectivo de los artículos</w:t>
      </w:r>
      <w:r w:rsidR="00073FB8" w:rsidRPr="005C119F">
        <w:rPr>
          <w:rFonts w:asciiTheme="minorHAnsi" w:hAnsiTheme="minorHAnsi"/>
          <w:sz w:val="24"/>
          <w:szCs w:val="24"/>
        </w:rPr>
        <w:t xml:space="preserve"> 17.1.I.g</w:t>
      </w:r>
      <w:r w:rsidR="00073FB8">
        <w:rPr>
          <w:rFonts w:asciiTheme="minorHAnsi" w:hAnsiTheme="minorHAnsi"/>
          <w:sz w:val="24"/>
          <w:szCs w:val="24"/>
        </w:rPr>
        <w:t>)</w:t>
      </w:r>
      <w:r w:rsidR="00073FB8" w:rsidRPr="005C119F">
        <w:rPr>
          <w:rFonts w:asciiTheme="minorHAnsi" w:hAnsiTheme="minorHAnsi"/>
          <w:sz w:val="24"/>
          <w:szCs w:val="24"/>
        </w:rPr>
        <w:t xml:space="preserve"> y 17.1.III</w:t>
      </w:r>
      <w:r w:rsidR="00073FB8" w:rsidRPr="006F5788">
        <w:rPr>
          <w:rFonts w:asciiTheme="minorHAnsi" w:hAnsiTheme="minorHAnsi"/>
          <w:sz w:val="24"/>
          <w:szCs w:val="24"/>
        </w:rPr>
        <w:t xml:space="preserve">, es necesidad del Comité sesionar para negar el acceso o entrega de información </w:t>
      </w:r>
      <w:r w:rsidR="00073FB8">
        <w:rPr>
          <w:rFonts w:asciiTheme="minorHAnsi" w:hAnsiTheme="minorHAnsi"/>
          <w:sz w:val="24"/>
          <w:szCs w:val="24"/>
        </w:rPr>
        <w:t xml:space="preserve">relativa </w:t>
      </w:r>
      <w:r w:rsidR="00073FB8" w:rsidRPr="002E7014">
        <w:rPr>
          <w:rFonts w:asciiTheme="minorHAnsi" w:hAnsiTheme="minorHAnsi"/>
          <w:sz w:val="24"/>
          <w:szCs w:val="24"/>
        </w:rPr>
        <w:t>a</w:t>
      </w:r>
      <w:r w:rsidR="00073FB8">
        <w:rPr>
          <w:rFonts w:asciiTheme="minorHAnsi" w:hAnsiTheme="minorHAnsi"/>
          <w:sz w:val="24"/>
          <w:szCs w:val="24"/>
        </w:rPr>
        <w:t xml:space="preserve"> la </w:t>
      </w:r>
      <w:r w:rsidR="005E31F6">
        <w:rPr>
          <w:rFonts w:asciiTheme="minorHAnsi" w:hAnsiTheme="minorHAnsi"/>
          <w:sz w:val="24"/>
          <w:szCs w:val="24"/>
        </w:rPr>
        <w:t>solicitud con número de expediente interno DT/2765</w:t>
      </w:r>
      <w:r w:rsidR="00073FB8">
        <w:rPr>
          <w:rFonts w:asciiTheme="minorHAnsi" w:hAnsiTheme="minorHAnsi"/>
          <w:sz w:val="24"/>
          <w:szCs w:val="24"/>
        </w:rPr>
        <w:t>/2022 con</w:t>
      </w:r>
      <w:r w:rsidR="00A20CB6">
        <w:rPr>
          <w:rFonts w:asciiTheme="minorHAnsi" w:hAnsiTheme="minorHAnsi"/>
          <w:sz w:val="24"/>
          <w:szCs w:val="24"/>
        </w:rPr>
        <w:t xml:space="preserve"> número de folio </w:t>
      </w:r>
      <w:r w:rsidR="005E31F6">
        <w:rPr>
          <w:rFonts w:asciiTheme="minorHAnsi" w:hAnsiTheme="minorHAnsi"/>
          <w:sz w:val="24"/>
          <w:szCs w:val="24"/>
        </w:rPr>
        <w:t xml:space="preserve">de la plataforma nacional </w:t>
      </w:r>
      <w:r w:rsidR="00A20CB6">
        <w:rPr>
          <w:rFonts w:asciiTheme="minorHAnsi" w:hAnsiTheme="minorHAnsi"/>
          <w:sz w:val="24"/>
          <w:szCs w:val="24"/>
        </w:rPr>
        <w:t>1402</w:t>
      </w:r>
      <w:r w:rsidR="005E31F6">
        <w:rPr>
          <w:rFonts w:asciiTheme="minorHAnsi" w:hAnsiTheme="minorHAnsi"/>
          <w:sz w:val="24"/>
          <w:szCs w:val="24"/>
        </w:rPr>
        <w:t>90422002800</w:t>
      </w:r>
      <w:r w:rsidR="00FA35E9">
        <w:rPr>
          <w:rFonts w:asciiTheme="minorHAnsi" w:hAnsiTheme="minorHAnsi"/>
          <w:sz w:val="24"/>
          <w:szCs w:val="24"/>
        </w:rPr>
        <w:t xml:space="preserve"> ya que </w:t>
      </w:r>
      <w:r w:rsidR="00AC50FB">
        <w:rPr>
          <w:rFonts w:asciiTheme="minorHAnsi" w:hAnsiTheme="minorHAnsi"/>
          <w:sz w:val="24"/>
          <w:szCs w:val="24"/>
        </w:rPr>
        <w:t xml:space="preserve">probablemente </w:t>
      </w:r>
      <w:r w:rsidR="00FA35E9">
        <w:rPr>
          <w:rFonts w:asciiTheme="minorHAnsi" w:hAnsiTheme="minorHAnsi"/>
          <w:sz w:val="24"/>
          <w:szCs w:val="24"/>
        </w:rPr>
        <w:t xml:space="preserve">actualmente </w:t>
      </w:r>
      <w:r w:rsidR="00073FB8" w:rsidRPr="000942B6">
        <w:rPr>
          <w:rFonts w:asciiTheme="minorHAnsi" w:hAnsiTheme="minorHAnsi"/>
          <w:sz w:val="24"/>
          <w:szCs w:val="24"/>
        </w:rPr>
        <w:t>se e</w:t>
      </w:r>
      <w:r w:rsidR="00073FB8">
        <w:rPr>
          <w:rFonts w:asciiTheme="minorHAnsi" w:hAnsiTheme="minorHAnsi"/>
          <w:sz w:val="24"/>
          <w:szCs w:val="24"/>
        </w:rPr>
        <w:t xml:space="preserve">ncuentra </w:t>
      </w:r>
      <w:r w:rsidR="00073FB8" w:rsidRPr="000942B6">
        <w:rPr>
          <w:rFonts w:asciiTheme="minorHAnsi" w:hAnsiTheme="minorHAnsi"/>
          <w:sz w:val="24"/>
          <w:szCs w:val="24"/>
        </w:rPr>
        <w:t xml:space="preserve">dentro de un juicio que hasta el momento </w:t>
      </w:r>
      <w:r w:rsidR="00073FB8">
        <w:rPr>
          <w:rFonts w:asciiTheme="minorHAnsi" w:hAnsiTheme="minorHAnsi"/>
          <w:sz w:val="24"/>
          <w:szCs w:val="24"/>
        </w:rPr>
        <w:t xml:space="preserve">conocemos, </w:t>
      </w:r>
      <w:r w:rsidR="00AC50FB">
        <w:rPr>
          <w:rFonts w:asciiTheme="minorHAnsi" w:hAnsiTheme="minorHAnsi"/>
          <w:sz w:val="24"/>
          <w:szCs w:val="24"/>
        </w:rPr>
        <w:t xml:space="preserve">podría no haber </w:t>
      </w:r>
      <w:r w:rsidR="00073FB8">
        <w:rPr>
          <w:rFonts w:asciiTheme="minorHAnsi" w:hAnsiTheme="minorHAnsi"/>
          <w:sz w:val="24"/>
          <w:szCs w:val="24"/>
        </w:rPr>
        <w:t xml:space="preserve">causado estado y entregar dicha información </w:t>
      </w:r>
      <w:r w:rsidR="00073FB8" w:rsidRPr="003F74BD">
        <w:rPr>
          <w:rFonts w:asciiTheme="minorHAnsi" w:hAnsiTheme="minorHAnsi"/>
          <w:sz w:val="24"/>
          <w:szCs w:val="24"/>
          <w:u w:val="single"/>
        </w:rPr>
        <w:t xml:space="preserve">afectaría las estrategias procesales del municipio. </w:t>
      </w:r>
    </w:p>
    <w:p w14:paraId="19CE3EB8" w14:textId="395E0FC1" w:rsidR="007445BA" w:rsidRDefault="007445BA" w:rsidP="007445BA">
      <w:pPr>
        <w:widowControl w:val="0"/>
        <w:spacing w:after="0" w:line="240" w:lineRule="auto"/>
        <w:ind w:firstLine="708"/>
        <w:jc w:val="both"/>
        <w:rPr>
          <w:rFonts w:asciiTheme="minorHAnsi" w:hAnsiTheme="minorHAnsi"/>
          <w:sz w:val="24"/>
          <w:szCs w:val="24"/>
        </w:rPr>
      </w:pPr>
    </w:p>
    <w:p w14:paraId="7C452BD2" w14:textId="653F97E9" w:rsidR="000C5819" w:rsidRPr="00685216" w:rsidRDefault="000C5819" w:rsidP="00A20CB6">
      <w:pPr>
        <w:pStyle w:val="Textoindependienteprimerasangra"/>
        <w:spacing w:line="240" w:lineRule="auto"/>
        <w:ind w:firstLine="0"/>
        <w:jc w:val="both"/>
        <w:rPr>
          <w:sz w:val="24"/>
          <w:szCs w:val="24"/>
        </w:rPr>
      </w:pPr>
      <w:r w:rsidRPr="00FA35E9">
        <w:rPr>
          <w:sz w:val="24"/>
          <w:szCs w:val="24"/>
        </w:rPr>
        <w:t xml:space="preserve">En virtud de lo anteriormente expuesto y toda vez que de acuerdo a las </w:t>
      </w:r>
      <w:r w:rsidRPr="00FA35E9">
        <w:rPr>
          <w:rFonts w:cs="Arial"/>
          <w:color w:val="auto"/>
          <w:sz w:val="24"/>
          <w:szCs w:val="24"/>
        </w:rPr>
        <w:t>hipótesis señaladas</w:t>
      </w:r>
      <w:r w:rsidRPr="00FA35E9">
        <w:rPr>
          <w:color w:val="auto"/>
          <w:sz w:val="24"/>
          <w:szCs w:val="24"/>
        </w:rPr>
        <w:t xml:space="preserve"> en el </w:t>
      </w:r>
      <w:r w:rsidRPr="00FA35E9">
        <w:rPr>
          <w:rFonts w:cs="Arial"/>
          <w:color w:val="auto"/>
          <w:sz w:val="24"/>
          <w:szCs w:val="24"/>
        </w:rPr>
        <w:t xml:space="preserve">17 punto 1 fracciones I. g) y III, IV y X </w:t>
      </w:r>
      <w:r w:rsidRPr="00FA35E9">
        <w:rPr>
          <w:color w:val="auto"/>
          <w:sz w:val="24"/>
          <w:szCs w:val="24"/>
        </w:rPr>
        <w:t xml:space="preserve">de la Ley de Transparencia y Acceso a la Información Pública del Estado de Jalisco y sus Municipios que más adelante se transcriben, se clasifica como reservada la información solicitada, toda vez que existen </w:t>
      </w:r>
      <w:r w:rsidRPr="00FA35E9">
        <w:rPr>
          <w:sz w:val="24"/>
          <w:szCs w:val="24"/>
        </w:rPr>
        <w:t xml:space="preserve">procedimientos judiciales que aún no ha causado estado, </w:t>
      </w:r>
      <w:r w:rsidR="00CC6FC0" w:rsidRPr="00FA35E9">
        <w:rPr>
          <w:sz w:val="24"/>
          <w:szCs w:val="24"/>
        </w:rPr>
        <w:t xml:space="preserve">ahora, el </w:t>
      </w:r>
      <w:r w:rsidRPr="00FA35E9">
        <w:rPr>
          <w:sz w:val="24"/>
          <w:szCs w:val="24"/>
        </w:rPr>
        <w:t>divulga</w:t>
      </w:r>
      <w:r w:rsidR="00CC6FC0" w:rsidRPr="00FA35E9">
        <w:rPr>
          <w:sz w:val="24"/>
          <w:szCs w:val="24"/>
        </w:rPr>
        <w:t>r</w:t>
      </w:r>
      <w:r w:rsidRPr="00FA35E9">
        <w:rPr>
          <w:sz w:val="24"/>
          <w:szCs w:val="24"/>
        </w:rPr>
        <w:t xml:space="preserve"> </w:t>
      </w:r>
      <w:r w:rsidR="00CC6FC0" w:rsidRPr="00FA35E9">
        <w:rPr>
          <w:sz w:val="24"/>
          <w:szCs w:val="24"/>
        </w:rPr>
        <w:t xml:space="preserve">el </w:t>
      </w:r>
      <w:r w:rsidRPr="00933B70">
        <w:rPr>
          <w:sz w:val="24"/>
          <w:szCs w:val="24"/>
        </w:rPr>
        <w:t>dato</w:t>
      </w:r>
      <w:r w:rsidR="00AC50FB">
        <w:rPr>
          <w:sz w:val="24"/>
          <w:szCs w:val="24"/>
        </w:rPr>
        <w:t xml:space="preserve"> requerido </w:t>
      </w:r>
      <w:r w:rsidR="00CC6FC0" w:rsidRPr="00933B70">
        <w:rPr>
          <w:sz w:val="24"/>
          <w:szCs w:val="24"/>
        </w:rPr>
        <w:t xml:space="preserve">en la </w:t>
      </w:r>
      <w:r w:rsidRPr="00933B70">
        <w:rPr>
          <w:sz w:val="24"/>
          <w:szCs w:val="24"/>
        </w:rPr>
        <w:t xml:space="preserve">solicitud de información causaría un perjuicio grave toda vez que conllevaría revelar </w:t>
      </w:r>
      <w:r w:rsidR="00AC50FB">
        <w:rPr>
          <w:sz w:val="24"/>
          <w:szCs w:val="24"/>
        </w:rPr>
        <w:t xml:space="preserve">información  o algún tipo de </w:t>
      </w:r>
      <w:r w:rsidRPr="00933B70">
        <w:rPr>
          <w:sz w:val="24"/>
          <w:szCs w:val="24"/>
        </w:rPr>
        <w:t>la estrategia procesal y tendría como efecto la posibilidad de llevar ventaja procesal, por lo que temporalmente se encuentra clasificada como información reservada</w:t>
      </w:r>
      <w:r w:rsidR="004304F7">
        <w:rPr>
          <w:sz w:val="24"/>
          <w:szCs w:val="24"/>
        </w:rPr>
        <w:t xml:space="preserve"> lo solicitado</w:t>
      </w:r>
      <w:r w:rsidRPr="00933B70">
        <w:rPr>
          <w:sz w:val="24"/>
          <w:szCs w:val="24"/>
        </w:rPr>
        <w:t>, por lo que no es procedente su manejo, distribución, publicación y difusión,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74BD2B5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5E31F6">
        <w:rPr>
          <w:rFonts w:cs="Arial"/>
          <w:color w:val="auto"/>
          <w:sz w:val="24"/>
          <w:szCs w:val="24"/>
        </w:rPr>
        <w:t xml:space="preserve">con número de expediente </w:t>
      </w:r>
      <w:r w:rsidR="00CC6FC0">
        <w:rPr>
          <w:rFonts w:cs="Arial"/>
          <w:color w:val="auto"/>
          <w:sz w:val="24"/>
          <w:szCs w:val="24"/>
        </w:rPr>
        <w:t xml:space="preserve">interno </w:t>
      </w:r>
      <w:r w:rsidR="005E31F6">
        <w:rPr>
          <w:rFonts w:cs="Arial"/>
          <w:color w:val="auto"/>
          <w:sz w:val="24"/>
          <w:szCs w:val="24"/>
        </w:rPr>
        <w:t>DT/2765</w:t>
      </w:r>
      <w:r>
        <w:rPr>
          <w:rFonts w:cs="Arial"/>
          <w:color w:val="auto"/>
          <w:sz w:val="24"/>
          <w:szCs w:val="24"/>
        </w:rPr>
        <w:t xml:space="preserve">/2022 </w:t>
      </w:r>
      <w:r w:rsidR="00CC6FC0">
        <w:rPr>
          <w:rFonts w:cs="Arial"/>
          <w:color w:val="auto"/>
          <w:sz w:val="24"/>
          <w:szCs w:val="24"/>
        </w:rPr>
        <w:t xml:space="preserve">y </w:t>
      </w:r>
      <w:r w:rsidR="00153C8E">
        <w:rPr>
          <w:rFonts w:cs="Arial"/>
          <w:color w:val="auto"/>
          <w:sz w:val="24"/>
          <w:szCs w:val="24"/>
        </w:rPr>
        <w:t xml:space="preserve">con </w:t>
      </w:r>
      <w:r w:rsidR="005E31F6">
        <w:rPr>
          <w:rFonts w:cs="Arial"/>
          <w:color w:val="auto"/>
          <w:sz w:val="24"/>
          <w:szCs w:val="24"/>
        </w:rPr>
        <w:t xml:space="preserve">número de </w:t>
      </w:r>
      <w:r w:rsidR="00153C8E">
        <w:rPr>
          <w:rFonts w:cs="Arial"/>
          <w:color w:val="auto"/>
          <w:sz w:val="24"/>
          <w:szCs w:val="24"/>
        </w:rPr>
        <w:t>folio</w:t>
      </w:r>
      <w:r>
        <w:rPr>
          <w:rFonts w:cs="Arial"/>
          <w:color w:val="auto"/>
          <w:sz w:val="24"/>
          <w:szCs w:val="24"/>
        </w:rPr>
        <w:t xml:space="preserve"> </w:t>
      </w:r>
      <w:r w:rsidR="005E31F6">
        <w:rPr>
          <w:rFonts w:cs="Arial"/>
          <w:color w:val="auto"/>
          <w:sz w:val="24"/>
          <w:szCs w:val="24"/>
        </w:rPr>
        <w:t xml:space="preserve">de la plataforma nacional </w:t>
      </w:r>
      <w:r w:rsidR="00A20CB6">
        <w:rPr>
          <w:sz w:val="24"/>
        </w:rPr>
        <w:t>140290422002769</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178FC20B"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035632CE"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 solicitud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w:t>
      </w:r>
      <w:r w:rsidR="000D342C">
        <w:rPr>
          <w:sz w:val="24"/>
          <w:szCs w:val="24"/>
        </w:rPr>
        <w:t xml:space="preserve">ta aplicación de la norma y la </w:t>
      </w:r>
      <w:r w:rsidRPr="009717AE">
        <w:rPr>
          <w:sz w:val="24"/>
          <w:szCs w:val="24"/>
        </w:rPr>
        <w:t>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7E326978"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sidR="0084551F">
        <w:rPr>
          <w:rFonts w:cstheme="minorHAnsi"/>
          <w:i/>
          <w:sz w:val="24"/>
          <w:szCs w:val="24"/>
        </w:rPr>
        <w:t xml:space="preserve">Dirección General </w:t>
      </w:r>
      <w:r w:rsidR="000D342C">
        <w:rPr>
          <w:rFonts w:cstheme="minorHAnsi"/>
          <w:i/>
          <w:sz w:val="24"/>
          <w:szCs w:val="24"/>
        </w:rPr>
        <w:t>Jurídica</w:t>
      </w:r>
      <w:r w:rsidR="0084551F">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 xml:space="preserve">los Lineamientos </w:t>
      </w:r>
      <w:r w:rsidRPr="00180684">
        <w:rPr>
          <w:rFonts w:cstheme="minorHAnsi"/>
          <w:sz w:val="24"/>
          <w:szCs w:val="24"/>
        </w:rPr>
        <w:lastRenderedPageBreak/>
        <w:t>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21B3FF91"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 solicitud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w:t>
      </w:r>
      <w:r w:rsidR="004304F7">
        <w:rPr>
          <w:rFonts w:cstheme="minorHAnsi"/>
          <w:sz w:val="24"/>
          <w:szCs w:val="24"/>
        </w:rPr>
        <w:t xml:space="preserve"> algún </w:t>
      </w:r>
      <w:r w:rsidRPr="00183D10">
        <w:rPr>
          <w:rFonts w:cstheme="minorHAnsi"/>
          <w:sz w:val="24"/>
          <w:szCs w:val="24"/>
        </w:rPr>
        <w:t xml:space="preserve">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606F43CF" w:rsidR="000C5819"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278938E3" w14:textId="56582A64" w:rsidR="00D74AAC" w:rsidRDefault="00D74AAC" w:rsidP="000C5819">
      <w:pPr>
        <w:widowControl w:val="0"/>
        <w:spacing w:after="0" w:line="240" w:lineRule="auto"/>
        <w:ind w:left="851" w:right="474"/>
        <w:jc w:val="both"/>
        <w:rPr>
          <w:rFonts w:cstheme="minorHAnsi"/>
          <w:sz w:val="24"/>
          <w:szCs w:val="24"/>
        </w:rPr>
      </w:pPr>
    </w:p>
    <w:p w14:paraId="0F5F1493" w14:textId="4DA50180" w:rsidR="00D74AAC" w:rsidRDefault="00D74AAC" w:rsidP="000C5819">
      <w:pPr>
        <w:widowControl w:val="0"/>
        <w:spacing w:after="0" w:line="240" w:lineRule="auto"/>
        <w:ind w:left="851" w:right="474"/>
        <w:jc w:val="both"/>
        <w:rPr>
          <w:rFonts w:cstheme="minorHAnsi"/>
          <w:sz w:val="24"/>
          <w:szCs w:val="24"/>
        </w:rPr>
      </w:pPr>
    </w:p>
    <w:p w14:paraId="5BDC9356" w14:textId="412DC476" w:rsidR="00D74AAC" w:rsidRPr="00D74AAC" w:rsidRDefault="00D74AAC" w:rsidP="00D74AAC">
      <w:pPr>
        <w:spacing w:after="0" w:line="240" w:lineRule="auto"/>
        <w:jc w:val="both"/>
        <w:rPr>
          <w:rFonts w:asciiTheme="minorHAnsi" w:eastAsiaTheme="minorHAnsi" w:hAnsiTheme="minorHAnsi" w:cs="Arial"/>
          <w:b/>
          <w:sz w:val="24"/>
          <w:szCs w:val="24"/>
        </w:rPr>
      </w:pPr>
      <w:r w:rsidRPr="00D74AAC">
        <w:rPr>
          <w:rFonts w:asciiTheme="minorHAnsi" w:eastAsiaTheme="minorHAnsi" w:hAnsiTheme="minorHAnsi" w:cs="Arial"/>
          <w:b/>
          <w:sz w:val="24"/>
          <w:szCs w:val="24"/>
        </w:rPr>
        <w:t xml:space="preserve">III.- REVISIÓN, DISCUSIÓN, APROBACIÓN, NEGACIÓN O MODIFICACIÓN DE LA CONFIDENCIALIDAD DE LA INFORMACIÓN REQUERIDA EN LA SOLICITUD </w:t>
      </w:r>
      <w:r>
        <w:rPr>
          <w:rFonts w:asciiTheme="minorHAnsi" w:hAnsiTheme="minorHAnsi"/>
          <w:b/>
          <w:sz w:val="24"/>
        </w:rPr>
        <w:t>DT/2765/2022 Y CON EL NÚMERO DE FOLIO ASIGNADO EN LA PLATAFORMA NACIONAL 140290422002800</w:t>
      </w:r>
      <w:r w:rsidR="00DC3250" w:rsidRPr="00DC3250">
        <w:rPr>
          <w:rFonts w:asciiTheme="minorHAnsi" w:hAnsiTheme="minorHAnsi"/>
          <w:b/>
          <w:sz w:val="24"/>
        </w:rPr>
        <w:t xml:space="preserve"> </w:t>
      </w:r>
      <w:r w:rsidR="00DC3250">
        <w:rPr>
          <w:rFonts w:asciiTheme="minorHAnsi" w:hAnsiTheme="minorHAnsi"/>
          <w:b/>
          <w:sz w:val="24"/>
        </w:rPr>
        <w:t xml:space="preserve">REFERENTE A: </w:t>
      </w:r>
      <w:r w:rsidR="00DC3250" w:rsidRPr="00A563E4">
        <w:rPr>
          <w:rFonts w:asciiTheme="minorHAnsi" w:hAnsiTheme="minorHAnsi"/>
          <w:b/>
          <w:sz w:val="24"/>
        </w:rPr>
        <w:t>“SOLICITO SABER EN CONTRA DE QUE DEPENDENCIAS DE GOBIERNO TIENEN JUICIOS EN CARÁCTER DE APODERADOS LOS ABOGADOS PAUL EDUARDO REYES GARCÍA, ASÍ COMO CARLOS ERNESTO REYES GARCÍA</w:t>
      </w:r>
      <w:r w:rsidR="00DC3250">
        <w:rPr>
          <w:rFonts w:asciiTheme="minorHAnsi" w:hAnsiTheme="minorHAnsi"/>
          <w:b/>
          <w:sz w:val="24"/>
        </w:rPr>
        <w:t xml:space="preserve"> </w:t>
      </w:r>
      <w:r w:rsidR="00DC3250" w:rsidRPr="00A563E4">
        <w:rPr>
          <w:rFonts w:asciiTheme="minorHAnsi" w:hAnsiTheme="minorHAnsi"/>
          <w:b/>
          <w:sz w:val="24"/>
        </w:rPr>
        <w:t>(…) “(SIC).</w:t>
      </w:r>
      <w:r>
        <w:rPr>
          <w:rFonts w:asciiTheme="minorHAnsi" w:hAnsiTheme="minorHAnsi"/>
          <w:b/>
          <w:sz w:val="24"/>
        </w:rPr>
        <w:t xml:space="preserve"> </w:t>
      </w:r>
      <w:r w:rsidRPr="00D74AAC">
        <w:rPr>
          <w:rFonts w:asciiTheme="minorHAnsi" w:eastAsiaTheme="minorHAnsi" w:hAnsiTheme="minorHAnsi" w:cs="Arial"/>
          <w:b/>
          <w:sz w:val="24"/>
          <w:szCs w:val="24"/>
        </w:rPr>
        <w:t>…” (SIC).</w:t>
      </w:r>
    </w:p>
    <w:p w14:paraId="380D2AFA" w14:textId="17D05A93" w:rsidR="00D74AAC" w:rsidRDefault="00D74AAC" w:rsidP="00D74AAC">
      <w:pPr>
        <w:spacing w:after="0" w:line="240" w:lineRule="auto"/>
        <w:jc w:val="both"/>
        <w:rPr>
          <w:rFonts w:asciiTheme="minorHAnsi" w:eastAsiaTheme="minorHAnsi" w:hAnsiTheme="minorHAnsi" w:cs="Arial"/>
          <w:b/>
          <w:sz w:val="24"/>
          <w:szCs w:val="24"/>
        </w:rPr>
      </w:pPr>
    </w:p>
    <w:p w14:paraId="2F2F713A" w14:textId="4A177DE9" w:rsidR="00DC3250" w:rsidRDefault="00DC3250" w:rsidP="00D74AAC">
      <w:pPr>
        <w:spacing w:after="0" w:line="240" w:lineRule="auto"/>
        <w:jc w:val="both"/>
        <w:rPr>
          <w:rFonts w:asciiTheme="minorHAnsi" w:eastAsiaTheme="minorHAnsi" w:hAnsiTheme="minorHAnsi" w:cs="Arial"/>
          <w:b/>
          <w:sz w:val="24"/>
          <w:szCs w:val="24"/>
        </w:rPr>
      </w:pPr>
    </w:p>
    <w:p w14:paraId="13D6B930" w14:textId="2A23731F"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Al revisar</w:t>
      </w:r>
      <w:r>
        <w:rPr>
          <w:rFonts w:asciiTheme="minorHAnsi" w:eastAsiaTheme="minorHAnsi" w:hAnsiTheme="minorHAnsi" w:cstheme="minorHAnsi"/>
          <w:sz w:val="24"/>
          <w:szCs w:val="24"/>
        </w:rPr>
        <w:t xml:space="preserve"> </w:t>
      </w:r>
      <w:r w:rsidRPr="00A563E4">
        <w:rPr>
          <w:rFonts w:asciiTheme="minorHAnsi" w:hAnsiTheme="minorHAnsi"/>
          <w:sz w:val="24"/>
          <w:szCs w:val="24"/>
        </w:rPr>
        <w:t>la propuesta inicial</w:t>
      </w:r>
      <w:r>
        <w:rPr>
          <w:rFonts w:asciiTheme="minorHAnsi" w:hAnsiTheme="minorHAnsi"/>
          <w:sz w:val="24"/>
          <w:szCs w:val="24"/>
        </w:rPr>
        <w:t xml:space="preserve"> de petición </w:t>
      </w:r>
      <w:r w:rsidRPr="00A563E4">
        <w:rPr>
          <w:rFonts w:asciiTheme="minorHAnsi" w:hAnsiTheme="minorHAnsi"/>
          <w:sz w:val="24"/>
          <w:szCs w:val="24"/>
        </w:rPr>
        <w:t>de reserva por parte de la Dirección General Jurídica</w:t>
      </w:r>
      <w:r>
        <w:rPr>
          <w:rFonts w:asciiTheme="minorHAnsi" w:hAnsiTheme="minorHAnsi"/>
          <w:sz w:val="24"/>
          <w:szCs w:val="24"/>
        </w:rPr>
        <w:t xml:space="preserve">, </w:t>
      </w:r>
      <w:r w:rsidRPr="00DC3250">
        <w:rPr>
          <w:rFonts w:asciiTheme="minorHAnsi" w:eastAsiaTheme="minorHAnsi" w:hAnsiTheme="minorHAnsi" w:cstheme="minorHAnsi"/>
          <w:sz w:val="24"/>
          <w:szCs w:val="24"/>
        </w:rPr>
        <w:t>respecto</w:t>
      </w:r>
      <w:r>
        <w:rPr>
          <w:rFonts w:asciiTheme="minorHAnsi" w:eastAsiaTheme="minorHAnsi" w:hAnsiTheme="minorHAnsi" w:cstheme="minorHAnsi"/>
          <w:sz w:val="24"/>
          <w:szCs w:val="24"/>
        </w:rPr>
        <w:t xml:space="preserve"> a lo solicitado donde se manifiestan nombres y profesión de personas</w:t>
      </w:r>
      <w:r w:rsidRPr="00DC3250">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se consideró también que el presente tema es de carácter confidencial  ya que se tiene el </w:t>
      </w:r>
      <w:r w:rsidRPr="00DC3250">
        <w:rPr>
          <w:rFonts w:asciiTheme="minorHAnsi" w:eastAsiaTheme="minorHAnsi" w:hAnsiTheme="minorHAnsi" w:cstheme="minorHAnsi"/>
          <w:sz w:val="24"/>
          <w:szCs w:val="24"/>
        </w:rPr>
        <w:t xml:space="preserve">temor fundado que con la divulgación </w:t>
      </w:r>
      <w:r>
        <w:rPr>
          <w:rFonts w:asciiTheme="minorHAnsi" w:eastAsiaTheme="minorHAnsi" w:hAnsiTheme="minorHAnsi" w:cstheme="minorHAnsi"/>
          <w:sz w:val="24"/>
          <w:szCs w:val="24"/>
        </w:rPr>
        <w:t>o aseveración del dicho del solicitante al dar repuesta</w:t>
      </w:r>
      <w:r w:rsidRPr="00DC3250">
        <w:rPr>
          <w:rFonts w:asciiTheme="minorHAnsi" w:eastAsiaTheme="minorHAnsi" w:hAnsiTheme="minorHAnsi" w:cstheme="minorHAnsi"/>
          <w:sz w:val="24"/>
          <w:szCs w:val="24"/>
        </w:rPr>
        <w:t>, se está vulnerando su derecho a la protección de datos clasificados como datos personales y ponga en riesgo la privacidad de su vida personal</w:t>
      </w:r>
      <w:r>
        <w:rPr>
          <w:rFonts w:asciiTheme="minorHAnsi" w:eastAsiaTheme="minorHAnsi" w:hAnsiTheme="minorHAnsi" w:cstheme="minorHAnsi"/>
          <w:sz w:val="24"/>
          <w:szCs w:val="24"/>
        </w:rPr>
        <w:t xml:space="preserve">, </w:t>
      </w:r>
      <w:r w:rsidRPr="00DC3250">
        <w:rPr>
          <w:rFonts w:asciiTheme="minorHAnsi" w:eastAsiaTheme="minorHAnsi" w:hAnsiTheme="minorHAnsi" w:cstheme="minorHAnsi"/>
          <w:sz w:val="24"/>
          <w:szCs w:val="24"/>
        </w:rPr>
        <w:t>patrimonial</w:t>
      </w:r>
      <w:r>
        <w:rPr>
          <w:rFonts w:asciiTheme="minorHAnsi" w:eastAsiaTheme="minorHAnsi" w:hAnsiTheme="minorHAnsi" w:cstheme="minorHAnsi"/>
          <w:sz w:val="24"/>
          <w:szCs w:val="24"/>
        </w:rPr>
        <w:t xml:space="preserve"> e integridad física.</w:t>
      </w:r>
    </w:p>
    <w:p w14:paraId="2F8B2381"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07DDE721" w14:textId="0580ED95" w:rsidR="00DC3250" w:rsidRPr="00DC3250" w:rsidRDefault="00DC3250" w:rsidP="00DC3250">
      <w:pPr>
        <w:widowControl w:val="0"/>
        <w:spacing w:after="0"/>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 xml:space="preserve">Ya que la divulgación o aseveración de la información </w:t>
      </w:r>
      <w:r w:rsidRPr="00DC3250">
        <w:rPr>
          <w:rFonts w:asciiTheme="minorHAnsi" w:eastAsiaTheme="minorHAnsi" w:hAnsiTheme="minorHAnsi" w:cstheme="minorHAnsi"/>
          <w:sz w:val="24"/>
          <w:szCs w:val="24"/>
        </w:rPr>
        <w:t xml:space="preserve">propicia a que se generen insumos que derivado de indagatorias lleven a la identificación y una probable afectación directamente a su integridad física, patrimonial y por supuesto de sus familiares, </w:t>
      </w:r>
      <w:r>
        <w:rPr>
          <w:rFonts w:asciiTheme="minorHAnsi" w:eastAsiaTheme="minorHAnsi" w:hAnsiTheme="minorHAnsi" w:cstheme="minorHAnsi"/>
          <w:sz w:val="24"/>
          <w:szCs w:val="24"/>
        </w:rPr>
        <w:t xml:space="preserve"> así como el perjuicio hacia su imagen y profesión, </w:t>
      </w:r>
      <w:r w:rsidRPr="00DC3250">
        <w:rPr>
          <w:rFonts w:asciiTheme="minorHAnsi" w:eastAsiaTheme="minorHAnsi" w:hAnsiTheme="minorHAnsi" w:cstheme="minorHAnsi"/>
          <w:sz w:val="24"/>
          <w:szCs w:val="24"/>
        </w:rPr>
        <w:t>por lo que encuadra en la información pública confidencial por disposición legal expresa, por lo que se enuncia dicha normatividad:</w:t>
      </w:r>
    </w:p>
    <w:p w14:paraId="66F8999A"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6A29A71F"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De conformidad con lo establecido en el lineamiento Trigésimo octavo de los Lineamientos generales en materia de clasificación y desclasificación de la información, así como para la elaboración de versiones públicas que a la letra dice:</w:t>
      </w:r>
    </w:p>
    <w:p w14:paraId="5AFD4BF8"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Trigésimo octavo. Se considera información confidencial:</w:t>
      </w:r>
    </w:p>
    <w:p w14:paraId="42583EA9"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 Los datos personales en los términos de Jo norma aplicable;</w:t>
      </w:r>
    </w:p>
    <w:p w14:paraId="4E68C3DE"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242EF9C3" w14:textId="75F5992C"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 xml:space="preserve">Así como el </w:t>
      </w:r>
      <w:r w:rsidR="005929F1">
        <w:rPr>
          <w:rFonts w:asciiTheme="minorHAnsi" w:eastAsiaTheme="minorHAnsi" w:hAnsiTheme="minorHAnsi" w:cstheme="minorHAnsi"/>
          <w:sz w:val="24"/>
          <w:szCs w:val="24"/>
        </w:rPr>
        <w:t>artículo 3, punto 2, fracción II</w:t>
      </w:r>
      <w:r w:rsidRPr="00DC3250">
        <w:rPr>
          <w:rFonts w:asciiTheme="minorHAnsi" w:eastAsiaTheme="minorHAnsi" w:hAnsiTheme="minorHAnsi" w:cstheme="minorHAnsi"/>
          <w:sz w:val="24"/>
          <w:szCs w:val="24"/>
        </w:rPr>
        <w:t xml:space="preserve">, inciso a), de la Ley de Transparencia y Acceso a la información Pública del Estado de Jalisco y sus Municipios, que a la letra dice: </w:t>
      </w:r>
    </w:p>
    <w:p w14:paraId="393066B6"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Artículo 3. º Ley - Conceptos Fundamentales</w:t>
      </w:r>
    </w:p>
    <w:p w14:paraId="10E128CA"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II. Información pública protegido, cuyo acceso es restringido y se divide en:</w:t>
      </w:r>
    </w:p>
    <w:p w14:paraId="28E68A9A"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 Información público confidencial, que es lo información público protegida, intransferible e indelegable, relativa a los particulares, que por disposición legal queda prohibido su acceso, distribución, comercialización, publicación y difusión generales de forma permanente, con excepción de las autoridades competentes que, conforme a esta ley la legislación estatal en materia de protección de datos personales en posesión de sujetos obligados, tengan acceso a ello, y de los particulares titulares de dicha información.</w:t>
      </w:r>
    </w:p>
    <w:p w14:paraId="2F5FF8C8"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0FD7EB66"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Ley General de Protección de Datos Personales en Posesión de Sujetos Obligados, artículo 2, fracciones III IV, V y VI, lo cual se transcribe:</w:t>
      </w:r>
    </w:p>
    <w:p w14:paraId="696E5A41"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Artículo 2. Son objetivos de la presente Ley:</w:t>
      </w:r>
    </w:p>
    <w:p w14:paraId="49896447"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III. Regular la organización y operación del Sistema Nocional de Transparencia, Acceso a la información y Protección de Datos Personales a que se refieren esto Ley y la Ley General de Transparencia y Acceso a la Información Pública, en lo relativo a sus funciones la protección de datos personales en posesión de sujetos obligados;</w:t>
      </w:r>
    </w:p>
    <w:p w14:paraId="36D8CA84"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IV. Garantizar la observancia de los principios de protección de datos personales previstos en lo presente Ley y demás disposiciones que resulten aplicables en la materia;</w:t>
      </w:r>
    </w:p>
    <w:p w14:paraId="35DDF1CF"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V. 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lo finalidad de regular su debido tratamiento;</w:t>
      </w:r>
    </w:p>
    <w:p w14:paraId="1E927375"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VI. Garantizar que todo persona pueda ejercer el derecho o lo protección de los datos personales;</w:t>
      </w:r>
    </w:p>
    <w:p w14:paraId="73642080"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633FB5E6"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1E322BDF" w14:textId="117B14E0"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Ley de Protección de Datos Personales en Posesión de Sujetos Obligados del Estado de Jalisco y sus Municipio</w:t>
      </w:r>
      <w:r w:rsidR="005929F1">
        <w:rPr>
          <w:rFonts w:asciiTheme="minorHAnsi" w:eastAsiaTheme="minorHAnsi" w:hAnsiTheme="minorHAnsi" w:cstheme="minorHAnsi"/>
          <w:sz w:val="24"/>
          <w:szCs w:val="24"/>
        </w:rPr>
        <w:t>s, artículo 2 fracciones II, I</w:t>
      </w:r>
      <w:bookmarkStart w:id="2" w:name="_GoBack"/>
      <w:bookmarkEnd w:id="2"/>
      <w:r w:rsidR="005929F1">
        <w:rPr>
          <w:rFonts w:asciiTheme="minorHAnsi" w:eastAsiaTheme="minorHAnsi" w:hAnsiTheme="minorHAnsi" w:cstheme="minorHAnsi"/>
          <w:sz w:val="24"/>
          <w:szCs w:val="24"/>
        </w:rPr>
        <w:t>II</w:t>
      </w:r>
      <w:r w:rsidRPr="00DC3250">
        <w:rPr>
          <w:rFonts w:asciiTheme="minorHAnsi" w:eastAsiaTheme="minorHAnsi" w:hAnsiTheme="minorHAnsi" w:cstheme="minorHAnsi"/>
          <w:sz w:val="24"/>
          <w:szCs w:val="24"/>
        </w:rPr>
        <w:t>, IV y V, lo cual se transcribe:</w:t>
      </w:r>
    </w:p>
    <w:p w14:paraId="05C9D265"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Artículo 2. Ley - Objeto.</w:t>
      </w:r>
    </w:p>
    <w:p w14:paraId="2A993200"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 Son objetivos de lo presente Ley:</w:t>
      </w:r>
    </w:p>
    <w:p w14:paraId="52200483"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 xml:space="preserve">II. Garantizar lo observancia de los principios de protección de datos personales previstos </w:t>
      </w:r>
      <w:r w:rsidRPr="00DC3250">
        <w:rPr>
          <w:rFonts w:asciiTheme="minorHAnsi" w:eastAsiaTheme="minorHAnsi" w:hAnsiTheme="minorHAnsi" w:cstheme="minorHAnsi"/>
          <w:sz w:val="24"/>
          <w:szCs w:val="24"/>
        </w:rPr>
        <w:lastRenderedPageBreak/>
        <w:t>en la presente Ley, lo Ley General y demás disposiciones aplicables;</w:t>
      </w:r>
    </w:p>
    <w:p w14:paraId="3159FF9D"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II. Proteger los datos personales en posesión de cualquier autoridad, entidad, órgano y organismo de los Poderes Ejecutivo, Legislativo y Judicial, ayuntamientos, órganos autónomos, partidos políticos, fideicomisos y fondos públicos, estatales y municipales, con lo finalidad de regular su debido tratamiento;</w:t>
      </w:r>
    </w:p>
    <w:p w14:paraId="64B004B2"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IV. Garantizar que toda persona puedo ejercer el derecho o la protección de los datos personales;</w:t>
      </w:r>
    </w:p>
    <w:p w14:paraId="4FB118A0"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V. Promover, fomentar y difundir uno cultura de protección de datos personales;</w:t>
      </w:r>
    </w:p>
    <w:p w14:paraId="580A848C"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Artículo 3</w:t>
      </w:r>
    </w:p>
    <w:p w14:paraId="268BC135"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IX. Datos personales: Cualquier información concerniente o una persono física identificada o identificable. Se considera que uno persono es identificable cuando su identidad pueda determinarse directo o indirectamente o través de cualquier información;</w:t>
      </w:r>
    </w:p>
    <w:p w14:paraId="5A7FD9A1"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X. Datos personales sensibles: Aquellos que se refieran a la esfera más íntima de su titular, o cuya utilización indebida pueda dar origen a discriminación o conlleve un riesgo grave para éste. De manera enunciativa más no limitativo, se consideran sensibles los datos personales que puedan revelar aspectos como origen racial o étnico, estado de salud, información genética, datos biométricos, creencias religiosas, filosóficas y morales, opiniones políticas y preferencia sexual... "(sic)</w:t>
      </w:r>
    </w:p>
    <w:p w14:paraId="75CCEB59" w14:textId="77777777" w:rsidR="00DC3250" w:rsidRPr="00DC3250" w:rsidRDefault="00DC3250" w:rsidP="00DC3250">
      <w:pPr>
        <w:widowControl w:val="0"/>
        <w:spacing w:after="0"/>
        <w:jc w:val="both"/>
        <w:rPr>
          <w:rFonts w:asciiTheme="minorHAnsi" w:eastAsiaTheme="minorHAnsi" w:hAnsiTheme="minorHAnsi" w:cstheme="minorHAnsi"/>
          <w:sz w:val="24"/>
          <w:szCs w:val="24"/>
        </w:rPr>
      </w:pPr>
    </w:p>
    <w:p w14:paraId="516DAAD2" w14:textId="77777777" w:rsidR="00DC3250" w:rsidRPr="00DC3250" w:rsidRDefault="00DC3250" w:rsidP="00DC3250">
      <w:pPr>
        <w:widowControl w:val="0"/>
        <w:spacing w:after="0"/>
        <w:jc w:val="both"/>
        <w:rPr>
          <w:rFonts w:asciiTheme="minorHAnsi" w:eastAsiaTheme="minorHAnsi" w:hAnsiTheme="minorHAnsi" w:cstheme="minorHAnsi"/>
          <w:sz w:val="24"/>
          <w:szCs w:val="24"/>
        </w:rPr>
      </w:pPr>
      <w:r w:rsidRPr="00DC3250">
        <w:rPr>
          <w:rFonts w:asciiTheme="minorHAnsi" w:eastAsiaTheme="minorHAnsi" w:hAnsiTheme="minorHAnsi"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w:t>
      </w:r>
    </w:p>
    <w:p w14:paraId="773F0CEF" w14:textId="77777777" w:rsidR="00DC3250" w:rsidRPr="00DC3250" w:rsidRDefault="00DC3250" w:rsidP="00DC3250">
      <w:pPr>
        <w:spacing w:after="0" w:line="240" w:lineRule="auto"/>
        <w:jc w:val="both"/>
        <w:rPr>
          <w:rFonts w:asciiTheme="minorHAnsi" w:eastAsiaTheme="minorHAnsi" w:hAnsiTheme="minorHAnsi" w:cs="Arial"/>
          <w:sz w:val="24"/>
          <w:szCs w:val="24"/>
        </w:rPr>
      </w:pPr>
    </w:p>
    <w:p w14:paraId="48E01413" w14:textId="29286EEB" w:rsidR="00DC3250" w:rsidRPr="00DC3250" w:rsidRDefault="00DC3250" w:rsidP="00DC3250">
      <w:pPr>
        <w:spacing w:after="0" w:line="240" w:lineRule="auto"/>
        <w:jc w:val="both"/>
        <w:rPr>
          <w:rFonts w:asciiTheme="minorHAnsi" w:eastAsiaTheme="minorHAnsi" w:hAnsiTheme="minorHAnsi" w:cs="Arial"/>
          <w:sz w:val="24"/>
          <w:szCs w:val="24"/>
        </w:rPr>
      </w:pPr>
      <w:r w:rsidRPr="00DC3250">
        <w:rPr>
          <w:rFonts w:asciiTheme="minorHAnsi" w:eastAsiaTheme="minorHAnsi" w:hAnsiTheme="minorHAnsi" w:cs="Arial"/>
          <w:i/>
          <w:sz w:val="24"/>
          <w:szCs w:val="24"/>
        </w:rPr>
        <w:t xml:space="preserve">         </w:t>
      </w:r>
      <w:r w:rsidRPr="00DC3250">
        <w:rPr>
          <w:rFonts w:asciiTheme="minorHAnsi" w:eastAsiaTheme="minorHAnsi" w:hAnsiTheme="minorHAnsi" w:cs="Arial"/>
          <w:b/>
          <w:i/>
          <w:sz w:val="24"/>
          <w:szCs w:val="24"/>
        </w:rPr>
        <w:t>El Presidente del Comité toma el uso de la voz:</w:t>
      </w:r>
      <w:r w:rsidRPr="00DC3250">
        <w:rPr>
          <w:rFonts w:asciiTheme="minorHAnsi" w:eastAsiaTheme="minorHAnsi" w:hAnsiTheme="minorHAnsi" w:cs="Arial"/>
          <w:i/>
          <w:sz w:val="24"/>
          <w:szCs w:val="24"/>
        </w:rPr>
        <w:t xml:space="preserve"> </w:t>
      </w:r>
      <w:r w:rsidRPr="00DC3250">
        <w:rPr>
          <w:rFonts w:asciiTheme="minorHAnsi" w:eastAsiaTheme="minorHAnsi" w:hAnsiTheme="minorHAnsi" w:cs="Arial"/>
          <w:sz w:val="24"/>
          <w:szCs w:val="24"/>
        </w:rPr>
        <w:t xml:space="preserve">Una vez analizados los documentos, concuerdo en que </w:t>
      </w:r>
      <w:r w:rsidR="004304F7">
        <w:rPr>
          <w:rFonts w:asciiTheme="minorHAnsi" w:eastAsiaTheme="minorHAnsi" w:hAnsiTheme="minorHAnsi" w:cs="Arial"/>
          <w:sz w:val="24"/>
          <w:szCs w:val="24"/>
        </w:rPr>
        <w:t xml:space="preserve">los nombres manifestados dentro de lo requerido </w:t>
      </w:r>
      <w:r w:rsidRPr="00DC3250">
        <w:rPr>
          <w:rFonts w:asciiTheme="minorHAnsi" w:eastAsiaTheme="minorHAnsi" w:hAnsiTheme="minorHAnsi" w:cs="Arial"/>
          <w:sz w:val="24"/>
          <w:szCs w:val="24"/>
        </w:rPr>
        <w:t>no debe de ser divulgado,</w:t>
      </w:r>
      <w:r w:rsidR="004304F7">
        <w:rPr>
          <w:rFonts w:asciiTheme="minorHAnsi" w:eastAsiaTheme="minorHAnsi" w:hAnsiTheme="minorHAnsi" w:cs="Arial"/>
          <w:sz w:val="24"/>
          <w:szCs w:val="24"/>
        </w:rPr>
        <w:t xml:space="preserve"> ni vinculado alguna profesión, actividad, o fuente de trabajo. </w:t>
      </w:r>
      <w:r w:rsidRPr="00DC3250">
        <w:rPr>
          <w:rFonts w:asciiTheme="minorHAnsi" w:eastAsiaTheme="minorHAnsi" w:hAnsiTheme="minorHAnsi" w:cs="Arial"/>
          <w:sz w:val="24"/>
          <w:szCs w:val="24"/>
        </w:rPr>
        <w:t xml:space="preserve"> es cuánto.  </w:t>
      </w:r>
    </w:p>
    <w:p w14:paraId="576F026E" w14:textId="77777777" w:rsidR="00DC3250" w:rsidRPr="00DC3250" w:rsidRDefault="00DC3250" w:rsidP="00DC3250">
      <w:pPr>
        <w:spacing w:after="0" w:line="240" w:lineRule="auto"/>
        <w:jc w:val="both"/>
        <w:rPr>
          <w:rFonts w:asciiTheme="minorHAnsi" w:eastAsiaTheme="minorHAnsi" w:hAnsiTheme="minorHAnsi" w:cs="Arial"/>
          <w:sz w:val="24"/>
          <w:szCs w:val="24"/>
        </w:rPr>
      </w:pPr>
    </w:p>
    <w:p w14:paraId="68C914FF" w14:textId="34144150" w:rsidR="00DC3250" w:rsidRDefault="00DC3250" w:rsidP="00DC3250">
      <w:pPr>
        <w:spacing w:after="0" w:line="240" w:lineRule="auto"/>
        <w:jc w:val="both"/>
        <w:rPr>
          <w:rFonts w:asciiTheme="minorHAnsi" w:eastAsiaTheme="minorHAnsi" w:hAnsiTheme="minorHAnsi" w:cs="Arial"/>
          <w:sz w:val="24"/>
          <w:szCs w:val="24"/>
        </w:rPr>
      </w:pPr>
      <w:r w:rsidRPr="00DC3250">
        <w:rPr>
          <w:rFonts w:asciiTheme="minorHAnsi" w:eastAsiaTheme="minorHAnsi" w:hAnsiTheme="minorHAnsi" w:cs="Arial"/>
          <w:sz w:val="24"/>
          <w:szCs w:val="24"/>
        </w:rPr>
        <w:t xml:space="preserve">         </w:t>
      </w:r>
      <w:r w:rsidRPr="00DC3250">
        <w:rPr>
          <w:rFonts w:asciiTheme="minorHAnsi" w:eastAsiaTheme="minorHAnsi" w:hAnsiTheme="minorHAnsi" w:cs="Arial"/>
          <w:b/>
          <w:i/>
          <w:sz w:val="24"/>
          <w:szCs w:val="24"/>
        </w:rPr>
        <w:t xml:space="preserve">El Titular del Órgano Interno de Control toma el uso de la voz: </w:t>
      </w:r>
      <w:r w:rsidRPr="00DC3250">
        <w:rPr>
          <w:rFonts w:asciiTheme="minorHAnsi" w:eastAsiaTheme="minorHAnsi" w:hAnsiTheme="minorHAnsi" w:cs="Arial"/>
          <w:sz w:val="24"/>
          <w:szCs w:val="24"/>
        </w:rPr>
        <w:t xml:space="preserve">Concuerdo con el Presidente del Comité, evidentemente se tendrá que proteger </w:t>
      </w:r>
      <w:r w:rsidR="004304F7">
        <w:rPr>
          <w:rFonts w:asciiTheme="minorHAnsi" w:eastAsiaTheme="minorHAnsi" w:hAnsiTheme="minorHAnsi" w:cs="Arial"/>
          <w:sz w:val="24"/>
          <w:szCs w:val="24"/>
        </w:rPr>
        <w:t>lo solicitado.</w:t>
      </w:r>
    </w:p>
    <w:p w14:paraId="081A758E" w14:textId="77777777" w:rsidR="004304F7" w:rsidRPr="00DC3250" w:rsidRDefault="004304F7" w:rsidP="00DC3250">
      <w:pPr>
        <w:spacing w:after="0" w:line="240" w:lineRule="auto"/>
        <w:jc w:val="both"/>
        <w:rPr>
          <w:rFonts w:asciiTheme="minorHAnsi" w:eastAsiaTheme="minorHAnsi" w:hAnsiTheme="minorHAnsi" w:cs="Arial"/>
          <w:sz w:val="24"/>
          <w:szCs w:val="24"/>
        </w:rPr>
      </w:pPr>
    </w:p>
    <w:p w14:paraId="37F56F61" w14:textId="4131BFDD" w:rsidR="00DC3250" w:rsidRDefault="00DC3250" w:rsidP="00DC3250">
      <w:pPr>
        <w:spacing w:after="0" w:line="240" w:lineRule="auto"/>
        <w:jc w:val="both"/>
        <w:rPr>
          <w:rFonts w:asciiTheme="minorHAnsi" w:eastAsiaTheme="minorHAnsi" w:hAnsiTheme="minorHAnsi" w:cs="Arial"/>
          <w:sz w:val="24"/>
          <w:szCs w:val="24"/>
        </w:rPr>
      </w:pPr>
      <w:r w:rsidRPr="00DC3250">
        <w:rPr>
          <w:rFonts w:asciiTheme="minorHAnsi" w:eastAsiaTheme="minorHAnsi" w:hAnsiTheme="minorHAnsi" w:cs="Arial"/>
          <w:b/>
          <w:i/>
          <w:sz w:val="24"/>
          <w:szCs w:val="24"/>
        </w:rPr>
        <w:t xml:space="preserve">         El Presidente del Comité toma el uso de la voz: </w:t>
      </w:r>
      <w:r w:rsidRPr="00DC3250">
        <w:rPr>
          <w:rFonts w:asciiTheme="minorHAnsi" w:eastAsiaTheme="minorHAnsi" w:hAnsiTheme="minorHAnsi" w:cs="Arial"/>
          <w:sz w:val="24"/>
          <w:szCs w:val="24"/>
        </w:rPr>
        <w:t>No habiendo más comentarios al respecto, les pregunto en votación nominal, si es de aprobarse la confidencialidad de la solicitud de información</w:t>
      </w:r>
      <w:r w:rsidR="004304F7">
        <w:rPr>
          <w:rFonts w:asciiTheme="minorHAnsi" w:eastAsiaTheme="minorHAnsi" w:hAnsiTheme="minorHAnsi" w:cs="Arial"/>
          <w:sz w:val="24"/>
          <w:szCs w:val="24"/>
        </w:rPr>
        <w:t>.</w:t>
      </w:r>
    </w:p>
    <w:p w14:paraId="2C9A69E3" w14:textId="77777777" w:rsidR="004304F7" w:rsidRPr="00DC3250" w:rsidRDefault="004304F7" w:rsidP="00DC3250">
      <w:pPr>
        <w:spacing w:after="0" w:line="240" w:lineRule="auto"/>
        <w:jc w:val="both"/>
        <w:rPr>
          <w:rFonts w:asciiTheme="minorHAnsi" w:eastAsiaTheme="minorHAnsi" w:hAnsiTheme="minorHAnsi" w:cs="Arial"/>
          <w:sz w:val="24"/>
          <w:szCs w:val="24"/>
        </w:rPr>
      </w:pPr>
    </w:p>
    <w:p w14:paraId="5DBEB04E" w14:textId="77777777" w:rsidR="00DC3250" w:rsidRPr="00DC3250" w:rsidRDefault="00DC3250" w:rsidP="00DC3250">
      <w:pPr>
        <w:spacing w:after="0" w:line="240" w:lineRule="auto"/>
        <w:jc w:val="both"/>
        <w:rPr>
          <w:rFonts w:asciiTheme="minorHAnsi" w:eastAsiaTheme="minorHAnsi" w:hAnsiTheme="minorHAnsi" w:cs="Arial"/>
          <w:sz w:val="24"/>
          <w:szCs w:val="24"/>
        </w:rPr>
      </w:pPr>
      <w:r w:rsidRPr="00DC3250">
        <w:rPr>
          <w:rFonts w:asciiTheme="minorHAnsi" w:eastAsiaTheme="minorHAnsi" w:hAnsiTheme="minorHAnsi" w:cs="Arial"/>
          <w:sz w:val="24"/>
          <w:szCs w:val="24"/>
        </w:rPr>
        <w:t xml:space="preserve">Lic. José Luis Ochoa González, Titular del Órgano Interno de Control e integrante del Comité: </w:t>
      </w:r>
      <w:r w:rsidRPr="00DC3250">
        <w:rPr>
          <w:rFonts w:asciiTheme="minorHAnsi" w:eastAsiaTheme="minorHAnsi" w:hAnsiTheme="minorHAnsi" w:cs="Arial"/>
          <w:i/>
          <w:sz w:val="24"/>
          <w:szCs w:val="24"/>
        </w:rPr>
        <w:t>“a favor”</w:t>
      </w:r>
    </w:p>
    <w:p w14:paraId="777E98E4" w14:textId="77777777" w:rsidR="00DC3250" w:rsidRPr="00DC3250" w:rsidRDefault="00DC3250" w:rsidP="00DC3250">
      <w:pPr>
        <w:spacing w:after="0" w:line="240" w:lineRule="auto"/>
        <w:jc w:val="both"/>
        <w:rPr>
          <w:rFonts w:asciiTheme="minorHAnsi" w:eastAsiaTheme="minorHAnsi" w:hAnsiTheme="minorHAnsi" w:cs="Arial"/>
          <w:i/>
          <w:sz w:val="24"/>
          <w:szCs w:val="24"/>
        </w:rPr>
      </w:pPr>
      <w:r w:rsidRPr="00DC3250">
        <w:rPr>
          <w:rFonts w:asciiTheme="minorHAnsi" w:eastAsiaTheme="minorHAnsi" w:hAnsiTheme="minorHAnsi" w:cs="Arial"/>
          <w:sz w:val="24"/>
          <w:szCs w:val="24"/>
        </w:rPr>
        <w:t xml:space="preserve">C. Melina Ramos Muñoz, Directora de Transparencia y Secretaria del Comité: </w:t>
      </w:r>
      <w:r w:rsidRPr="00DC3250">
        <w:rPr>
          <w:rFonts w:asciiTheme="minorHAnsi" w:eastAsiaTheme="minorHAnsi" w:hAnsiTheme="minorHAnsi" w:cs="Arial"/>
          <w:i/>
          <w:sz w:val="24"/>
          <w:szCs w:val="24"/>
        </w:rPr>
        <w:t>“a favor”</w:t>
      </w:r>
    </w:p>
    <w:p w14:paraId="4EBC6CFF" w14:textId="77777777" w:rsidR="00DC3250" w:rsidRPr="00DC3250" w:rsidRDefault="00DC3250" w:rsidP="00DC3250">
      <w:pPr>
        <w:spacing w:after="0" w:line="240" w:lineRule="auto"/>
        <w:jc w:val="both"/>
        <w:rPr>
          <w:rFonts w:asciiTheme="minorHAnsi" w:eastAsiaTheme="minorHAnsi" w:hAnsiTheme="minorHAnsi" w:cs="Arial"/>
          <w:sz w:val="24"/>
          <w:szCs w:val="24"/>
        </w:rPr>
      </w:pPr>
      <w:r w:rsidRPr="00DC3250">
        <w:rPr>
          <w:rFonts w:asciiTheme="minorHAnsi" w:eastAsiaTheme="minorHAnsi" w:hAnsiTheme="minorHAnsi" w:cs="Arial"/>
          <w:sz w:val="24"/>
          <w:szCs w:val="24"/>
        </w:rPr>
        <w:t>Mi voto es a favor, por lo cual se resuelve conforme a lo siguiente:</w:t>
      </w:r>
    </w:p>
    <w:p w14:paraId="2DAE4A61" w14:textId="77777777" w:rsidR="00DC3250" w:rsidRPr="00DC3250" w:rsidRDefault="00DC3250" w:rsidP="00DC3250">
      <w:pPr>
        <w:spacing w:after="0" w:line="240" w:lineRule="auto"/>
        <w:jc w:val="both"/>
        <w:rPr>
          <w:rFonts w:asciiTheme="minorHAnsi" w:eastAsiaTheme="minorHAnsi" w:hAnsiTheme="minorHAnsi" w:cs="Arial"/>
          <w:sz w:val="24"/>
          <w:szCs w:val="24"/>
        </w:rPr>
      </w:pPr>
    </w:p>
    <w:p w14:paraId="1268399E" w14:textId="29DBA6AB" w:rsidR="00DC3250" w:rsidRPr="00DC3250" w:rsidRDefault="00DC3250" w:rsidP="00DC3250">
      <w:pPr>
        <w:spacing w:after="0" w:line="240" w:lineRule="auto"/>
        <w:jc w:val="both"/>
        <w:rPr>
          <w:rFonts w:asciiTheme="minorHAnsi" w:eastAsiaTheme="minorHAnsi" w:hAnsiTheme="minorHAnsi" w:cstheme="minorBidi"/>
          <w:i/>
          <w:sz w:val="24"/>
          <w:szCs w:val="24"/>
        </w:rPr>
      </w:pPr>
      <w:r w:rsidRPr="00DC3250">
        <w:rPr>
          <w:rFonts w:asciiTheme="minorHAnsi" w:eastAsiaTheme="minorHAnsi" w:hAnsiTheme="minorHAnsi" w:cs="Arial"/>
          <w:b/>
          <w:i/>
          <w:sz w:val="24"/>
          <w:szCs w:val="24"/>
          <w:u w:val="single"/>
        </w:rPr>
        <w:t xml:space="preserve">ACUERDO TERCERO.- </w:t>
      </w:r>
      <w:r w:rsidRPr="00DC3250">
        <w:rPr>
          <w:rFonts w:asciiTheme="minorHAnsi" w:eastAsiaTheme="minorHAnsi" w:hAnsiTheme="minorHAnsi" w:cstheme="minorBidi"/>
          <w:b/>
          <w:i/>
          <w:sz w:val="24"/>
          <w:szCs w:val="24"/>
        </w:rPr>
        <w:t xml:space="preserve">SE APRUEBA </w:t>
      </w:r>
      <w:r w:rsidRPr="00DC3250">
        <w:rPr>
          <w:rFonts w:asciiTheme="minorHAnsi" w:eastAsiaTheme="minorHAnsi" w:hAnsiTheme="minorHAnsi" w:cstheme="minorBidi"/>
          <w:i/>
          <w:sz w:val="24"/>
          <w:szCs w:val="24"/>
        </w:rPr>
        <w:t>de manera unánime al encontrarse el quórum establecido en el artículo 29 numeral 2 de la Ley de Transparencia, la confidencialidad en cuanto</w:t>
      </w:r>
      <w:r w:rsidR="004304F7">
        <w:rPr>
          <w:rFonts w:asciiTheme="minorHAnsi" w:eastAsiaTheme="minorHAnsi" w:hAnsiTheme="minorHAnsi" w:cstheme="minorBidi"/>
          <w:i/>
          <w:sz w:val="24"/>
          <w:szCs w:val="24"/>
        </w:rPr>
        <w:t xml:space="preserve"> a lo solicitado</w:t>
      </w:r>
      <w:r w:rsidRPr="00DC3250">
        <w:rPr>
          <w:rFonts w:asciiTheme="minorHAnsi" w:eastAsiaTheme="minorHAnsi" w:hAnsiTheme="minorHAnsi" w:cstheme="minorBidi"/>
          <w:i/>
          <w:sz w:val="24"/>
          <w:szCs w:val="24"/>
        </w:rPr>
        <w:t>.</w:t>
      </w:r>
    </w:p>
    <w:p w14:paraId="437715B9" w14:textId="77777777" w:rsidR="00DC3250" w:rsidRPr="00DC3250" w:rsidRDefault="00DC3250" w:rsidP="00DC3250">
      <w:pPr>
        <w:spacing w:after="0" w:line="240" w:lineRule="auto"/>
        <w:jc w:val="both"/>
        <w:rPr>
          <w:rFonts w:asciiTheme="minorHAnsi" w:eastAsiaTheme="minorHAnsi" w:hAnsiTheme="minorHAnsi" w:cs="Arial"/>
          <w:sz w:val="24"/>
          <w:szCs w:val="24"/>
        </w:rPr>
      </w:pPr>
    </w:p>
    <w:p w14:paraId="4A89444E" w14:textId="77777777" w:rsidR="00DC3250" w:rsidRPr="00DC3250" w:rsidRDefault="00DC3250" w:rsidP="00DC3250">
      <w:pPr>
        <w:spacing w:after="0" w:line="240" w:lineRule="auto"/>
        <w:jc w:val="both"/>
        <w:rPr>
          <w:rFonts w:asciiTheme="minorHAnsi" w:eastAsiaTheme="minorHAnsi" w:hAnsiTheme="minorHAnsi" w:cstheme="minorBidi"/>
          <w:i/>
          <w:sz w:val="24"/>
          <w:szCs w:val="24"/>
        </w:rPr>
      </w:pPr>
      <w:r w:rsidRPr="00DC3250">
        <w:rPr>
          <w:rFonts w:asciiTheme="minorHAnsi" w:eastAsiaTheme="minorHAnsi" w:hAnsiTheme="minorHAnsi" w:cs="Arial"/>
          <w:i/>
          <w:sz w:val="24"/>
          <w:szCs w:val="24"/>
        </w:rPr>
        <w:t>Continuamos con el siguiente punto del orden del día.</w:t>
      </w:r>
    </w:p>
    <w:p w14:paraId="2290E716" w14:textId="77777777" w:rsidR="000C5819" w:rsidRDefault="000C5819" w:rsidP="000C5819">
      <w:pPr>
        <w:widowControl w:val="0"/>
        <w:spacing w:after="0" w:line="240" w:lineRule="auto"/>
        <w:jc w:val="both"/>
        <w:rPr>
          <w:b/>
          <w:sz w:val="24"/>
        </w:rPr>
      </w:pPr>
    </w:p>
    <w:p w14:paraId="4BB4E3A4" w14:textId="758DEAA2" w:rsidR="00D74AAC" w:rsidRDefault="00D74AAC" w:rsidP="000C5819">
      <w:pPr>
        <w:widowControl w:val="0"/>
        <w:spacing w:after="0" w:line="240" w:lineRule="auto"/>
        <w:jc w:val="both"/>
        <w:rPr>
          <w:b/>
          <w:sz w:val="24"/>
        </w:rPr>
      </w:pPr>
      <w:r>
        <w:rPr>
          <w:b/>
          <w:sz w:val="24"/>
        </w:rPr>
        <w:t>IV</w:t>
      </w:r>
      <w:r w:rsidR="000C5819" w:rsidRPr="0098137A">
        <w:rPr>
          <w:b/>
          <w:sz w:val="24"/>
        </w:rPr>
        <w:t>.-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11DD3AFA"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C4760A">
        <w:rPr>
          <w:sz w:val="24"/>
        </w:rPr>
        <w:t xml:space="preserve">de la presente sesión a las </w:t>
      </w:r>
      <w:r w:rsidR="00FA35E9">
        <w:rPr>
          <w:sz w:val="24"/>
        </w:rPr>
        <w:t>10:30</w:t>
      </w:r>
      <w:r w:rsidR="0084551F">
        <w:rPr>
          <w:sz w:val="24"/>
        </w:rPr>
        <w:t xml:space="preserve"> </w:t>
      </w:r>
      <w:r w:rsidR="00FA35E9">
        <w:rPr>
          <w:sz w:val="24"/>
        </w:rPr>
        <w:t>diez</w:t>
      </w:r>
      <w:r w:rsidR="00C4760A">
        <w:rPr>
          <w:sz w:val="24"/>
        </w:rPr>
        <w:t xml:space="preserve"> horas</w:t>
      </w:r>
      <w:r>
        <w:rPr>
          <w:sz w:val="24"/>
        </w:rPr>
        <w:t xml:space="preserve"> </w:t>
      </w:r>
      <w:r w:rsidR="00FA35E9">
        <w:rPr>
          <w:sz w:val="24"/>
        </w:rPr>
        <w:t xml:space="preserve">con treinta minutos </w:t>
      </w:r>
      <w:r>
        <w:rPr>
          <w:sz w:val="24"/>
        </w:rPr>
        <w:t xml:space="preserve">del día </w:t>
      </w:r>
      <w:r w:rsidR="00FA35E9">
        <w:rPr>
          <w:sz w:val="24"/>
        </w:rPr>
        <w:t>25</w:t>
      </w:r>
      <w:r>
        <w:rPr>
          <w:sz w:val="24"/>
        </w:rPr>
        <w:t xml:space="preserve"> </w:t>
      </w:r>
      <w:r w:rsidR="0084551F">
        <w:rPr>
          <w:sz w:val="24"/>
        </w:rPr>
        <w:t>veintic</w:t>
      </w:r>
      <w:r w:rsidR="00FA35E9">
        <w:rPr>
          <w:sz w:val="24"/>
        </w:rPr>
        <w:t>inc</w:t>
      </w:r>
      <w:r w:rsidR="0084551F">
        <w:rPr>
          <w:sz w:val="24"/>
        </w:rPr>
        <w:t>o</w:t>
      </w:r>
      <w:r w:rsidR="00C4760A">
        <w:rPr>
          <w:sz w:val="24"/>
        </w:rPr>
        <w:t xml:space="preserve"> </w:t>
      </w:r>
      <w:r w:rsidRPr="0098137A">
        <w:rPr>
          <w:sz w:val="24"/>
        </w:rPr>
        <w:t xml:space="preserve">de </w:t>
      </w:r>
      <w:r w:rsidR="0084551F">
        <w:rPr>
          <w:sz w:val="24"/>
        </w:rPr>
        <w:t>octu</w:t>
      </w:r>
      <w:r w:rsidR="00C4760A">
        <w:rPr>
          <w:sz w:val="24"/>
        </w:rPr>
        <w:t>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Pr="0098137A" w:rsidRDefault="000C5819" w:rsidP="000C5819">
      <w:pPr>
        <w:widowControl w:val="0"/>
        <w:spacing w:after="0" w:line="240" w:lineRule="auto"/>
        <w:rPr>
          <w:sz w:val="24"/>
        </w:rPr>
      </w:pPr>
    </w:p>
    <w:p w14:paraId="63EA3208" w14:textId="77777777" w:rsidR="000C5819" w:rsidRDefault="000C5819" w:rsidP="000C5819">
      <w:pPr>
        <w:spacing w:after="0" w:line="240" w:lineRule="auto"/>
        <w:rPr>
          <w:rFonts w:cs="Arial"/>
          <w:sz w:val="23"/>
          <w:szCs w:val="23"/>
        </w:rPr>
      </w:pPr>
    </w:p>
    <w:p w14:paraId="2A8E3A91" w14:textId="77777777" w:rsidR="000C5819" w:rsidRDefault="000C5819" w:rsidP="000C5819">
      <w:pPr>
        <w:spacing w:after="0" w:line="240" w:lineRule="auto"/>
        <w:rPr>
          <w:rFonts w:cs="Arial"/>
          <w:sz w:val="23"/>
          <w:szCs w:val="23"/>
        </w:rPr>
      </w:pPr>
    </w:p>
    <w:p w14:paraId="1E1C0007" w14:textId="0743F56B" w:rsidR="00C4760A" w:rsidRDefault="00C4760A" w:rsidP="000C5819">
      <w:pPr>
        <w:spacing w:after="0" w:line="240" w:lineRule="auto"/>
        <w:rPr>
          <w:rFonts w:cs="Arial"/>
          <w:sz w:val="23"/>
          <w:szCs w:val="23"/>
        </w:rPr>
      </w:pPr>
    </w:p>
    <w:p w14:paraId="3F9ADD33" w14:textId="77777777" w:rsidR="00530F7C" w:rsidRDefault="00530F7C" w:rsidP="000C5819">
      <w:pPr>
        <w:spacing w:after="0" w:line="240" w:lineRule="auto"/>
        <w:rPr>
          <w:rFonts w:cs="Arial"/>
          <w:sz w:val="23"/>
          <w:szCs w:val="23"/>
        </w:rPr>
      </w:pPr>
    </w:p>
    <w:p w14:paraId="3324BF5A" w14:textId="77777777" w:rsidR="00530F7C" w:rsidRDefault="00530F7C" w:rsidP="000C5819">
      <w:pPr>
        <w:spacing w:after="0" w:line="240" w:lineRule="auto"/>
        <w:rPr>
          <w:rFonts w:cs="Arial"/>
          <w:sz w:val="23"/>
          <w:szCs w:val="23"/>
        </w:rPr>
      </w:pPr>
    </w:p>
    <w:p w14:paraId="23CDA0A9" w14:textId="77777777" w:rsidR="00530F7C" w:rsidRDefault="00530F7C" w:rsidP="000C5819">
      <w:pPr>
        <w:spacing w:after="0" w:line="240" w:lineRule="auto"/>
        <w:rPr>
          <w:rFonts w:cs="Arial"/>
          <w:sz w:val="23"/>
          <w:szCs w:val="23"/>
        </w:rPr>
      </w:pPr>
    </w:p>
    <w:p w14:paraId="552AAB5D" w14:textId="789A2AD9"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22993961" w14:textId="77777777" w:rsidR="00530F7C" w:rsidRDefault="00530F7C"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16908FE7" w14:textId="77777777" w:rsidR="00530F7C" w:rsidRDefault="00530F7C" w:rsidP="00DC3250">
      <w:pPr>
        <w:spacing w:after="0" w:line="240" w:lineRule="auto"/>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0C5819" w:rsidRPr="0098137A" w:rsidSect="00C453AC">
      <w:headerReference w:type="default" r:id="rId8"/>
      <w:footerReference w:type="default" r:id="rId9"/>
      <w:pgSz w:w="12240" w:h="20160" w:code="5"/>
      <w:pgMar w:top="526"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F10BA" w14:textId="77777777" w:rsidR="00831ABF" w:rsidRDefault="00831ABF" w:rsidP="004B6828">
      <w:pPr>
        <w:spacing w:after="0" w:line="240" w:lineRule="auto"/>
      </w:pPr>
      <w:r>
        <w:separator/>
      </w:r>
    </w:p>
  </w:endnote>
  <w:endnote w:type="continuationSeparator" w:id="0">
    <w:p w14:paraId="744C963C" w14:textId="77777777" w:rsidR="00831ABF" w:rsidRDefault="00831ABF"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831ABF" w:rsidP="00755ACD">
    <w:pPr>
      <w:pStyle w:val="Encabezado"/>
      <w:jc w:val="both"/>
      <w:rPr>
        <w:rFonts w:cs="Arial"/>
        <w:sz w:val="18"/>
        <w:szCs w:val="18"/>
      </w:rPr>
    </w:pPr>
  </w:p>
  <w:p w14:paraId="53078676" w14:textId="7B71C5D1"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1825A8">
      <w:rPr>
        <w:rFonts w:cs="Arial"/>
        <w:sz w:val="18"/>
        <w:szCs w:val="18"/>
      </w:rPr>
      <w:t xml:space="preserve">Trigésima </w:t>
    </w:r>
    <w:r w:rsidR="001A1673">
      <w:rPr>
        <w:rFonts w:cs="Arial"/>
        <w:sz w:val="18"/>
        <w:szCs w:val="18"/>
      </w:rPr>
      <w:t>Segunda</w:t>
    </w:r>
    <w:r w:rsidR="000967AC" w:rsidRPr="001825A8">
      <w:rPr>
        <w:rFonts w:cs="Arial"/>
        <w:sz w:val="18"/>
        <w:szCs w:val="18"/>
      </w:rPr>
      <w:t xml:space="preserve"> Sesión Extraordinaria </w:t>
    </w:r>
    <w:r w:rsidRPr="001825A8">
      <w:rPr>
        <w:rFonts w:cs="Arial"/>
        <w:sz w:val="18"/>
        <w:szCs w:val="18"/>
      </w:rPr>
      <w:t>del</w:t>
    </w:r>
    <w:r w:rsidR="000967AC" w:rsidRPr="001825A8">
      <w:rPr>
        <w:rFonts w:cs="Arial"/>
        <w:sz w:val="18"/>
        <w:szCs w:val="18"/>
      </w:rPr>
      <w:t xml:space="preserve"> año 2022</w:t>
    </w:r>
    <w:r w:rsidRPr="001825A8">
      <w:rPr>
        <w:sz w:val="18"/>
        <w:szCs w:val="18"/>
      </w:rPr>
      <w:t xml:space="preserve"> del Comité de Transparencia Municipal de </w:t>
    </w:r>
    <w:r w:rsidR="000967AC" w:rsidRPr="001825A8">
      <w:rPr>
        <w:sz w:val="18"/>
        <w:szCs w:val="18"/>
      </w:rPr>
      <w:t>Tlajomulco de Zúñiga, Jalisco., celebrada</w:t>
    </w:r>
    <w:r w:rsidRPr="001825A8">
      <w:rPr>
        <w:sz w:val="18"/>
        <w:szCs w:val="18"/>
      </w:rPr>
      <w:t xml:space="preserve"> el día </w:t>
    </w:r>
    <w:r w:rsidR="001A1673">
      <w:rPr>
        <w:sz w:val="18"/>
        <w:szCs w:val="18"/>
      </w:rPr>
      <w:t>25</w:t>
    </w:r>
    <w:r w:rsidR="000967AC" w:rsidRPr="001825A8">
      <w:rPr>
        <w:sz w:val="18"/>
        <w:szCs w:val="18"/>
      </w:rPr>
      <w:t xml:space="preserve"> </w:t>
    </w:r>
    <w:r w:rsidR="004B6828" w:rsidRPr="001825A8">
      <w:rPr>
        <w:sz w:val="18"/>
        <w:szCs w:val="18"/>
      </w:rPr>
      <w:t xml:space="preserve">de </w:t>
    </w:r>
    <w:r w:rsidR="001825A8" w:rsidRPr="001825A8">
      <w:rPr>
        <w:sz w:val="18"/>
        <w:szCs w:val="18"/>
      </w:rPr>
      <w:t>octub</w:t>
    </w:r>
    <w:r w:rsidR="00F80C1A" w:rsidRPr="001825A8">
      <w:rPr>
        <w:sz w:val="18"/>
        <w:szCs w:val="18"/>
      </w:rPr>
      <w:t>re</w:t>
    </w:r>
    <w:r w:rsidR="004B6828" w:rsidRPr="001825A8">
      <w:rPr>
        <w:sz w:val="18"/>
        <w:szCs w:val="18"/>
      </w:rPr>
      <w:t xml:space="preserve"> </w:t>
    </w:r>
    <w:r w:rsidRPr="001825A8">
      <w:rPr>
        <w:sz w:val="18"/>
        <w:szCs w:val="18"/>
      </w:rPr>
      <w:t>del 20</w:t>
    </w:r>
    <w:r w:rsidR="000967AC" w:rsidRPr="001825A8">
      <w:rPr>
        <w:sz w:val="18"/>
        <w:szCs w:val="18"/>
      </w:rPr>
      <w:t>2</w:t>
    </w:r>
    <w:r w:rsidR="00F80C1A" w:rsidRPr="001825A8">
      <w:rPr>
        <w:sz w:val="18"/>
        <w:szCs w:val="18"/>
      </w:rPr>
      <w:t>2</w:t>
    </w:r>
    <w:r w:rsidRPr="001825A8">
      <w:rPr>
        <w:sz w:val="18"/>
        <w:szCs w:val="18"/>
      </w:rPr>
      <w:t xml:space="preserve"> dos mil </w:t>
    </w:r>
    <w:r w:rsidR="00F80C1A" w:rsidRPr="001825A8">
      <w:rPr>
        <w:sz w:val="18"/>
        <w:szCs w:val="18"/>
      </w:rPr>
      <w:t>veintidós</w:t>
    </w:r>
    <w:r w:rsidR="000967AC" w:rsidRPr="001825A8">
      <w:rPr>
        <w:sz w:val="18"/>
        <w:szCs w:val="18"/>
      </w:rPr>
      <w:t>.</w:t>
    </w:r>
    <w:r w:rsidR="000967AC">
      <w:rPr>
        <w:sz w:val="18"/>
        <w:szCs w:val="18"/>
      </w:rPr>
      <w:t xml:space="preserve"> </w:t>
    </w:r>
  </w:p>
  <w:p w14:paraId="62BE4DDB" w14:textId="77777777" w:rsidR="00C7424C" w:rsidRDefault="00831ABF">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FBB9" w14:textId="77777777" w:rsidR="00831ABF" w:rsidRDefault="00831ABF" w:rsidP="004B6828">
      <w:pPr>
        <w:spacing w:after="0" w:line="240" w:lineRule="auto"/>
      </w:pPr>
      <w:r>
        <w:separator/>
      </w:r>
    </w:p>
  </w:footnote>
  <w:footnote w:type="continuationSeparator" w:id="0">
    <w:p w14:paraId="3D610FB3" w14:textId="77777777" w:rsidR="00831ABF" w:rsidRDefault="00831ABF"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831ABF">
    <w:pPr>
      <w:pStyle w:val="Encabezado"/>
      <w:rPr>
        <w:noProof/>
        <w:lang w:eastAsia="es-MX"/>
      </w:rPr>
    </w:pPr>
    <w:sdt>
      <w:sdtPr>
        <w:rPr>
          <w:noProof/>
          <w:lang w:eastAsia="es-MX"/>
        </w:rPr>
        <w:id w:val="1376432155"/>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929F1" w:rsidRPr="005929F1">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343903336"/>
                        </w:sdtPr>
                        <w:sdtEndPr/>
                        <w:sdtContent>
                          <w:p w14:paraId="7F1648A8" w14:textId="2A50C25B"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929F1" w:rsidRPr="005929F1">
                              <w:rPr>
                                <w:rFonts w:asciiTheme="majorHAnsi" w:eastAsiaTheme="majorEastAsia" w:hAnsiTheme="majorHAnsi" w:cstheme="majorBidi"/>
                                <w:noProof/>
                                <w:sz w:val="48"/>
                                <w:szCs w:val="48"/>
                                <w:lang w:val="es-ES"/>
                              </w:rPr>
                              <w:t>8</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831ABF">
    <w:pPr>
      <w:pStyle w:val="Encabezado"/>
      <w:rPr>
        <w:noProof/>
        <w:lang w:eastAsia="es-MX"/>
      </w:rPr>
    </w:pPr>
  </w:p>
  <w:p w14:paraId="3EB59324" w14:textId="77777777" w:rsidR="00C7424C" w:rsidRDefault="00831ABF">
    <w:pPr>
      <w:pStyle w:val="Encabezado"/>
      <w:rPr>
        <w:noProof/>
        <w:lang w:eastAsia="es-MX"/>
      </w:rPr>
    </w:pPr>
  </w:p>
  <w:p w14:paraId="56DAA910" w14:textId="77777777" w:rsidR="00C7424C" w:rsidRDefault="00831ABF">
    <w:pPr>
      <w:pStyle w:val="Encabezado"/>
      <w:rPr>
        <w:noProof/>
        <w:lang w:eastAsia="es-MX"/>
      </w:rPr>
    </w:pPr>
  </w:p>
  <w:p w14:paraId="1D94B49D" w14:textId="77777777" w:rsidR="00C7424C" w:rsidRDefault="00831ABF">
    <w:pPr>
      <w:pStyle w:val="Encabezado"/>
      <w:rPr>
        <w:noProof/>
        <w:lang w:eastAsia="es-MX"/>
      </w:rPr>
    </w:pPr>
  </w:p>
  <w:p w14:paraId="6CE1B0CA" w14:textId="77777777" w:rsidR="00C7424C" w:rsidRDefault="00831ABF">
    <w:pPr>
      <w:pStyle w:val="Encabezado"/>
      <w:rPr>
        <w:noProof/>
        <w:lang w:eastAsia="es-MX"/>
      </w:rPr>
    </w:pPr>
  </w:p>
  <w:p w14:paraId="294839B5" w14:textId="77777777" w:rsidR="00C7424C" w:rsidRDefault="00831A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6728D"/>
    <w:rsid w:val="00073FB8"/>
    <w:rsid w:val="00091CC2"/>
    <w:rsid w:val="00091EA0"/>
    <w:rsid w:val="000967AC"/>
    <w:rsid w:val="000C5819"/>
    <w:rsid w:val="000D342C"/>
    <w:rsid w:val="000D616C"/>
    <w:rsid w:val="001272D2"/>
    <w:rsid w:val="00144EFD"/>
    <w:rsid w:val="00153C8E"/>
    <w:rsid w:val="00155B68"/>
    <w:rsid w:val="001825A8"/>
    <w:rsid w:val="001A1673"/>
    <w:rsid w:val="001B0A6D"/>
    <w:rsid w:val="002A570B"/>
    <w:rsid w:val="003400DD"/>
    <w:rsid w:val="003C1042"/>
    <w:rsid w:val="003F6165"/>
    <w:rsid w:val="003F74BD"/>
    <w:rsid w:val="004007CB"/>
    <w:rsid w:val="004304F7"/>
    <w:rsid w:val="00460546"/>
    <w:rsid w:val="004A0249"/>
    <w:rsid w:val="004B6828"/>
    <w:rsid w:val="004B6A88"/>
    <w:rsid w:val="0050174E"/>
    <w:rsid w:val="00522701"/>
    <w:rsid w:val="00530F7C"/>
    <w:rsid w:val="005321BE"/>
    <w:rsid w:val="005401F4"/>
    <w:rsid w:val="005929F1"/>
    <w:rsid w:val="00597363"/>
    <w:rsid w:val="005B371D"/>
    <w:rsid w:val="005E31F6"/>
    <w:rsid w:val="00630D9E"/>
    <w:rsid w:val="0067065A"/>
    <w:rsid w:val="00690E15"/>
    <w:rsid w:val="00703B51"/>
    <w:rsid w:val="00710118"/>
    <w:rsid w:val="007445BA"/>
    <w:rsid w:val="007773FB"/>
    <w:rsid w:val="00781046"/>
    <w:rsid w:val="007B10DA"/>
    <w:rsid w:val="007D257C"/>
    <w:rsid w:val="00804FA2"/>
    <w:rsid w:val="00831ABF"/>
    <w:rsid w:val="0084551F"/>
    <w:rsid w:val="00933B70"/>
    <w:rsid w:val="009742D7"/>
    <w:rsid w:val="009A40E7"/>
    <w:rsid w:val="009A6331"/>
    <w:rsid w:val="009D27AB"/>
    <w:rsid w:val="009E5F92"/>
    <w:rsid w:val="00A20CB6"/>
    <w:rsid w:val="00A563E4"/>
    <w:rsid w:val="00A70D70"/>
    <w:rsid w:val="00A80855"/>
    <w:rsid w:val="00A82FCD"/>
    <w:rsid w:val="00AC50FB"/>
    <w:rsid w:val="00B171DA"/>
    <w:rsid w:val="00B41145"/>
    <w:rsid w:val="00B776B7"/>
    <w:rsid w:val="00BD71D7"/>
    <w:rsid w:val="00C27A68"/>
    <w:rsid w:val="00C453AC"/>
    <w:rsid w:val="00C4760A"/>
    <w:rsid w:val="00C55CC3"/>
    <w:rsid w:val="00C829A6"/>
    <w:rsid w:val="00CA3D14"/>
    <w:rsid w:val="00CC6FC0"/>
    <w:rsid w:val="00CE52A4"/>
    <w:rsid w:val="00CE6D29"/>
    <w:rsid w:val="00CE6DEE"/>
    <w:rsid w:val="00D13CB9"/>
    <w:rsid w:val="00D466EC"/>
    <w:rsid w:val="00D74AAC"/>
    <w:rsid w:val="00DC3250"/>
    <w:rsid w:val="00DD3B8F"/>
    <w:rsid w:val="00E720C7"/>
    <w:rsid w:val="00E96A80"/>
    <w:rsid w:val="00F10C40"/>
    <w:rsid w:val="00F50547"/>
    <w:rsid w:val="00F71E2B"/>
    <w:rsid w:val="00F80C1A"/>
    <w:rsid w:val="00FA35E9"/>
    <w:rsid w:val="00FB37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3313</Words>
  <Characters>18224</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3</cp:revision>
  <cp:lastPrinted>2022-11-09T22:37:00Z</cp:lastPrinted>
  <dcterms:created xsi:type="dcterms:W3CDTF">2022-10-29T01:15:00Z</dcterms:created>
  <dcterms:modified xsi:type="dcterms:W3CDTF">2022-11-09T22:39:00Z</dcterms:modified>
</cp:coreProperties>
</file>