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99E" w:rsidRPr="00D6657D" w:rsidRDefault="000B0A3A" w:rsidP="00D6657D">
      <w:pPr>
        <w:widowControl w:val="0"/>
        <w:tabs>
          <w:tab w:val="left" w:pos="3722"/>
        </w:tabs>
        <w:spacing w:after="0"/>
        <w:ind w:left="4956" w:hanging="4956"/>
        <w:jc w:val="center"/>
        <w:rPr>
          <w:rFonts w:asciiTheme="minorHAnsi" w:hAnsiTheme="minorHAnsi" w:cstheme="minorHAnsi"/>
          <w:b/>
          <w:sz w:val="24"/>
          <w:szCs w:val="24"/>
        </w:rPr>
      </w:pPr>
      <w:r w:rsidRPr="00D6657D">
        <w:rPr>
          <w:rFonts w:asciiTheme="minorHAnsi" w:hAnsiTheme="minorHAnsi" w:cstheme="minorHAnsi"/>
          <w:b/>
          <w:sz w:val="24"/>
          <w:szCs w:val="24"/>
        </w:rPr>
        <w:t xml:space="preserve">Vigésima </w:t>
      </w:r>
      <w:r w:rsidR="003F396F" w:rsidRPr="00D6657D">
        <w:rPr>
          <w:rFonts w:asciiTheme="minorHAnsi" w:hAnsiTheme="minorHAnsi" w:cstheme="minorHAnsi"/>
          <w:b/>
          <w:sz w:val="24"/>
          <w:szCs w:val="24"/>
        </w:rPr>
        <w:t>Novena</w:t>
      </w:r>
      <w:r w:rsidR="00165BE7" w:rsidRPr="00D6657D">
        <w:rPr>
          <w:rFonts w:asciiTheme="minorHAnsi" w:hAnsiTheme="minorHAnsi" w:cstheme="minorHAnsi"/>
          <w:b/>
          <w:sz w:val="24"/>
          <w:szCs w:val="24"/>
        </w:rPr>
        <w:t xml:space="preserve"> Sesión Extraordinaria</w:t>
      </w:r>
      <w:r w:rsidR="002B481D" w:rsidRPr="00D6657D">
        <w:rPr>
          <w:rFonts w:asciiTheme="minorHAnsi" w:hAnsiTheme="minorHAnsi" w:cstheme="minorHAnsi"/>
          <w:b/>
          <w:sz w:val="24"/>
          <w:szCs w:val="24"/>
        </w:rPr>
        <w:t xml:space="preserve"> de reserva y confidencialidad</w:t>
      </w:r>
    </w:p>
    <w:p w:rsidR="00755ACD" w:rsidRPr="00D6657D" w:rsidRDefault="0045399E" w:rsidP="00D6657D">
      <w:pPr>
        <w:widowControl w:val="0"/>
        <w:tabs>
          <w:tab w:val="left" w:pos="3722"/>
        </w:tabs>
        <w:spacing w:after="0"/>
        <w:ind w:left="4956" w:hanging="4956"/>
        <w:jc w:val="center"/>
        <w:rPr>
          <w:rFonts w:asciiTheme="minorHAnsi" w:hAnsiTheme="minorHAnsi" w:cstheme="minorHAnsi"/>
          <w:b/>
          <w:sz w:val="24"/>
          <w:szCs w:val="24"/>
        </w:rPr>
      </w:pPr>
      <w:r w:rsidRPr="00D6657D">
        <w:rPr>
          <w:rFonts w:asciiTheme="minorHAnsi" w:hAnsiTheme="minorHAnsi" w:cstheme="minorHAnsi"/>
          <w:b/>
          <w:sz w:val="24"/>
          <w:szCs w:val="24"/>
        </w:rPr>
        <w:t xml:space="preserve"> </w:t>
      </w:r>
      <w:r w:rsidR="00CE0FC0" w:rsidRPr="00D6657D">
        <w:rPr>
          <w:rFonts w:asciiTheme="minorHAnsi" w:hAnsiTheme="minorHAnsi" w:cstheme="minorHAnsi"/>
          <w:b/>
          <w:sz w:val="24"/>
          <w:szCs w:val="24"/>
        </w:rPr>
        <w:t>(</w:t>
      </w:r>
      <w:r w:rsidR="00467A61" w:rsidRPr="00D6657D">
        <w:rPr>
          <w:rFonts w:asciiTheme="minorHAnsi" w:hAnsiTheme="minorHAnsi" w:cstheme="minorHAnsi"/>
          <w:b/>
          <w:sz w:val="24"/>
          <w:szCs w:val="24"/>
        </w:rPr>
        <w:t>Análi</w:t>
      </w:r>
      <w:r w:rsidR="000B0A3A" w:rsidRPr="00D6657D">
        <w:rPr>
          <w:rFonts w:asciiTheme="minorHAnsi" w:hAnsiTheme="minorHAnsi" w:cstheme="minorHAnsi"/>
          <w:b/>
          <w:sz w:val="24"/>
          <w:szCs w:val="24"/>
        </w:rPr>
        <w:t xml:space="preserve">sis especifico de la solicitud 1644/2020 </w:t>
      </w:r>
      <w:r w:rsidR="003F396F" w:rsidRPr="00D6657D">
        <w:rPr>
          <w:rFonts w:asciiTheme="minorHAnsi" w:hAnsiTheme="minorHAnsi" w:cstheme="minorHAnsi"/>
          <w:b/>
          <w:sz w:val="24"/>
          <w:szCs w:val="24"/>
        </w:rPr>
        <w:t>del Centro de Emergencias C4</w:t>
      </w:r>
      <w:r w:rsidR="00903EE6" w:rsidRPr="00D6657D">
        <w:rPr>
          <w:rFonts w:asciiTheme="minorHAnsi" w:hAnsiTheme="minorHAnsi" w:cstheme="minorHAnsi"/>
          <w:b/>
          <w:sz w:val="24"/>
          <w:szCs w:val="24"/>
        </w:rPr>
        <w:t>)</w:t>
      </w:r>
    </w:p>
    <w:p w:rsidR="009F4006" w:rsidRPr="00D6657D" w:rsidRDefault="009F4006" w:rsidP="00D6657D">
      <w:pPr>
        <w:widowControl w:val="0"/>
        <w:tabs>
          <w:tab w:val="left" w:pos="3722"/>
        </w:tabs>
        <w:spacing w:after="0"/>
        <w:jc w:val="center"/>
        <w:rPr>
          <w:rFonts w:asciiTheme="minorHAnsi" w:hAnsiTheme="minorHAnsi" w:cstheme="minorHAnsi"/>
          <w:b/>
          <w:sz w:val="24"/>
          <w:szCs w:val="24"/>
        </w:rPr>
      </w:pPr>
      <w:r w:rsidRPr="00D6657D">
        <w:rPr>
          <w:rFonts w:asciiTheme="minorHAnsi" w:hAnsiTheme="minorHAnsi" w:cstheme="minorHAnsi"/>
          <w:b/>
          <w:sz w:val="24"/>
          <w:szCs w:val="24"/>
        </w:rPr>
        <w:t>Del Comité de Transparencia del Ayunt</w:t>
      </w:r>
      <w:r w:rsidR="00165BE7" w:rsidRPr="00D6657D">
        <w:rPr>
          <w:rFonts w:asciiTheme="minorHAnsi" w:hAnsiTheme="minorHAnsi" w:cstheme="minorHAnsi"/>
          <w:b/>
          <w:sz w:val="24"/>
          <w:szCs w:val="24"/>
        </w:rPr>
        <w:t>amiento de Tlajomulco de Zúñiga</w:t>
      </w:r>
      <w:r w:rsidR="000E70FF" w:rsidRPr="00D6657D">
        <w:rPr>
          <w:rFonts w:asciiTheme="minorHAnsi" w:hAnsiTheme="minorHAnsi" w:cstheme="minorHAnsi"/>
          <w:b/>
          <w:sz w:val="24"/>
          <w:szCs w:val="24"/>
        </w:rPr>
        <w:t>, Jalisco</w:t>
      </w:r>
    </w:p>
    <w:p w:rsidR="00355CC3" w:rsidRPr="00D6657D" w:rsidRDefault="00355CC3" w:rsidP="00D6657D">
      <w:pPr>
        <w:widowControl w:val="0"/>
        <w:tabs>
          <w:tab w:val="left" w:pos="3722"/>
        </w:tabs>
        <w:spacing w:after="0"/>
        <w:jc w:val="center"/>
        <w:rPr>
          <w:rFonts w:asciiTheme="minorHAnsi" w:hAnsiTheme="minorHAnsi" w:cstheme="minorHAnsi"/>
          <w:b/>
          <w:sz w:val="24"/>
          <w:szCs w:val="24"/>
        </w:rPr>
      </w:pPr>
    </w:p>
    <w:p w:rsidR="00165BE7" w:rsidRPr="00D6657D" w:rsidRDefault="00165BE7" w:rsidP="00D6657D">
      <w:pPr>
        <w:widowControl w:val="0"/>
        <w:spacing w:after="0"/>
        <w:jc w:val="both"/>
        <w:rPr>
          <w:rFonts w:asciiTheme="minorHAnsi" w:hAnsiTheme="minorHAnsi" w:cstheme="minorHAnsi"/>
          <w:sz w:val="24"/>
          <w:szCs w:val="24"/>
        </w:rPr>
      </w:pPr>
      <w:r w:rsidRPr="00D6657D">
        <w:rPr>
          <w:rFonts w:asciiTheme="minorHAnsi" w:hAnsiTheme="minorHAnsi" w:cstheme="minorHAnsi"/>
          <w:sz w:val="24"/>
          <w:szCs w:val="24"/>
        </w:rPr>
        <w:t xml:space="preserve">En la ciudad de Tlajomulco </w:t>
      </w:r>
      <w:r w:rsidR="000B0A3A" w:rsidRPr="00D6657D">
        <w:rPr>
          <w:rFonts w:asciiTheme="minorHAnsi" w:hAnsiTheme="minorHAnsi" w:cstheme="minorHAnsi"/>
          <w:sz w:val="24"/>
          <w:szCs w:val="24"/>
        </w:rPr>
        <w:t>de Zúñiga, Jalisco, siendo las 11</w:t>
      </w:r>
      <w:r w:rsidRPr="00D6657D">
        <w:rPr>
          <w:rFonts w:asciiTheme="minorHAnsi" w:hAnsiTheme="minorHAnsi" w:cstheme="minorHAnsi"/>
          <w:sz w:val="24"/>
          <w:szCs w:val="24"/>
        </w:rPr>
        <w:t xml:space="preserve">:00 </w:t>
      </w:r>
      <w:r w:rsidR="000B0A3A" w:rsidRPr="00D6657D">
        <w:rPr>
          <w:rFonts w:asciiTheme="minorHAnsi" w:hAnsiTheme="minorHAnsi" w:cstheme="minorHAnsi"/>
          <w:sz w:val="24"/>
          <w:szCs w:val="24"/>
        </w:rPr>
        <w:t>once</w:t>
      </w:r>
      <w:r w:rsidRPr="00D6657D">
        <w:rPr>
          <w:rFonts w:asciiTheme="minorHAnsi" w:hAnsiTheme="minorHAnsi" w:cstheme="minorHAnsi"/>
          <w:sz w:val="24"/>
          <w:szCs w:val="24"/>
        </w:rPr>
        <w:t xml:space="preserve"> horas del día </w:t>
      </w:r>
      <w:r w:rsidR="000B0A3A" w:rsidRPr="00D6657D">
        <w:rPr>
          <w:rFonts w:asciiTheme="minorHAnsi" w:hAnsiTheme="minorHAnsi" w:cstheme="minorHAnsi"/>
          <w:sz w:val="24"/>
          <w:szCs w:val="24"/>
        </w:rPr>
        <w:t>30</w:t>
      </w:r>
      <w:r w:rsidRPr="00D6657D">
        <w:rPr>
          <w:rFonts w:asciiTheme="minorHAnsi" w:hAnsiTheme="minorHAnsi" w:cstheme="minorHAnsi"/>
          <w:sz w:val="24"/>
          <w:szCs w:val="24"/>
        </w:rPr>
        <w:t xml:space="preserve"> </w:t>
      </w:r>
      <w:r w:rsidR="000B0A3A" w:rsidRPr="00D6657D">
        <w:rPr>
          <w:rFonts w:asciiTheme="minorHAnsi" w:hAnsiTheme="minorHAnsi" w:cstheme="minorHAnsi"/>
          <w:sz w:val="24"/>
          <w:szCs w:val="24"/>
        </w:rPr>
        <w:t xml:space="preserve">treinta </w:t>
      </w:r>
      <w:r w:rsidRPr="00D6657D">
        <w:rPr>
          <w:rFonts w:asciiTheme="minorHAnsi" w:hAnsiTheme="minorHAnsi" w:cstheme="minorHAnsi"/>
          <w:sz w:val="24"/>
          <w:szCs w:val="24"/>
        </w:rPr>
        <w:t xml:space="preserve">de </w:t>
      </w:r>
      <w:r w:rsidR="000B0A3A" w:rsidRPr="00D6657D">
        <w:rPr>
          <w:rFonts w:asciiTheme="minorHAnsi" w:hAnsiTheme="minorHAnsi" w:cstheme="minorHAnsi"/>
          <w:sz w:val="24"/>
          <w:szCs w:val="24"/>
        </w:rPr>
        <w:t>septiembre del 2020 dos mil veinte</w:t>
      </w:r>
      <w:r w:rsidRPr="00D6657D">
        <w:rPr>
          <w:rFonts w:asciiTheme="minorHAnsi" w:hAnsiTheme="minorHAnsi" w:cstheme="minorHAnsi"/>
          <w:sz w:val="24"/>
          <w:szCs w:val="24"/>
        </w:rPr>
        <w:t>, en la Sala de cabildo, ubicado en la calle Higuera número 70, Colonia Centro, C.P. 45640, en el Municipio de Tlajomulco de Zúñiga, Jalisco, con la facultad que les confiere lo estipulado en los artículos 29 y 30 de la Ley de Transparencia y Acceso a la Información Pública del Estado de Jalisco y sus Municipios</w:t>
      </w:r>
      <w:r w:rsidR="002B481D" w:rsidRPr="00D6657D">
        <w:rPr>
          <w:rFonts w:asciiTheme="minorHAnsi" w:hAnsiTheme="minorHAnsi" w:cstheme="minorHAnsi"/>
          <w:sz w:val="24"/>
          <w:szCs w:val="24"/>
        </w:rPr>
        <w:t>,</w:t>
      </w:r>
      <w:r w:rsidRPr="00D6657D">
        <w:rPr>
          <w:rFonts w:asciiTheme="minorHAnsi" w:hAnsiTheme="minorHAnsi" w:cstheme="minorHAnsi"/>
          <w:sz w:val="24"/>
          <w:szCs w:val="24"/>
        </w:rPr>
        <w:t xml:space="preserve"> (en adelante “Ley” o “la Ley de Transparencia”), se reunieron los integrantes del Comité de Transparencia del Ayuntamiento de Tlajomulco de  Zúñiga, Jalisco (en lo sucesivo “Comité”) con la finalidad de desahogar la</w:t>
      </w:r>
      <w:r w:rsidR="000B0A3A" w:rsidRPr="00D6657D">
        <w:rPr>
          <w:rFonts w:asciiTheme="minorHAnsi" w:hAnsiTheme="minorHAnsi" w:cstheme="minorHAnsi"/>
          <w:sz w:val="24"/>
          <w:szCs w:val="24"/>
        </w:rPr>
        <w:t xml:space="preserve"> vigésima</w:t>
      </w:r>
      <w:r w:rsidRPr="00D6657D">
        <w:rPr>
          <w:rFonts w:asciiTheme="minorHAnsi" w:hAnsiTheme="minorHAnsi" w:cstheme="minorHAnsi"/>
          <w:sz w:val="24"/>
          <w:szCs w:val="24"/>
        </w:rPr>
        <w:t xml:space="preserve"> </w:t>
      </w:r>
      <w:r w:rsidR="003F396F" w:rsidRPr="00D6657D">
        <w:rPr>
          <w:rFonts w:asciiTheme="minorHAnsi" w:hAnsiTheme="minorHAnsi" w:cstheme="minorHAnsi"/>
          <w:sz w:val="24"/>
          <w:szCs w:val="24"/>
        </w:rPr>
        <w:t>novena</w:t>
      </w:r>
      <w:r w:rsidRPr="00D6657D">
        <w:rPr>
          <w:rFonts w:asciiTheme="minorHAnsi" w:hAnsiTheme="minorHAnsi" w:cstheme="minorHAnsi"/>
          <w:sz w:val="24"/>
          <w:szCs w:val="24"/>
        </w:rPr>
        <w:t xml:space="preserve"> se</w:t>
      </w:r>
      <w:r w:rsidR="000B0A3A" w:rsidRPr="00D6657D">
        <w:rPr>
          <w:rFonts w:asciiTheme="minorHAnsi" w:hAnsiTheme="minorHAnsi" w:cstheme="minorHAnsi"/>
          <w:sz w:val="24"/>
          <w:szCs w:val="24"/>
        </w:rPr>
        <w:t>sión extraordinaria del año 2020</w:t>
      </w:r>
      <w:r w:rsidRPr="00D6657D">
        <w:rPr>
          <w:rFonts w:asciiTheme="minorHAnsi" w:hAnsiTheme="minorHAnsi" w:cstheme="minorHAnsi"/>
          <w:sz w:val="24"/>
          <w:szCs w:val="24"/>
        </w:rPr>
        <w:t xml:space="preserve"> conforme al siguiente:</w:t>
      </w:r>
    </w:p>
    <w:p w:rsidR="00A80DFD" w:rsidRPr="00D6657D" w:rsidRDefault="00A80DFD" w:rsidP="00D6657D">
      <w:pPr>
        <w:widowControl w:val="0"/>
        <w:spacing w:after="0"/>
        <w:jc w:val="both"/>
        <w:rPr>
          <w:rFonts w:asciiTheme="minorHAnsi" w:hAnsiTheme="minorHAnsi" w:cstheme="minorHAnsi"/>
          <w:sz w:val="24"/>
          <w:szCs w:val="24"/>
        </w:rPr>
      </w:pPr>
    </w:p>
    <w:p w:rsidR="00165BE7" w:rsidRPr="00D6657D" w:rsidRDefault="00165BE7" w:rsidP="00D6657D">
      <w:pPr>
        <w:widowControl w:val="0"/>
        <w:spacing w:after="0"/>
        <w:jc w:val="center"/>
        <w:rPr>
          <w:rFonts w:asciiTheme="minorHAnsi" w:hAnsiTheme="minorHAnsi" w:cstheme="minorHAnsi"/>
          <w:b/>
          <w:sz w:val="24"/>
          <w:szCs w:val="24"/>
        </w:rPr>
      </w:pPr>
      <w:r w:rsidRPr="00D6657D">
        <w:rPr>
          <w:rFonts w:asciiTheme="minorHAnsi" w:hAnsiTheme="minorHAnsi" w:cstheme="minorHAnsi"/>
          <w:b/>
          <w:sz w:val="24"/>
          <w:szCs w:val="24"/>
        </w:rPr>
        <w:t>ORDEN DEL DÍA</w:t>
      </w:r>
    </w:p>
    <w:p w:rsidR="00165BE7" w:rsidRPr="00D6657D" w:rsidRDefault="00165BE7" w:rsidP="00D6657D">
      <w:pPr>
        <w:widowControl w:val="0"/>
        <w:spacing w:after="0"/>
        <w:jc w:val="center"/>
        <w:rPr>
          <w:rFonts w:asciiTheme="minorHAnsi" w:hAnsiTheme="minorHAnsi" w:cstheme="minorHAnsi"/>
          <w:b/>
          <w:sz w:val="24"/>
          <w:szCs w:val="24"/>
        </w:rPr>
      </w:pPr>
    </w:p>
    <w:p w:rsidR="00165BE7" w:rsidRPr="00D6657D" w:rsidRDefault="00165BE7" w:rsidP="00D6657D">
      <w:pPr>
        <w:widowControl w:val="0"/>
        <w:spacing w:after="0"/>
        <w:jc w:val="both"/>
        <w:rPr>
          <w:rFonts w:asciiTheme="minorHAnsi" w:hAnsiTheme="minorHAnsi" w:cstheme="minorHAnsi"/>
          <w:sz w:val="24"/>
          <w:szCs w:val="24"/>
        </w:rPr>
      </w:pPr>
      <w:r w:rsidRPr="00D6657D">
        <w:rPr>
          <w:rFonts w:asciiTheme="minorHAnsi" w:hAnsiTheme="minorHAnsi" w:cstheme="minorHAnsi"/>
          <w:sz w:val="24"/>
          <w:szCs w:val="24"/>
        </w:rPr>
        <w:t xml:space="preserve">I.- Lista de asistencia, verificación de quórum del Comité de Transparencia. </w:t>
      </w:r>
    </w:p>
    <w:p w:rsidR="000B0A3A" w:rsidRPr="00D6657D" w:rsidRDefault="00165BE7" w:rsidP="00D6657D">
      <w:pPr>
        <w:jc w:val="both"/>
        <w:rPr>
          <w:rFonts w:asciiTheme="minorHAnsi" w:hAnsiTheme="minorHAnsi" w:cstheme="minorHAnsi"/>
          <w:i/>
          <w:sz w:val="24"/>
          <w:szCs w:val="24"/>
        </w:rPr>
      </w:pPr>
      <w:r w:rsidRPr="00D6657D">
        <w:rPr>
          <w:rFonts w:asciiTheme="minorHAnsi" w:hAnsiTheme="minorHAnsi" w:cstheme="minorHAnsi"/>
          <w:sz w:val="24"/>
          <w:szCs w:val="24"/>
        </w:rPr>
        <w:t>II.- Revisión, discusión y, en su caso, la aprobación</w:t>
      </w:r>
      <w:r w:rsidR="000B0A3A" w:rsidRPr="00D6657D">
        <w:rPr>
          <w:rFonts w:asciiTheme="minorHAnsi" w:hAnsiTheme="minorHAnsi" w:cstheme="minorHAnsi"/>
          <w:sz w:val="24"/>
          <w:szCs w:val="24"/>
        </w:rPr>
        <w:t xml:space="preserve"> o negación</w:t>
      </w:r>
      <w:r w:rsidRPr="00D6657D">
        <w:rPr>
          <w:rFonts w:asciiTheme="minorHAnsi" w:hAnsiTheme="minorHAnsi" w:cstheme="minorHAnsi"/>
          <w:sz w:val="24"/>
          <w:szCs w:val="24"/>
        </w:rPr>
        <w:t xml:space="preserve"> de la reserva </w:t>
      </w:r>
      <w:r w:rsidR="000B0A3A" w:rsidRPr="00D6657D">
        <w:rPr>
          <w:rFonts w:asciiTheme="minorHAnsi" w:hAnsiTheme="minorHAnsi" w:cstheme="minorHAnsi"/>
          <w:sz w:val="24"/>
          <w:szCs w:val="24"/>
        </w:rPr>
        <w:t xml:space="preserve">y confidencialidad </w:t>
      </w:r>
      <w:r w:rsidRPr="00D6657D">
        <w:rPr>
          <w:rFonts w:asciiTheme="minorHAnsi" w:hAnsiTheme="minorHAnsi" w:cstheme="minorHAnsi"/>
          <w:sz w:val="24"/>
          <w:szCs w:val="24"/>
        </w:rPr>
        <w:t xml:space="preserve">de información en cuanto a lo requerido en la solicitud </w:t>
      </w:r>
      <w:r w:rsidR="000B0A3A" w:rsidRPr="00D6657D">
        <w:rPr>
          <w:rFonts w:asciiTheme="minorHAnsi" w:hAnsiTheme="minorHAnsi" w:cstheme="minorHAnsi"/>
          <w:sz w:val="24"/>
          <w:szCs w:val="24"/>
        </w:rPr>
        <w:t>1649/2020</w:t>
      </w:r>
      <w:r w:rsidR="00755B05" w:rsidRPr="00D6657D">
        <w:rPr>
          <w:rFonts w:asciiTheme="minorHAnsi" w:hAnsiTheme="minorHAnsi" w:cstheme="minorHAnsi"/>
          <w:sz w:val="24"/>
          <w:szCs w:val="24"/>
        </w:rPr>
        <w:t xml:space="preserve">, </w:t>
      </w:r>
      <w:r w:rsidR="000B0A3A" w:rsidRPr="00D6657D">
        <w:rPr>
          <w:rFonts w:asciiTheme="minorHAnsi" w:hAnsiTheme="minorHAnsi" w:cstheme="minorHAnsi"/>
          <w:sz w:val="24"/>
          <w:szCs w:val="24"/>
        </w:rPr>
        <w:t>que solicita:</w:t>
      </w:r>
      <w:r w:rsidR="00755B05" w:rsidRPr="00D6657D">
        <w:rPr>
          <w:rFonts w:asciiTheme="minorHAnsi" w:hAnsiTheme="minorHAnsi" w:cstheme="minorHAnsi"/>
          <w:sz w:val="24"/>
          <w:szCs w:val="24"/>
        </w:rPr>
        <w:t xml:space="preserve"> “</w:t>
      </w:r>
      <w:r w:rsidR="000B0A3A" w:rsidRPr="00D6657D">
        <w:rPr>
          <w:rFonts w:asciiTheme="minorHAnsi" w:hAnsiTheme="minorHAnsi" w:cstheme="minorHAnsi"/>
          <w:i/>
          <w:sz w:val="24"/>
          <w:szCs w:val="24"/>
        </w:rPr>
        <w:t xml:space="preserve">Por medio de la presente, reciba un cordial saludo, medio por el cual aprovecho para solicitar su apoyo, para la siguiente petición por parte de la ciudadana Susana Casillas Padilla…quien solicita las evidencias de los videos de seguridad del C4, pues que el día 2 de septiembre de 2020, las 20:30 horas, se presentó un accidente vial, en la carretera San Miguel </w:t>
      </w:r>
      <w:proofErr w:type="spellStart"/>
      <w:r w:rsidR="000B0A3A" w:rsidRPr="00D6657D">
        <w:rPr>
          <w:rFonts w:asciiTheme="minorHAnsi" w:hAnsiTheme="minorHAnsi" w:cstheme="minorHAnsi"/>
          <w:i/>
          <w:sz w:val="24"/>
          <w:szCs w:val="24"/>
        </w:rPr>
        <w:t>Cuyutlán</w:t>
      </w:r>
      <w:proofErr w:type="spellEnd"/>
      <w:r w:rsidR="000B0A3A" w:rsidRPr="00D6657D">
        <w:rPr>
          <w:rFonts w:asciiTheme="minorHAnsi" w:hAnsiTheme="minorHAnsi" w:cstheme="minorHAnsi"/>
          <w:i/>
          <w:sz w:val="24"/>
          <w:szCs w:val="24"/>
        </w:rPr>
        <w:t xml:space="preserve"> en su cruce con Valle de los Sauces entrada al fraccionamiento Eucaliptos, donde se encuentra la Farmacia Guadalajara, donde salió accidentado el joven Daniel Carrillo Casillas, y los videos les son solicitados por el Ministerio Público” (sic).</w:t>
      </w:r>
    </w:p>
    <w:p w:rsidR="00165BE7" w:rsidRPr="00D6657D" w:rsidRDefault="00165BE7" w:rsidP="00D6657D">
      <w:pPr>
        <w:jc w:val="both"/>
        <w:rPr>
          <w:rFonts w:asciiTheme="minorHAnsi" w:hAnsiTheme="minorHAnsi" w:cstheme="minorHAnsi"/>
          <w:i/>
          <w:sz w:val="24"/>
          <w:szCs w:val="24"/>
        </w:rPr>
      </w:pPr>
      <w:r w:rsidRPr="00D6657D">
        <w:rPr>
          <w:rFonts w:asciiTheme="minorHAnsi" w:hAnsiTheme="minorHAnsi" w:cstheme="minorHAnsi"/>
          <w:sz w:val="24"/>
          <w:szCs w:val="24"/>
        </w:rPr>
        <w:t>III.- Asuntos Generales.</w:t>
      </w:r>
    </w:p>
    <w:p w:rsidR="00165BE7" w:rsidRPr="00D6657D" w:rsidRDefault="00165BE7" w:rsidP="00D6657D">
      <w:pPr>
        <w:widowControl w:val="0"/>
        <w:spacing w:after="0"/>
        <w:ind w:firstLine="708"/>
        <w:jc w:val="both"/>
        <w:rPr>
          <w:rFonts w:asciiTheme="minorHAnsi" w:hAnsiTheme="minorHAnsi" w:cstheme="minorHAnsi"/>
          <w:sz w:val="24"/>
          <w:szCs w:val="24"/>
        </w:rPr>
      </w:pPr>
    </w:p>
    <w:p w:rsidR="00165BE7" w:rsidRPr="00D6657D" w:rsidRDefault="00165BE7" w:rsidP="00D6657D">
      <w:pPr>
        <w:spacing w:after="0"/>
        <w:ind w:firstLine="851"/>
        <w:jc w:val="both"/>
        <w:rPr>
          <w:rFonts w:asciiTheme="minorHAnsi" w:hAnsiTheme="minorHAnsi" w:cstheme="minorHAnsi"/>
          <w:sz w:val="24"/>
          <w:szCs w:val="24"/>
        </w:rPr>
      </w:pPr>
      <w:r w:rsidRPr="00D6657D">
        <w:rPr>
          <w:rFonts w:asciiTheme="minorHAnsi" w:hAnsiTheme="minorHAnsi" w:cstheme="minorHAnsi"/>
          <w:sz w:val="24"/>
          <w:szCs w:val="24"/>
        </w:rPr>
        <w:t xml:space="preserve">Posterior a la lectura del Orden del Día, el Presidente, Miguel Osbaldo Carreón Pérez, preguntó a los miembros del Comité presentes si deseaban la inclusión de un tema adicional, quienes determinaron que no era necesario incluir tema adicional alguno, quedando aprobado por unanimidad el Orden del </w:t>
      </w:r>
      <w:r w:rsidR="002B481D" w:rsidRPr="00D6657D">
        <w:rPr>
          <w:rFonts w:asciiTheme="minorHAnsi" w:hAnsiTheme="minorHAnsi" w:cstheme="minorHAnsi"/>
          <w:sz w:val="24"/>
          <w:szCs w:val="24"/>
        </w:rPr>
        <w:t>d</w:t>
      </w:r>
      <w:r w:rsidRPr="00D6657D">
        <w:rPr>
          <w:rFonts w:asciiTheme="minorHAnsi" w:hAnsiTheme="minorHAnsi" w:cstheme="minorHAnsi"/>
          <w:sz w:val="24"/>
          <w:szCs w:val="24"/>
        </w:rPr>
        <w:t>ía propuesto, dándose inicio con el desarrollo del mismo.</w:t>
      </w:r>
    </w:p>
    <w:p w:rsidR="00165BE7" w:rsidRPr="00D6657D" w:rsidRDefault="00165BE7" w:rsidP="00D6657D">
      <w:pPr>
        <w:spacing w:after="0"/>
        <w:ind w:firstLine="851"/>
        <w:jc w:val="both"/>
        <w:rPr>
          <w:rFonts w:asciiTheme="minorHAnsi" w:hAnsiTheme="minorHAnsi" w:cstheme="minorHAnsi"/>
          <w:sz w:val="24"/>
          <w:szCs w:val="24"/>
        </w:rPr>
      </w:pPr>
    </w:p>
    <w:p w:rsidR="00165BE7" w:rsidRPr="00D6657D" w:rsidRDefault="00165BE7" w:rsidP="00D6657D">
      <w:pPr>
        <w:spacing w:after="0"/>
        <w:jc w:val="center"/>
        <w:rPr>
          <w:rFonts w:asciiTheme="minorHAnsi" w:hAnsiTheme="minorHAnsi" w:cstheme="minorHAnsi"/>
          <w:b/>
          <w:sz w:val="24"/>
          <w:szCs w:val="24"/>
        </w:rPr>
      </w:pPr>
      <w:r w:rsidRPr="00D6657D">
        <w:rPr>
          <w:rFonts w:asciiTheme="minorHAnsi" w:hAnsiTheme="minorHAnsi" w:cstheme="minorHAnsi"/>
          <w:b/>
          <w:sz w:val="24"/>
          <w:szCs w:val="24"/>
        </w:rPr>
        <w:t>DESARROLLO DEL ORDEN DEL DÍA</w:t>
      </w:r>
    </w:p>
    <w:p w:rsidR="00165BE7" w:rsidRPr="00D6657D" w:rsidRDefault="00165BE7" w:rsidP="00D6657D">
      <w:pPr>
        <w:spacing w:after="0"/>
        <w:jc w:val="center"/>
        <w:rPr>
          <w:rFonts w:asciiTheme="minorHAnsi" w:hAnsiTheme="minorHAnsi" w:cstheme="minorHAnsi"/>
          <w:b/>
          <w:sz w:val="24"/>
          <w:szCs w:val="24"/>
        </w:rPr>
      </w:pPr>
    </w:p>
    <w:p w:rsidR="00165BE7" w:rsidRPr="00D6657D" w:rsidRDefault="00165BE7" w:rsidP="00D6657D">
      <w:pPr>
        <w:spacing w:after="0"/>
        <w:jc w:val="both"/>
        <w:rPr>
          <w:rFonts w:asciiTheme="minorHAnsi" w:hAnsiTheme="minorHAnsi" w:cstheme="minorHAnsi"/>
          <w:b/>
          <w:sz w:val="24"/>
          <w:szCs w:val="24"/>
        </w:rPr>
      </w:pPr>
      <w:r w:rsidRPr="00D6657D">
        <w:rPr>
          <w:rFonts w:asciiTheme="minorHAnsi" w:hAnsiTheme="minorHAnsi" w:cstheme="minorHAnsi"/>
          <w:b/>
          <w:sz w:val="24"/>
          <w:szCs w:val="24"/>
        </w:rPr>
        <w:t>I. LISTA DE ASISTENCIA, VERIFICACIÓN DE QUÓRUM E INTEGRACIÓN DEL COMITÉ DE TRANSPARENCIA</w:t>
      </w:r>
    </w:p>
    <w:p w:rsidR="00165BE7" w:rsidRPr="00D6657D" w:rsidRDefault="00165BE7" w:rsidP="00D6657D">
      <w:pPr>
        <w:spacing w:after="0"/>
        <w:jc w:val="both"/>
        <w:rPr>
          <w:rFonts w:asciiTheme="minorHAnsi" w:hAnsiTheme="minorHAnsi" w:cstheme="minorHAnsi"/>
          <w:b/>
          <w:sz w:val="24"/>
          <w:szCs w:val="24"/>
        </w:rPr>
      </w:pPr>
    </w:p>
    <w:p w:rsidR="00165BE7" w:rsidRPr="00D6657D" w:rsidRDefault="00165BE7" w:rsidP="00D6657D">
      <w:pPr>
        <w:spacing w:after="0"/>
        <w:ind w:firstLine="708"/>
        <w:jc w:val="both"/>
        <w:rPr>
          <w:rFonts w:asciiTheme="minorHAnsi" w:hAnsiTheme="minorHAnsi" w:cstheme="minorHAnsi"/>
          <w:sz w:val="24"/>
          <w:szCs w:val="24"/>
        </w:rPr>
      </w:pPr>
      <w:r w:rsidRPr="00D6657D">
        <w:rPr>
          <w:rFonts w:asciiTheme="minorHAnsi" w:hAnsiTheme="minorHAnsi" w:cstheme="minorHAnsi"/>
          <w:sz w:val="24"/>
          <w:szCs w:val="24"/>
        </w:rPr>
        <w:t xml:space="preserve">Para dar inicio con el desarrollo del Orden del </w:t>
      </w:r>
      <w:r w:rsidR="002B481D" w:rsidRPr="00D6657D">
        <w:rPr>
          <w:rFonts w:asciiTheme="minorHAnsi" w:hAnsiTheme="minorHAnsi" w:cstheme="minorHAnsi"/>
          <w:sz w:val="24"/>
          <w:szCs w:val="24"/>
        </w:rPr>
        <w:t>d</w:t>
      </w:r>
      <w:r w:rsidRPr="00D6657D">
        <w:rPr>
          <w:rFonts w:asciiTheme="minorHAnsi" w:hAnsiTheme="minorHAnsi" w:cstheme="minorHAnsi"/>
          <w:sz w:val="24"/>
          <w:szCs w:val="24"/>
        </w:rPr>
        <w:t>ía aprobado, se pasó lista de asistencia para verificar la integración del quórum necesario para la presente sesión, determinándose la presencia de:</w:t>
      </w:r>
    </w:p>
    <w:p w:rsidR="00165BE7" w:rsidRPr="00D6657D" w:rsidRDefault="00165BE7" w:rsidP="00D6657D">
      <w:pPr>
        <w:spacing w:after="0"/>
        <w:ind w:left="708"/>
        <w:jc w:val="both"/>
        <w:rPr>
          <w:rFonts w:asciiTheme="minorHAnsi" w:hAnsiTheme="minorHAnsi" w:cstheme="minorHAnsi"/>
          <w:sz w:val="24"/>
          <w:szCs w:val="24"/>
        </w:rPr>
      </w:pPr>
      <w:r w:rsidRPr="00D6657D">
        <w:rPr>
          <w:rFonts w:asciiTheme="minorHAnsi" w:hAnsiTheme="minorHAnsi" w:cstheme="minorHAnsi"/>
          <w:sz w:val="24"/>
          <w:szCs w:val="24"/>
        </w:rPr>
        <w:t>a) Miguel Osbaldo Carreón Pérez, Síndico Municipal y Presidente del Comité de Transparencia;</w:t>
      </w:r>
    </w:p>
    <w:p w:rsidR="00165BE7" w:rsidRPr="00D6657D" w:rsidRDefault="00165BE7" w:rsidP="00D6657D">
      <w:pPr>
        <w:spacing w:after="0"/>
        <w:ind w:left="708"/>
        <w:jc w:val="both"/>
        <w:rPr>
          <w:rFonts w:asciiTheme="minorHAnsi" w:hAnsiTheme="minorHAnsi" w:cstheme="minorHAnsi"/>
          <w:sz w:val="24"/>
          <w:szCs w:val="24"/>
        </w:rPr>
      </w:pPr>
      <w:r w:rsidRPr="00D6657D">
        <w:rPr>
          <w:rFonts w:asciiTheme="minorHAnsi" w:hAnsiTheme="minorHAnsi" w:cstheme="minorHAnsi"/>
          <w:sz w:val="24"/>
          <w:szCs w:val="24"/>
        </w:rPr>
        <w:t xml:space="preserve">b) José Luís Ochoa González, Contralor Municipal; Integrante del Comité de Transparencia </w:t>
      </w:r>
    </w:p>
    <w:p w:rsidR="00165BE7" w:rsidRPr="00D6657D" w:rsidRDefault="00165BE7" w:rsidP="00D6657D">
      <w:pPr>
        <w:spacing w:after="0"/>
        <w:ind w:left="708"/>
        <w:jc w:val="both"/>
        <w:rPr>
          <w:rFonts w:asciiTheme="minorHAnsi" w:hAnsiTheme="minorHAnsi" w:cstheme="minorHAnsi"/>
          <w:sz w:val="24"/>
          <w:szCs w:val="24"/>
        </w:rPr>
      </w:pPr>
      <w:r w:rsidRPr="00D6657D">
        <w:rPr>
          <w:rFonts w:asciiTheme="minorHAnsi" w:hAnsiTheme="minorHAnsi" w:cstheme="minorHAnsi"/>
          <w:sz w:val="24"/>
          <w:szCs w:val="24"/>
        </w:rPr>
        <w:lastRenderedPageBreak/>
        <w:t>c) Melina Ramos Muñoz, Directora General de Transparencia, y Secretario Técnico del Comité de Transparencia.</w:t>
      </w:r>
    </w:p>
    <w:p w:rsidR="00165BE7" w:rsidRPr="00D6657D" w:rsidRDefault="00165BE7" w:rsidP="00D6657D">
      <w:pPr>
        <w:widowControl w:val="0"/>
        <w:spacing w:after="0"/>
        <w:jc w:val="both"/>
        <w:rPr>
          <w:rFonts w:asciiTheme="minorHAnsi" w:hAnsiTheme="minorHAnsi" w:cstheme="minorHAnsi"/>
          <w:sz w:val="24"/>
          <w:szCs w:val="24"/>
        </w:rPr>
      </w:pPr>
    </w:p>
    <w:p w:rsidR="00165BE7" w:rsidRPr="00D6657D" w:rsidRDefault="00165BE7" w:rsidP="00D6657D">
      <w:pPr>
        <w:widowControl w:val="0"/>
        <w:spacing w:after="0"/>
        <w:jc w:val="both"/>
        <w:rPr>
          <w:rFonts w:asciiTheme="minorHAnsi" w:hAnsiTheme="minorHAnsi" w:cstheme="minorHAnsi"/>
          <w:i/>
          <w:sz w:val="24"/>
          <w:szCs w:val="24"/>
        </w:rPr>
      </w:pPr>
      <w:r w:rsidRPr="00D6657D">
        <w:rPr>
          <w:rFonts w:asciiTheme="minorHAnsi" w:hAnsiTheme="minorHAnsi" w:cstheme="minorHAnsi"/>
          <w:b/>
          <w:i/>
          <w:sz w:val="24"/>
          <w:szCs w:val="24"/>
          <w:u w:val="single"/>
        </w:rPr>
        <w:t>ACUERDO PRIMERO</w:t>
      </w:r>
      <w:r w:rsidRPr="00D6657D">
        <w:rPr>
          <w:rFonts w:asciiTheme="minorHAnsi" w:hAnsiTheme="minorHAnsi" w:cstheme="minorHAnsi"/>
          <w:b/>
          <w:i/>
          <w:sz w:val="24"/>
          <w:szCs w:val="24"/>
        </w:rPr>
        <w:t xml:space="preserve">.- APROBACIÓN UNÁNIME DEL PRIMER PUNTO DEL ORDEN DEL DÍA: </w:t>
      </w:r>
      <w:r w:rsidRPr="00D6657D">
        <w:rPr>
          <w:rFonts w:asciiTheme="minorHAnsi" w:hAnsiTheme="minorHAnsi" w:cstheme="minorHAnsi"/>
          <w:i/>
          <w:sz w:val="24"/>
          <w:szCs w:val="24"/>
        </w:rPr>
        <w:t xml:space="preserve">Considerando lo anterior, </w:t>
      </w:r>
      <w:r w:rsidRPr="00D6657D">
        <w:rPr>
          <w:rFonts w:asciiTheme="minorHAnsi" w:hAnsiTheme="minorHAnsi" w:cstheme="minorHAnsi"/>
          <w:i/>
          <w:sz w:val="24"/>
          <w:szCs w:val="24"/>
          <w:u w:val="single"/>
        </w:rPr>
        <w:t>se acordó de forma unánime</w:t>
      </w:r>
      <w:r w:rsidRPr="00D6657D">
        <w:rPr>
          <w:rFonts w:asciiTheme="minorHAnsi" w:hAnsiTheme="minorHAnsi" w:cstheme="minorHAnsi"/>
          <w:i/>
          <w:sz w:val="24"/>
          <w:szCs w:val="24"/>
        </w:rPr>
        <w:t xml:space="preserve">, debido a que se encuentran presentes la totalidad de los miembros del Comité, dar por iniciada la </w:t>
      </w:r>
      <w:r w:rsidRPr="00D6657D">
        <w:rPr>
          <w:rFonts w:asciiTheme="minorHAnsi" w:hAnsiTheme="minorHAnsi" w:cstheme="minorHAnsi"/>
          <w:i/>
          <w:sz w:val="24"/>
          <w:szCs w:val="24"/>
          <w:shd w:val="clear" w:color="auto" w:fill="FFFFFF" w:themeFill="background1"/>
        </w:rPr>
        <w:t>presente sesión extraordinaria</w:t>
      </w:r>
      <w:r w:rsidRPr="00D6657D">
        <w:rPr>
          <w:rFonts w:asciiTheme="minorHAnsi" w:hAnsiTheme="minorHAnsi" w:cstheme="minorHAnsi"/>
          <w:i/>
          <w:sz w:val="24"/>
          <w:szCs w:val="24"/>
        </w:rPr>
        <w:t xml:space="preserve">. </w:t>
      </w:r>
    </w:p>
    <w:p w:rsidR="00165BE7" w:rsidRPr="00D6657D" w:rsidRDefault="00165BE7" w:rsidP="00D6657D">
      <w:pPr>
        <w:widowControl w:val="0"/>
        <w:spacing w:after="0"/>
        <w:jc w:val="both"/>
        <w:rPr>
          <w:rFonts w:asciiTheme="minorHAnsi" w:hAnsiTheme="minorHAnsi" w:cstheme="minorHAnsi"/>
          <w:i/>
          <w:sz w:val="24"/>
          <w:szCs w:val="24"/>
        </w:rPr>
      </w:pPr>
    </w:p>
    <w:p w:rsidR="00165BE7" w:rsidRPr="00D6657D" w:rsidRDefault="00165BE7" w:rsidP="00D6657D">
      <w:pPr>
        <w:widowControl w:val="0"/>
        <w:spacing w:after="0"/>
        <w:jc w:val="both"/>
        <w:rPr>
          <w:rFonts w:asciiTheme="minorHAnsi" w:hAnsiTheme="minorHAnsi" w:cstheme="minorHAnsi"/>
          <w:b/>
          <w:i/>
          <w:sz w:val="24"/>
          <w:szCs w:val="24"/>
        </w:rPr>
      </w:pPr>
      <w:r w:rsidRPr="00D6657D">
        <w:rPr>
          <w:rFonts w:asciiTheme="minorHAnsi" w:hAnsiTheme="minorHAnsi" w:cstheme="minorHAnsi"/>
          <w:b/>
          <w:sz w:val="24"/>
          <w:szCs w:val="24"/>
        </w:rPr>
        <w:t xml:space="preserve">II.- </w:t>
      </w:r>
      <w:r w:rsidRPr="00D6657D">
        <w:rPr>
          <w:rFonts w:asciiTheme="minorHAnsi" w:hAnsiTheme="minorHAnsi" w:cstheme="minorHAnsi"/>
          <w:b/>
          <w:caps/>
          <w:sz w:val="24"/>
          <w:szCs w:val="24"/>
        </w:rPr>
        <w:t>Revisión, discusión y, en su caso, aprobación</w:t>
      </w:r>
      <w:r w:rsidR="000B0A3A" w:rsidRPr="00D6657D">
        <w:rPr>
          <w:rFonts w:asciiTheme="minorHAnsi" w:hAnsiTheme="minorHAnsi" w:cstheme="minorHAnsi"/>
          <w:b/>
          <w:caps/>
          <w:sz w:val="24"/>
          <w:szCs w:val="24"/>
        </w:rPr>
        <w:t xml:space="preserve"> o negación</w:t>
      </w:r>
      <w:r w:rsidRPr="00D6657D">
        <w:rPr>
          <w:rFonts w:asciiTheme="minorHAnsi" w:hAnsiTheme="minorHAnsi" w:cstheme="minorHAnsi"/>
          <w:b/>
          <w:caps/>
          <w:sz w:val="24"/>
          <w:szCs w:val="24"/>
        </w:rPr>
        <w:t xml:space="preserve"> de la reserva</w:t>
      </w:r>
      <w:r w:rsidR="000B0A3A" w:rsidRPr="00D6657D">
        <w:rPr>
          <w:rFonts w:asciiTheme="minorHAnsi" w:hAnsiTheme="minorHAnsi" w:cstheme="minorHAnsi"/>
          <w:b/>
          <w:caps/>
          <w:sz w:val="24"/>
          <w:szCs w:val="24"/>
        </w:rPr>
        <w:t xml:space="preserve"> y confidencialidad</w:t>
      </w:r>
      <w:r w:rsidRPr="00D6657D">
        <w:rPr>
          <w:rFonts w:asciiTheme="minorHAnsi" w:hAnsiTheme="minorHAnsi" w:cstheme="minorHAnsi"/>
          <w:b/>
          <w:caps/>
          <w:sz w:val="24"/>
          <w:szCs w:val="24"/>
        </w:rPr>
        <w:t xml:space="preserve"> INICIAL</w:t>
      </w:r>
      <w:r w:rsidR="00D6657D">
        <w:rPr>
          <w:rFonts w:asciiTheme="minorHAnsi" w:hAnsiTheme="minorHAnsi" w:cstheme="minorHAnsi"/>
          <w:b/>
          <w:caps/>
          <w:sz w:val="24"/>
          <w:szCs w:val="24"/>
        </w:rPr>
        <w:t xml:space="preserve"> de la información</w:t>
      </w:r>
      <w:r w:rsidRPr="00D6657D">
        <w:rPr>
          <w:rFonts w:asciiTheme="minorHAnsi" w:hAnsiTheme="minorHAnsi" w:cstheme="minorHAnsi"/>
          <w:b/>
          <w:caps/>
          <w:sz w:val="24"/>
          <w:szCs w:val="24"/>
        </w:rPr>
        <w:t xml:space="preserve"> en cuanto A </w:t>
      </w:r>
      <w:r w:rsidR="000B0A3A" w:rsidRPr="00D6657D">
        <w:rPr>
          <w:rFonts w:asciiTheme="minorHAnsi" w:hAnsiTheme="minorHAnsi" w:cstheme="minorHAnsi"/>
          <w:b/>
          <w:caps/>
          <w:sz w:val="24"/>
          <w:szCs w:val="24"/>
        </w:rPr>
        <w:t>LA SOLICITUD dt/1644/2020</w:t>
      </w:r>
      <w:r w:rsidRPr="00D6657D">
        <w:rPr>
          <w:rFonts w:asciiTheme="minorHAnsi" w:hAnsiTheme="minorHAnsi" w:cstheme="minorHAnsi"/>
          <w:b/>
          <w:caps/>
          <w:sz w:val="24"/>
          <w:szCs w:val="24"/>
        </w:rPr>
        <w:t xml:space="preserve"> en donde requiere lo siguiente: </w:t>
      </w:r>
      <w:r w:rsidR="000B0A3A" w:rsidRPr="00D6657D">
        <w:rPr>
          <w:rFonts w:asciiTheme="minorHAnsi" w:hAnsiTheme="minorHAnsi" w:cstheme="minorHAnsi"/>
          <w:b/>
          <w:i/>
          <w:caps/>
          <w:sz w:val="24"/>
          <w:szCs w:val="24"/>
        </w:rPr>
        <w:t>“</w:t>
      </w:r>
      <w:r w:rsidR="000B0A3A" w:rsidRPr="00D6657D">
        <w:rPr>
          <w:rFonts w:asciiTheme="minorHAnsi" w:hAnsiTheme="minorHAnsi" w:cstheme="minorHAnsi"/>
          <w:b/>
          <w:i/>
          <w:sz w:val="24"/>
          <w:szCs w:val="24"/>
        </w:rPr>
        <w:t>POR MEDIO DE LA PRESENTE, RECIBA UN CORDIAL SALUDO, MEDIO POR EL CUAL APROVECHO PARA SOLICITAR SU APOYO, PARA LA SIGUIENTE PETICIÓN POR PARTE DE LA CIUDADANA SUSANA CASILLAS PADILLA…QUIEN SOLICITA LAS EVIDENCIAS DE LOS VIDEOS DE SEGURIDAD DEL C4, PUES QUE EL DÍA 2 DE SEPTIEMBRE DE 2020, LAS 20:30 HORAS, SE PRESENTÓ UN ACCIDENTE VIAL, EN LA CARRETERA SAN MIGUEL CUYUTLÁN EN SU CRUCE CON VALLE DE LOS SAUCES ENTRADA AL FRACCIONAMIENTO EUCALIPTOS, DONDE SE ENCUENTRA LA FARMACIA GUADALAJARA, DONDE SALIÓ ACCIDENTADO EL JOVEN DANIEL CARRILLO CASILLAS, Y LOS VIDEOS LES SON SOLICITADOS POR EL MINISTERIO PÚBLICO</w:t>
      </w:r>
      <w:r w:rsidR="000B0A3A" w:rsidRPr="00D6657D">
        <w:rPr>
          <w:rFonts w:asciiTheme="minorHAnsi" w:eastAsia="SimSun" w:hAnsiTheme="minorHAnsi" w:cstheme="minorHAnsi"/>
          <w:b/>
          <w:i/>
          <w:sz w:val="24"/>
          <w:szCs w:val="24"/>
        </w:rPr>
        <w:t>”</w:t>
      </w:r>
      <w:r w:rsidR="000B0A3A" w:rsidRPr="00D6657D">
        <w:rPr>
          <w:rFonts w:asciiTheme="minorHAnsi" w:hAnsiTheme="minorHAnsi" w:cstheme="minorHAnsi"/>
          <w:b/>
          <w:i/>
          <w:sz w:val="24"/>
          <w:szCs w:val="24"/>
        </w:rPr>
        <w:t xml:space="preserve"> </w:t>
      </w:r>
    </w:p>
    <w:p w:rsidR="00D87861" w:rsidRPr="00D6657D" w:rsidRDefault="00D87861" w:rsidP="00D6657D">
      <w:pPr>
        <w:widowControl w:val="0"/>
        <w:spacing w:after="0"/>
        <w:jc w:val="both"/>
        <w:rPr>
          <w:rFonts w:asciiTheme="minorHAnsi" w:hAnsiTheme="minorHAnsi" w:cstheme="minorHAnsi"/>
          <w:b/>
          <w:i/>
          <w:sz w:val="24"/>
          <w:szCs w:val="24"/>
        </w:rPr>
      </w:pPr>
    </w:p>
    <w:p w:rsidR="00D87861" w:rsidRPr="00D6657D" w:rsidRDefault="00D87861" w:rsidP="00D6657D">
      <w:pPr>
        <w:widowControl w:val="0"/>
        <w:spacing w:after="0"/>
        <w:ind w:firstLine="708"/>
        <w:jc w:val="both"/>
        <w:rPr>
          <w:rFonts w:asciiTheme="minorHAnsi" w:hAnsiTheme="minorHAnsi" w:cstheme="minorHAnsi"/>
          <w:sz w:val="24"/>
          <w:szCs w:val="24"/>
        </w:rPr>
      </w:pPr>
      <w:r w:rsidRPr="00D6657D">
        <w:rPr>
          <w:rFonts w:asciiTheme="minorHAnsi" w:hAnsiTheme="minorHAnsi" w:cstheme="minorHAnsi"/>
          <w:sz w:val="24"/>
          <w:szCs w:val="24"/>
        </w:rPr>
        <w:t>El Presidente del Comité comentó que derivado de la solicitud de información 1644/2020, y de conformidad con el artículo 30 de la Ley de Transparencia y con el artículo 23 del Reglamento de Información Pública del Municipio de Tlajomulco de Zúñiga, es necesidad del Comité sesionar para</w:t>
      </w:r>
      <w:r w:rsidR="00F03445">
        <w:rPr>
          <w:rFonts w:asciiTheme="minorHAnsi" w:hAnsiTheme="minorHAnsi" w:cstheme="minorHAnsi"/>
          <w:sz w:val="24"/>
          <w:szCs w:val="24"/>
        </w:rPr>
        <w:t xml:space="preserve"> ordenar</w:t>
      </w:r>
      <w:r w:rsidRPr="00D6657D">
        <w:rPr>
          <w:rFonts w:asciiTheme="minorHAnsi" w:hAnsiTheme="minorHAnsi" w:cstheme="minorHAnsi"/>
          <w:sz w:val="24"/>
          <w:szCs w:val="24"/>
        </w:rPr>
        <w:t xml:space="preserve"> la protección mediante la clasificación como reservada y confidencial de la información al solicitante.</w:t>
      </w:r>
    </w:p>
    <w:p w:rsidR="00165BE7" w:rsidRPr="00D6657D" w:rsidRDefault="00165BE7" w:rsidP="00F03445">
      <w:pPr>
        <w:widowControl w:val="0"/>
        <w:spacing w:after="0"/>
        <w:jc w:val="both"/>
        <w:rPr>
          <w:rFonts w:asciiTheme="minorHAnsi" w:hAnsiTheme="minorHAnsi" w:cstheme="minorHAnsi"/>
          <w:b/>
          <w:sz w:val="24"/>
          <w:szCs w:val="24"/>
        </w:rPr>
      </w:pPr>
    </w:p>
    <w:p w:rsidR="00F03445" w:rsidRDefault="00C232D2" w:rsidP="00D6657D">
      <w:pPr>
        <w:ind w:firstLine="708"/>
        <w:jc w:val="both"/>
        <w:rPr>
          <w:rFonts w:asciiTheme="minorHAnsi" w:hAnsiTheme="minorHAnsi" w:cstheme="minorHAnsi"/>
          <w:sz w:val="24"/>
          <w:szCs w:val="24"/>
        </w:rPr>
      </w:pPr>
      <w:r w:rsidRPr="00D6657D">
        <w:rPr>
          <w:rFonts w:asciiTheme="minorHAnsi" w:hAnsiTheme="minorHAnsi" w:cstheme="minorHAnsi"/>
          <w:sz w:val="24"/>
          <w:szCs w:val="24"/>
        </w:rPr>
        <w:t>El Presidente del Comité otorga el uso de la voz al Secretario Técnico del Comité, quien</w:t>
      </w:r>
      <w:r w:rsidR="00184BBF" w:rsidRPr="00D6657D">
        <w:rPr>
          <w:rFonts w:asciiTheme="minorHAnsi" w:hAnsiTheme="minorHAnsi" w:cstheme="minorHAnsi"/>
          <w:sz w:val="24"/>
          <w:szCs w:val="24"/>
        </w:rPr>
        <w:t xml:space="preserve"> menciona que recibió la solicitud de la reserva de la información inicial por parte</w:t>
      </w:r>
      <w:r w:rsidR="003F396F" w:rsidRPr="00D6657D">
        <w:rPr>
          <w:rFonts w:asciiTheme="minorHAnsi" w:hAnsiTheme="minorHAnsi" w:cstheme="minorHAnsi"/>
          <w:sz w:val="24"/>
          <w:szCs w:val="24"/>
        </w:rPr>
        <w:t xml:space="preserve"> de la Direcc</w:t>
      </w:r>
      <w:r w:rsidR="006B73F2" w:rsidRPr="00D6657D">
        <w:rPr>
          <w:rFonts w:asciiTheme="minorHAnsi" w:hAnsiTheme="minorHAnsi" w:cstheme="minorHAnsi"/>
          <w:sz w:val="24"/>
          <w:szCs w:val="24"/>
        </w:rPr>
        <w:t>i</w:t>
      </w:r>
      <w:r w:rsidR="003F396F" w:rsidRPr="00D6657D">
        <w:rPr>
          <w:rFonts w:asciiTheme="minorHAnsi" w:hAnsiTheme="minorHAnsi" w:cstheme="minorHAnsi"/>
          <w:sz w:val="24"/>
          <w:szCs w:val="24"/>
        </w:rPr>
        <w:t>ón General del Centro de Emergencias (C4) de Tlajo</w:t>
      </w:r>
      <w:r w:rsidR="00184BBF" w:rsidRPr="00D6657D">
        <w:rPr>
          <w:rFonts w:asciiTheme="minorHAnsi" w:hAnsiTheme="minorHAnsi" w:cstheme="minorHAnsi"/>
          <w:sz w:val="24"/>
          <w:szCs w:val="24"/>
        </w:rPr>
        <w:t xml:space="preserve">mulco, </w:t>
      </w:r>
      <w:r w:rsidR="006B73F2" w:rsidRPr="00D6657D">
        <w:rPr>
          <w:rFonts w:asciiTheme="minorHAnsi" w:hAnsiTheme="minorHAnsi" w:cstheme="minorHAnsi"/>
          <w:sz w:val="24"/>
          <w:szCs w:val="24"/>
        </w:rPr>
        <w:t xml:space="preserve">en el que </w:t>
      </w:r>
      <w:proofErr w:type="spellStart"/>
      <w:r w:rsidR="006B73F2" w:rsidRPr="00D6657D">
        <w:rPr>
          <w:rFonts w:asciiTheme="minorHAnsi" w:hAnsiTheme="minorHAnsi" w:cstheme="minorHAnsi"/>
          <w:sz w:val="24"/>
          <w:szCs w:val="24"/>
        </w:rPr>
        <w:t>indi</w:t>
      </w:r>
      <w:r w:rsidRPr="00D6657D">
        <w:rPr>
          <w:rFonts w:asciiTheme="minorHAnsi" w:hAnsiTheme="minorHAnsi" w:cstheme="minorHAnsi"/>
          <w:sz w:val="24"/>
          <w:szCs w:val="24"/>
        </w:rPr>
        <w:t>da</w:t>
      </w:r>
      <w:proofErr w:type="spellEnd"/>
      <w:r w:rsidRPr="00D6657D">
        <w:rPr>
          <w:rFonts w:asciiTheme="minorHAnsi" w:hAnsiTheme="minorHAnsi" w:cstheme="minorHAnsi"/>
          <w:sz w:val="24"/>
          <w:szCs w:val="24"/>
        </w:rPr>
        <w:t xml:space="preserve"> que, al hacer la búsqueda correspondiente en sus bases de datos se localizó el reporte 20081368 el cual coincide con algunas características de las mencionadas</w:t>
      </w:r>
      <w:r w:rsidR="00F03445">
        <w:rPr>
          <w:rFonts w:asciiTheme="minorHAnsi" w:hAnsiTheme="minorHAnsi" w:cstheme="minorHAnsi"/>
          <w:sz w:val="24"/>
          <w:szCs w:val="24"/>
        </w:rPr>
        <w:t xml:space="preserve"> en la petición del </w:t>
      </w:r>
      <w:proofErr w:type="spellStart"/>
      <w:r w:rsidR="00F03445">
        <w:rPr>
          <w:rFonts w:asciiTheme="minorHAnsi" w:hAnsiTheme="minorHAnsi" w:cstheme="minorHAnsi"/>
          <w:sz w:val="24"/>
          <w:szCs w:val="24"/>
        </w:rPr>
        <w:t>solicitante</w:t>
      </w:r>
      <w:r w:rsidRPr="00D6657D">
        <w:rPr>
          <w:rFonts w:asciiTheme="minorHAnsi" w:hAnsiTheme="minorHAnsi" w:cstheme="minorHAnsi"/>
          <w:sz w:val="24"/>
          <w:szCs w:val="24"/>
        </w:rPr>
        <w:t>,</w:t>
      </w:r>
      <w:r w:rsidR="00F03445">
        <w:rPr>
          <w:rFonts w:asciiTheme="minorHAnsi" w:hAnsiTheme="minorHAnsi" w:cstheme="minorHAnsi"/>
          <w:sz w:val="24"/>
          <w:szCs w:val="24"/>
        </w:rPr>
        <w:t>que</w:t>
      </w:r>
      <w:proofErr w:type="spellEnd"/>
      <w:r w:rsidR="00F03445">
        <w:rPr>
          <w:rFonts w:asciiTheme="minorHAnsi" w:hAnsiTheme="minorHAnsi" w:cstheme="minorHAnsi"/>
          <w:sz w:val="24"/>
          <w:szCs w:val="24"/>
        </w:rPr>
        <w:t xml:space="preserve"> </w:t>
      </w:r>
      <w:r w:rsidRPr="00D6657D">
        <w:rPr>
          <w:rFonts w:asciiTheme="minorHAnsi" w:hAnsiTheme="minorHAnsi" w:cstheme="minorHAnsi"/>
          <w:sz w:val="24"/>
          <w:szCs w:val="24"/>
        </w:rPr>
        <w:t xml:space="preserve"> dicho reporte consiste en un accidente vial sobre la Avenida Pedro Parra Centeno a su cruce con Valle de los Sauces, frente a la Farmacia Guadalajara ubicada en el ingreso al fraccionamiento Hacienda de los Eucaliptos, reportado a las 21:02 horas del 02 de septiembre 2020, sin embargo dichas grabaciones no pueden ser proporcionadas a particulares, esto en virtud de ser considerada información reservada y confidencial de acuerdo a lo expresado en los artículos 17 fracción I inciso c), f), y g), 20 y 21 de la Ley de Transparencia y Acceso a la información pública del Estado de Jalisco y sus </w:t>
      </w:r>
      <w:r w:rsidR="00F03445">
        <w:rPr>
          <w:rFonts w:asciiTheme="minorHAnsi" w:hAnsiTheme="minorHAnsi" w:cstheme="minorHAnsi"/>
          <w:sz w:val="24"/>
          <w:szCs w:val="24"/>
        </w:rPr>
        <w:t>municipios.</w:t>
      </w:r>
    </w:p>
    <w:p w:rsidR="00C232D2" w:rsidRPr="00D6657D" w:rsidRDefault="00F03445" w:rsidP="00D6657D">
      <w:pPr>
        <w:ind w:firstLine="708"/>
        <w:jc w:val="both"/>
        <w:rPr>
          <w:rFonts w:asciiTheme="minorHAnsi" w:hAnsiTheme="minorHAnsi" w:cstheme="minorHAnsi"/>
          <w:sz w:val="24"/>
          <w:szCs w:val="24"/>
        </w:rPr>
      </w:pPr>
      <w:r>
        <w:rPr>
          <w:rFonts w:asciiTheme="minorHAnsi" w:hAnsiTheme="minorHAnsi" w:cstheme="minorHAnsi"/>
          <w:sz w:val="24"/>
          <w:szCs w:val="24"/>
        </w:rPr>
        <w:t>M</w:t>
      </w:r>
      <w:r w:rsidR="00C232D2" w:rsidRPr="00D6657D">
        <w:rPr>
          <w:rFonts w:asciiTheme="minorHAnsi" w:hAnsiTheme="minorHAnsi" w:cstheme="minorHAnsi"/>
          <w:sz w:val="24"/>
          <w:szCs w:val="24"/>
        </w:rPr>
        <w:t xml:space="preserve">otivo por el cual dicho material audiovisual debe ser solicitado por el Ministerio Publico o la autoridad competente, por lo anterior manifestado, solicito al Comité de Transparencia de este H. Ayuntamiento de Tlajomulco de Zúñiga, analice y en su caso apruebe la </w:t>
      </w:r>
      <w:r>
        <w:rPr>
          <w:rFonts w:asciiTheme="minorHAnsi" w:hAnsiTheme="minorHAnsi" w:cstheme="minorHAnsi"/>
          <w:sz w:val="24"/>
          <w:szCs w:val="24"/>
        </w:rPr>
        <w:t xml:space="preserve">reserva y </w:t>
      </w:r>
      <w:r w:rsidR="00C232D2" w:rsidRPr="00D6657D">
        <w:rPr>
          <w:rFonts w:asciiTheme="minorHAnsi" w:hAnsiTheme="minorHAnsi" w:cstheme="minorHAnsi"/>
          <w:sz w:val="24"/>
          <w:szCs w:val="24"/>
        </w:rPr>
        <w:t>conf</w:t>
      </w:r>
      <w:r>
        <w:rPr>
          <w:rFonts w:asciiTheme="minorHAnsi" w:hAnsiTheme="minorHAnsi" w:cstheme="minorHAnsi"/>
          <w:sz w:val="24"/>
          <w:szCs w:val="24"/>
        </w:rPr>
        <w:t>idencialidad de dicho material.</w:t>
      </w:r>
    </w:p>
    <w:p w:rsidR="00F03445" w:rsidRDefault="00C232D2" w:rsidP="00D6657D">
      <w:pPr>
        <w:ind w:firstLine="708"/>
        <w:jc w:val="both"/>
        <w:rPr>
          <w:rFonts w:asciiTheme="minorHAnsi" w:hAnsiTheme="minorHAnsi" w:cstheme="minorHAnsi"/>
          <w:sz w:val="24"/>
          <w:szCs w:val="24"/>
        </w:rPr>
      </w:pPr>
      <w:r w:rsidRPr="00D6657D">
        <w:rPr>
          <w:rFonts w:asciiTheme="minorHAnsi" w:hAnsiTheme="minorHAnsi" w:cstheme="minorHAnsi"/>
          <w:sz w:val="24"/>
          <w:szCs w:val="24"/>
        </w:rPr>
        <w:t xml:space="preserve">El derecho a la información previsto en la </w:t>
      </w:r>
      <w:hyperlink r:id="rId9" w:history="1">
        <w:r w:rsidRPr="00D6657D">
          <w:rPr>
            <w:rStyle w:val="Hipervnculo"/>
            <w:rFonts w:asciiTheme="minorHAnsi" w:hAnsiTheme="minorHAnsi" w:cstheme="minorHAnsi"/>
            <w:color w:val="auto"/>
            <w:sz w:val="24"/>
            <w:szCs w:val="24"/>
            <w:u w:val="none"/>
          </w:rPr>
          <w:t>última parte del artículo 6o. de la Constitución Política de los Estados Unidos Mexicanos</w:t>
        </w:r>
      </w:hyperlink>
      <w:r w:rsidRPr="00D6657D">
        <w:rPr>
          <w:rFonts w:asciiTheme="minorHAnsi" w:hAnsiTheme="minorHAnsi" w:cstheme="minorHAnsi"/>
          <w:sz w:val="24"/>
          <w:szCs w:val="24"/>
        </w:rPr>
        <w:t xml:space="preserve"> no es absoluto, debido a que se encuentra sujeto a limitaciones y excepciones que se sustentan, entre otras razones, en la </w:t>
      </w:r>
      <w:r w:rsidRPr="00D6657D">
        <w:rPr>
          <w:rFonts w:asciiTheme="minorHAnsi" w:hAnsiTheme="minorHAnsi" w:cstheme="minorHAnsi"/>
          <w:sz w:val="24"/>
          <w:szCs w:val="24"/>
        </w:rPr>
        <w:lastRenderedPageBreak/>
        <w:t xml:space="preserve">protección de la seguridad e integridad de los ciudadanos que pudieran sufrir un menoscabo hacia su integridad física o patrimonial por la divulgación de diverso material o información, lo que se puede evitar mediante las figuras jurídicas de reserva de información o información clasificada. </w:t>
      </w:r>
    </w:p>
    <w:p w:rsidR="00C232D2" w:rsidRPr="00D6657D" w:rsidRDefault="00C232D2" w:rsidP="00D6657D">
      <w:pPr>
        <w:ind w:firstLine="708"/>
        <w:jc w:val="both"/>
        <w:rPr>
          <w:rFonts w:asciiTheme="minorHAnsi" w:hAnsiTheme="minorHAnsi" w:cstheme="minorHAnsi"/>
          <w:sz w:val="24"/>
          <w:szCs w:val="24"/>
        </w:rPr>
      </w:pPr>
      <w:r w:rsidRPr="00D6657D">
        <w:rPr>
          <w:rFonts w:asciiTheme="minorHAnsi" w:hAnsiTheme="minorHAnsi" w:cstheme="minorHAnsi"/>
          <w:sz w:val="24"/>
          <w:szCs w:val="24"/>
        </w:rPr>
        <w:t xml:space="preserve">El material de </w:t>
      </w:r>
      <w:r w:rsidRPr="00D6657D">
        <w:rPr>
          <w:rFonts w:asciiTheme="minorHAnsi" w:hAnsiTheme="minorHAnsi" w:cstheme="minorHAnsi"/>
          <w:bCs/>
          <w:sz w:val="24"/>
          <w:szCs w:val="24"/>
        </w:rPr>
        <w:t>video</w:t>
      </w:r>
      <w:r w:rsidRPr="00D6657D">
        <w:rPr>
          <w:rFonts w:asciiTheme="minorHAnsi" w:hAnsiTheme="minorHAnsi" w:cstheme="minorHAnsi"/>
          <w:sz w:val="24"/>
          <w:szCs w:val="24"/>
        </w:rPr>
        <w:t xml:space="preserve"> </w:t>
      </w:r>
      <w:r w:rsidRPr="00D6657D">
        <w:rPr>
          <w:rFonts w:asciiTheme="minorHAnsi" w:hAnsiTheme="minorHAnsi" w:cstheme="minorHAnsi"/>
          <w:bCs/>
          <w:sz w:val="24"/>
          <w:szCs w:val="24"/>
        </w:rPr>
        <w:t>vigilancia</w:t>
      </w:r>
      <w:r w:rsidRPr="00D6657D">
        <w:rPr>
          <w:rFonts w:asciiTheme="minorHAnsi" w:hAnsiTheme="minorHAnsi" w:cstheme="minorHAnsi"/>
          <w:sz w:val="24"/>
          <w:szCs w:val="24"/>
        </w:rPr>
        <w:t xml:space="preserve"> de éste Centro de Atención de Emergencias Tlajomulco, C4, cuya finalidad primordial es abatir la inseguridad pública, de ser proporcionada en los términos solicitados quedaría expuesta, además de, ser transgresora de los derechos humanos y garantías de los ciudadanos que pudieran verse involucrados siendo ajenos a la participación de la comisión de algún delito o infracción. </w:t>
      </w:r>
    </w:p>
    <w:p w:rsidR="00F03445" w:rsidRDefault="00F03445" w:rsidP="00D6657D">
      <w:pPr>
        <w:widowControl w:val="0"/>
        <w:spacing w:after="0"/>
        <w:ind w:firstLine="708"/>
        <w:jc w:val="both"/>
        <w:rPr>
          <w:rFonts w:asciiTheme="minorHAnsi" w:hAnsiTheme="minorHAnsi" w:cstheme="minorHAnsi"/>
          <w:sz w:val="24"/>
          <w:szCs w:val="24"/>
        </w:rPr>
      </w:pPr>
    </w:p>
    <w:p w:rsidR="00C232D2" w:rsidRPr="00D6657D" w:rsidRDefault="00C232D2" w:rsidP="00D6657D">
      <w:pPr>
        <w:widowControl w:val="0"/>
        <w:spacing w:after="0"/>
        <w:ind w:firstLine="708"/>
        <w:jc w:val="both"/>
        <w:rPr>
          <w:rFonts w:asciiTheme="minorHAnsi" w:hAnsiTheme="minorHAnsi" w:cstheme="minorHAnsi"/>
          <w:sz w:val="24"/>
          <w:szCs w:val="24"/>
        </w:rPr>
      </w:pPr>
      <w:r w:rsidRPr="00D6657D">
        <w:rPr>
          <w:rFonts w:asciiTheme="minorHAnsi" w:hAnsiTheme="minorHAnsi" w:cstheme="minorHAnsi"/>
          <w:sz w:val="24"/>
          <w:szCs w:val="24"/>
        </w:rPr>
        <w:t xml:space="preserve">En el uso de la voz al Secretario Técnico del Comité, </w:t>
      </w:r>
      <w:r w:rsidR="00F03445">
        <w:rPr>
          <w:rFonts w:asciiTheme="minorHAnsi" w:hAnsiTheme="minorHAnsi" w:cstheme="minorHAnsi"/>
          <w:sz w:val="24"/>
          <w:szCs w:val="24"/>
        </w:rPr>
        <w:t xml:space="preserve">además </w:t>
      </w:r>
      <w:r w:rsidRPr="00D6657D">
        <w:rPr>
          <w:rFonts w:asciiTheme="minorHAnsi" w:hAnsiTheme="minorHAnsi" w:cstheme="minorHAnsi"/>
          <w:sz w:val="24"/>
          <w:szCs w:val="24"/>
        </w:rPr>
        <w:t>expone que en relación a la grabación de las cámaras de video vigilancias del Centro de emergencias y video vigilancia C4 del Municipio de Tlajomulco de Zúñiga, Jalisco, son imágenes que permiten identificar físicamente a una persona, así como la presunta participación en incidentes en la vía pública, o espacios públicos, teniendo como consecuencia si se divulgara dichas grabaciones, la evaluación apresurada o basada en información limitada o aún no confirmada, generando opiniones, juicios y como consecuencia la posible discriminación hacia una persona, y derivado de ello resentimiento, desconfianza, violencia, rechazo y conflicto de interés entre personas involucradas, que sean parte de su entorno social, ello en virtud del artículo 21 fracción I inciso j) de la Ley de Transparencia y Acceso a la Información Pública, y art. 3 de la Ley de Protección de Datos Personales del Estado de Jalisco.</w:t>
      </w:r>
    </w:p>
    <w:p w:rsidR="00C232D2" w:rsidRPr="00D6657D" w:rsidRDefault="00C232D2" w:rsidP="00D6657D">
      <w:pPr>
        <w:widowControl w:val="0"/>
        <w:spacing w:after="0"/>
        <w:ind w:firstLine="708"/>
        <w:jc w:val="both"/>
        <w:rPr>
          <w:rFonts w:asciiTheme="minorHAnsi" w:hAnsiTheme="minorHAnsi" w:cstheme="minorHAnsi"/>
          <w:sz w:val="24"/>
          <w:szCs w:val="24"/>
        </w:rPr>
      </w:pPr>
    </w:p>
    <w:p w:rsidR="00C232D2" w:rsidRPr="00D6657D" w:rsidRDefault="00C232D2" w:rsidP="00D6657D">
      <w:pPr>
        <w:widowControl w:val="0"/>
        <w:spacing w:after="0"/>
        <w:ind w:firstLine="708"/>
        <w:jc w:val="both"/>
        <w:rPr>
          <w:rFonts w:asciiTheme="minorHAnsi" w:hAnsiTheme="minorHAnsi" w:cstheme="minorHAnsi"/>
          <w:sz w:val="24"/>
          <w:szCs w:val="24"/>
        </w:rPr>
      </w:pPr>
      <w:r w:rsidRPr="00D6657D">
        <w:rPr>
          <w:rFonts w:asciiTheme="minorHAnsi" w:hAnsiTheme="minorHAnsi" w:cstheme="minorHAnsi"/>
          <w:sz w:val="24"/>
          <w:szCs w:val="24"/>
        </w:rPr>
        <w:t xml:space="preserve">De igual forma, agrega </w:t>
      </w:r>
      <w:proofErr w:type="gramStart"/>
      <w:r w:rsidRPr="00D6657D">
        <w:rPr>
          <w:rFonts w:asciiTheme="minorHAnsi" w:hAnsiTheme="minorHAnsi" w:cstheme="minorHAnsi"/>
          <w:sz w:val="24"/>
          <w:szCs w:val="24"/>
        </w:rPr>
        <w:t>la</w:t>
      </w:r>
      <w:proofErr w:type="gramEnd"/>
      <w:r w:rsidRPr="00D6657D">
        <w:rPr>
          <w:rFonts w:asciiTheme="minorHAnsi" w:hAnsiTheme="minorHAnsi" w:cstheme="minorHAnsi"/>
          <w:sz w:val="24"/>
          <w:szCs w:val="24"/>
        </w:rPr>
        <w:t xml:space="preserve"> Secretario Técnico, propone que como justificación de la </w:t>
      </w:r>
      <w:r w:rsidR="00F03445">
        <w:rPr>
          <w:rFonts w:asciiTheme="minorHAnsi" w:hAnsiTheme="minorHAnsi" w:cstheme="minorHAnsi"/>
          <w:sz w:val="24"/>
          <w:szCs w:val="24"/>
        </w:rPr>
        <w:t xml:space="preserve">reserva y </w:t>
      </w:r>
      <w:r w:rsidRPr="00D6657D">
        <w:rPr>
          <w:rFonts w:asciiTheme="minorHAnsi" w:hAnsiTheme="minorHAnsi" w:cstheme="minorHAnsi"/>
          <w:sz w:val="24"/>
          <w:szCs w:val="24"/>
        </w:rPr>
        <w:t>confidencialidad de la información se tenga a lo siguiente:</w:t>
      </w:r>
    </w:p>
    <w:p w:rsidR="00C232D2" w:rsidRPr="00D6657D" w:rsidRDefault="00C232D2" w:rsidP="00D6657D">
      <w:pPr>
        <w:widowControl w:val="0"/>
        <w:spacing w:after="0"/>
        <w:ind w:firstLine="708"/>
        <w:jc w:val="both"/>
        <w:rPr>
          <w:rFonts w:asciiTheme="minorHAnsi" w:hAnsiTheme="minorHAnsi" w:cstheme="minorHAnsi"/>
          <w:sz w:val="24"/>
          <w:szCs w:val="24"/>
        </w:rPr>
      </w:pPr>
    </w:p>
    <w:p w:rsidR="00C232D2" w:rsidRPr="00D6657D" w:rsidRDefault="00C232D2" w:rsidP="00D6657D">
      <w:pPr>
        <w:widowControl w:val="0"/>
        <w:spacing w:after="0"/>
        <w:ind w:firstLine="708"/>
        <w:jc w:val="both"/>
        <w:rPr>
          <w:rFonts w:asciiTheme="minorHAnsi" w:hAnsiTheme="minorHAnsi" w:cstheme="minorHAnsi"/>
          <w:sz w:val="24"/>
          <w:szCs w:val="24"/>
        </w:rPr>
      </w:pPr>
      <w:r w:rsidRPr="00D6657D">
        <w:rPr>
          <w:rFonts w:asciiTheme="minorHAnsi" w:hAnsiTheme="minorHAnsi" w:cstheme="minorHAnsi"/>
          <w:i/>
          <w:sz w:val="24"/>
          <w:szCs w:val="24"/>
        </w:rPr>
        <w:t xml:space="preserve">“Reservar la información de las grabaciones de las cámaras del Centro de Emergencias y Video Vigilancia C4  respeta al principio de proporcionalidad, pues es un tema de seguridad de la integridad </w:t>
      </w:r>
      <w:proofErr w:type="spellStart"/>
      <w:r w:rsidRPr="00D6657D">
        <w:rPr>
          <w:rFonts w:asciiTheme="minorHAnsi" w:hAnsiTheme="minorHAnsi" w:cstheme="minorHAnsi"/>
          <w:i/>
          <w:sz w:val="24"/>
          <w:szCs w:val="24"/>
        </w:rPr>
        <w:t>fisica</w:t>
      </w:r>
      <w:proofErr w:type="spellEnd"/>
      <w:r w:rsidRPr="00D6657D">
        <w:rPr>
          <w:rFonts w:asciiTheme="minorHAnsi" w:hAnsiTheme="minorHAnsi" w:cstheme="minorHAnsi"/>
          <w:i/>
          <w:sz w:val="24"/>
          <w:szCs w:val="24"/>
        </w:rPr>
        <w:t xml:space="preserve"> y su divulgación en todo momento será siempre en perjuicio de las personas que aparecen en el video por las consecuencias que pueda traerle en su entorno, que pudieran refutarle actos o acciones ajenos a los incidentes grabados, y que le cause discriminación hacia su persona; por lo que su confidencialidad siempre será proporcional al beneficio que obtiene la sociedad y las personas involucradas, ya que la confidencialidad va encaminada a la protección de derechos mayores como lo es el de la vida y el de la integridad física y mental, quedando a salvo los derechos de acceso a dichas grabaciones solicitados por las autoridades competentes, para la consecución de algún tipo de delitos.”</w:t>
      </w:r>
    </w:p>
    <w:p w:rsidR="00C232D2" w:rsidRPr="00D6657D" w:rsidRDefault="00C232D2" w:rsidP="00D6657D">
      <w:pPr>
        <w:widowControl w:val="0"/>
        <w:spacing w:after="0"/>
        <w:ind w:firstLine="708"/>
        <w:jc w:val="both"/>
        <w:rPr>
          <w:rFonts w:asciiTheme="minorHAnsi" w:hAnsiTheme="minorHAnsi" w:cstheme="minorHAnsi"/>
          <w:sz w:val="24"/>
          <w:szCs w:val="24"/>
        </w:rPr>
      </w:pPr>
    </w:p>
    <w:p w:rsidR="00C232D2" w:rsidRPr="00D6657D" w:rsidRDefault="00C232D2" w:rsidP="00D6657D">
      <w:pPr>
        <w:widowControl w:val="0"/>
        <w:spacing w:after="0"/>
        <w:ind w:firstLine="708"/>
        <w:jc w:val="both"/>
        <w:rPr>
          <w:rFonts w:asciiTheme="minorHAnsi" w:hAnsiTheme="minorHAnsi" w:cstheme="minorHAnsi"/>
          <w:sz w:val="24"/>
          <w:szCs w:val="24"/>
        </w:rPr>
      </w:pPr>
      <w:r w:rsidRPr="00D6657D">
        <w:rPr>
          <w:rFonts w:asciiTheme="minorHAnsi" w:hAnsiTheme="minorHAnsi" w:cstheme="minorHAnsi"/>
          <w:sz w:val="24"/>
          <w:szCs w:val="24"/>
        </w:rPr>
        <w:t>Lo anterior tiene su fundamento en  lo establecido por la Ley de Transparencia y Acceso a la Información Pública, de acuerdo a los siguientes supuestos normativos aplicables:</w:t>
      </w:r>
    </w:p>
    <w:p w:rsidR="00C232D2" w:rsidRPr="00D6657D" w:rsidRDefault="00C232D2" w:rsidP="00D6657D">
      <w:pPr>
        <w:widowControl w:val="0"/>
        <w:spacing w:after="0"/>
        <w:ind w:firstLine="708"/>
        <w:jc w:val="both"/>
        <w:rPr>
          <w:rFonts w:asciiTheme="minorHAnsi" w:hAnsiTheme="minorHAnsi" w:cstheme="minorHAnsi"/>
          <w:sz w:val="24"/>
          <w:szCs w:val="24"/>
        </w:rPr>
      </w:pPr>
    </w:p>
    <w:p w:rsidR="00C232D2" w:rsidRPr="00D6657D" w:rsidRDefault="00C232D2" w:rsidP="00D6657D">
      <w:pPr>
        <w:pStyle w:val="NormalWeb"/>
        <w:spacing w:before="0" w:beforeAutospacing="0" w:after="0" w:afterAutospacing="0" w:line="276" w:lineRule="auto"/>
        <w:ind w:left="708" w:right="426"/>
        <w:jc w:val="center"/>
        <w:rPr>
          <w:rFonts w:asciiTheme="minorHAnsi" w:hAnsiTheme="minorHAnsi" w:cstheme="minorHAnsi"/>
          <w:b/>
          <w:bCs/>
          <w:i/>
          <w:lang w:val="es-ES_tradnl"/>
        </w:rPr>
      </w:pPr>
      <w:r w:rsidRPr="00D6657D">
        <w:rPr>
          <w:rFonts w:asciiTheme="minorHAnsi" w:hAnsiTheme="minorHAnsi" w:cstheme="minorHAnsi"/>
          <w:b/>
          <w:bCs/>
          <w:i/>
          <w:lang w:val="es-ES_tradnl"/>
        </w:rPr>
        <w:t xml:space="preserve">Capítulo III </w:t>
      </w:r>
    </w:p>
    <w:p w:rsidR="00C232D2" w:rsidRPr="00D6657D" w:rsidRDefault="00C232D2" w:rsidP="00D6657D">
      <w:pPr>
        <w:pStyle w:val="NormalWeb"/>
        <w:spacing w:before="0" w:beforeAutospacing="0" w:after="0" w:afterAutospacing="0" w:line="276" w:lineRule="auto"/>
        <w:ind w:left="708" w:right="426"/>
        <w:jc w:val="center"/>
        <w:rPr>
          <w:rFonts w:asciiTheme="minorHAnsi" w:hAnsiTheme="minorHAnsi" w:cstheme="minorHAnsi"/>
          <w:b/>
          <w:i/>
          <w:lang w:val="es-ES_tradnl"/>
        </w:rPr>
      </w:pPr>
      <w:r w:rsidRPr="00D6657D">
        <w:rPr>
          <w:rFonts w:asciiTheme="minorHAnsi" w:hAnsiTheme="minorHAnsi" w:cstheme="minorHAnsi"/>
          <w:b/>
          <w:bCs/>
          <w:i/>
          <w:lang w:val="es-ES_tradnl"/>
        </w:rPr>
        <w:t>De la Información Confidencial</w:t>
      </w:r>
    </w:p>
    <w:p w:rsidR="00C232D2" w:rsidRPr="00D6657D" w:rsidRDefault="00C232D2" w:rsidP="00D6657D">
      <w:pPr>
        <w:pStyle w:val="NormalWeb"/>
        <w:spacing w:before="0" w:beforeAutospacing="0" w:after="0" w:afterAutospacing="0" w:line="276" w:lineRule="auto"/>
        <w:ind w:left="708" w:right="426"/>
        <w:jc w:val="both"/>
        <w:rPr>
          <w:rFonts w:asciiTheme="minorHAnsi" w:hAnsiTheme="minorHAnsi" w:cstheme="minorHAnsi"/>
          <w:b/>
          <w:bCs/>
          <w:i/>
          <w:lang w:val="es-ES_tradnl"/>
        </w:rPr>
      </w:pPr>
    </w:p>
    <w:p w:rsidR="00C232D2" w:rsidRPr="00D6657D" w:rsidRDefault="00C232D2" w:rsidP="00D6657D">
      <w:pPr>
        <w:pStyle w:val="NormalWeb"/>
        <w:spacing w:before="0" w:beforeAutospacing="0" w:after="0" w:afterAutospacing="0" w:line="276" w:lineRule="auto"/>
        <w:ind w:left="708" w:right="426"/>
        <w:jc w:val="both"/>
        <w:rPr>
          <w:rFonts w:asciiTheme="minorHAnsi" w:hAnsiTheme="minorHAnsi" w:cstheme="minorHAnsi"/>
          <w:i/>
          <w:lang w:val="es-ES_tradnl"/>
        </w:rPr>
      </w:pPr>
      <w:r w:rsidRPr="00D6657D">
        <w:rPr>
          <w:rFonts w:asciiTheme="minorHAnsi" w:hAnsiTheme="minorHAnsi" w:cstheme="minorHAnsi"/>
          <w:b/>
          <w:bCs/>
          <w:i/>
          <w:lang w:val="es-ES_tradnl"/>
        </w:rPr>
        <w:t>Artículo 20</w:t>
      </w:r>
      <w:r w:rsidRPr="00D6657D">
        <w:rPr>
          <w:rFonts w:asciiTheme="minorHAnsi" w:hAnsiTheme="minorHAnsi" w:cstheme="minorHAnsi"/>
          <w:bCs/>
          <w:i/>
          <w:lang w:val="es-ES_tradnl"/>
        </w:rPr>
        <w:t>.</w:t>
      </w:r>
      <w:r w:rsidRPr="00D6657D">
        <w:rPr>
          <w:rFonts w:asciiTheme="minorHAnsi" w:hAnsiTheme="minorHAnsi" w:cstheme="minorHAnsi"/>
          <w:b/>
          <w:bCs/>
          <w:i/>
          <w:lang w:val="es-ES_tradnl"/>
        </w:rPr>
        <w:t xml:space="preserve"> </w:t>
      </w:r>
      <w:r w:rsidRPr="00D6657D">
        <w:rPr>
          <w:rFonts w:asciiTheme="minorHAnsi" w:hAnsiTheme="minorHAnsi" w:cstheme="minorHAnsi"/>
          <w:bCs/>
          <w:i/>
          <w:lang w:val="es-ES_tradnl"/>
        </w:rPr>
        <w:t xml:space="preserve">Información Confidencial </w:t>
      </w:r>
      <w:r w:rsidRPr="00D6657D">
        <w:rPr>
          <w:rFonts w:asciiTheme="minorHAnsi" w:hAnsiTheme="minorHAnsi" w:cstheme="minorHAnsi"/>
          <w:i/>
          <w:lang w:val="es-ES_tradnl"/>
        </w:rPr>
        <w:t xml:space="preserve">— </w:t>
      </w:r>
      <w:r w:rsidRPr="00D6657D">
        <w:rPr>
          <w:rFonts w:asciiTheme="minorHAnsi" w:hAnsiTheme="minorHAnsi" w:cstheme="minorHAnsi"/>
          <w:bCs/>
          <w:i/>
          <w:iCs/>
          <w:lang w:val="es-ES_tradnl"/>
        </w:rPr>
        <w:t>Derecho y características.</w:t>
      </w:r>
    </w:p>
    <w:p w:rsidR="00C232D2" w:rsidRPr="00D6657D" w:rsidRDefault="00C232D2" w:rsidP="00D6657D">
      <w:pPr>
        <w:pStyle w:val="NormalWeb"/>
        <w:spacing w:before="0" w:beforeAutospacing="0" w:after="0" w:afterAutospacing="0" w:line="276" w:lineRule="auto"/>
        <w:ind w:left="708" w:right="426"/>
        <w:jc w:val="both"/>
        <w:rPr>
          <w:rFonts w:asciiTheme="minorHAnsi" w:hAnsiTheme="minorHAnsi" w:cstheme="minorHAnsi"/>
          <w:i/>
          <w:lang w:val="es-ES_tradnl"/>
        </w:rPr>
      </w:pPr>
      <w:r w:rsidRPr="00D6657D">
        <w:rPr>
          <w:rFonts w:asciiTheme="minorHAnsi" w:hAnsiTheme="minorHAnsi" w:cstheme="minorHAnsi"/>
          <w:i/>
          <w:lang w:val="es-ES_tradnl"/>
        </w:rPr>
        <w:lastRenderedPageBreak/>
        <w:t xml:space="preserve">1. Toda persona tiene derecho a la protección de sus datos personales. </w:t>
      </w:r>
    </w:p>
    <w:p w:rsidR="00C232D2" w:rsidRPr="00D6657D" w:rsidRDefault="00C232D2" w:rsidP="00D6657D">
      <w:pPr>
        <w:pStyle w:val="NormalWeb"/>
        <w:spacing w:before="0" w:beforeAutospacing="0" w:after="0" w:afterAutospacing="0" w:line="276" w:lineRule="auto"/>
        <w:ind w:left="708" w:right="426"/>
        <w:jc w:val="both"/>
        <w:rPr>
          <w:rFonts w:asciiTheme="minorHAnsi" w:hAnsiTheme="minorHAnsi" w:cstheme="minorHAnsi"/>
          <w:i/>
          <w:lang w:val="es-ES_tradnl"/>
        </w:rPr>
      </w:pPr>
      <w:r w:rsidRPr="00D6657D">
        <w:rPr>
          <w:rFonts w:asciiTheme="minorHAnsi" w:hAnsiTheme="minorHAnsi" w:cstheme="minorHAnsi"/>
          <w:i/>
          <w:lang w:val="es-ES_tradnl"/>
        </w:rPr>
        <w:t xml:space="preserve">2. Nadie podrá ser obligado a proporcionar información referente a sus datos sensibles o aquella que pudiera propiciar expresión de discriminación e intolerancia sobre su persona, honor, reputación y dignidad, salvo que la información sea estrictamente necesaria para proteger su vida y seguridad personal o lo prevea alguna disposición legal. </w:t>
      </w:r>
    </w:p>
    <w:p w:rsidR="00C232D2" w:rsidRPr="00D6657D" w:rsidRDefault="00C232D2" w:rsidP="00D6657D">
      <w:pPr>
        <w:pStyle w:val="NormalWeb"/>
        <w:spacing w:before="0" w:beforeAutospacing="0" w:after="0" w:afterAutospacing="0" w:line="276" w:lineRule="auto"/>
        <w:ind w:left="708" w:right="426"/>
        <w:jc w:val="both"/>
        <w:rPr>
          <w:rFonts w:asciiTheme="minorHAnsi" w:hAnsiTheme="minorHAnsi" w:cstheme="minorHAnsi"/>
          <w:i/>
          <w:lang w:val="es-ES_tradnl"/>
        </w:rPr>
      </w:pPr>
    </w:p>
    <w:p w:rsidR="00C232D2" w:rsidRPr="00D6657D" w:rsidRDefault="00C232D2" w:rsidP="00D6657D">
      <w:pPr>
        <w:pStyle w:val="NormalWeb"/>
        <w:spacing w:before="0" w:beforeAutospacing="0" w:after="0" w:afterAutospacing="0" w:line="276" w:lineRule="auto"/>
        <w:ind w:left="708" w:right="426"/>
        <w:jc w:val="both"/>
        <w:rPr>
          <w:rFonts w:asciiTheme="minorHAnsi" w:hAnsiTheme="minorHAnsi" w:cstheme="minorHAnsi"/>
          <w:b/>
          <w:bCs/>
          <w:i/>
          <w:iCs/>
          <w:lang w:val="es-ES_tradnl"/>
        </w:rPr>
      </w:pPr>
      <w:r w:rsidRPr="00D6657D">
        <w:rPr>
          <w:rFonts w:asciiTheme="minorHAnsi" w:hAnsiTheme="minorHAnsi" w:cstheme="minorHAnsi"/>
          <w:b/>
          <w:bCs/>
          <w:i/>
          <w:lang w:val="es-ES_tradnl"/>
        </w:rPr>
        <w:t>Artículo 21</w:t>
      </w:r>
      <w:r w:rsidRPr="00D6657D">
        <w:rPr>
          <w:rFonts w:asciiTheme="minorHAnsi" w:hAnsiTheme="minorHAnsi" w:cstheme="minorHAnsi"/>
          <w:bCs/>
          <w:i/>
          <w:lang w:val="es-ES_tradnl"/>
        </w:rPr>
        <w:t>.</w:t>
      </w:r>
      <w:r w:rsidRPr="00D6657D">
        <w:rPr>
          <w:rFonts w:asciiTheme="minorHAnsi" w:hAnsiTheme="minorHAnsi" w:cstheme="minorHAnsi"/>
          <w:b/>
          <w:bCs/>
          <w:i/>
          <w:lang w:val="es-ES_tradnl"/>
        </w:rPr>
        <w:t xml:space="preserve"> </w:t>
      </w:r>
      <w:r w:rsidRPr="00D6657D">
        <w:rPr>
          <w:rFonts w:asciiTheme="minorHAnsi" w:hAnsiTheme="minorHAnsi" w:cstheme="minorHAnsi"/>
          <w:bCs/>
          <w:i/>
          <w:iCs/>
          <w:lang w:val="es-ES_tradnl"/>
        </w:rPr>
        <w:t>Información confidencial — Catálogo.</w:t>
      </w:r>
      <w:r w:rsidRPr="00D6657D">
        <w:rPr>
          <w:rFonts w:asciiTheme="minorHAnsi" w:hAnsiTheme="minorHAnsi" w:cstheme="minorHAnsi"/>
          <w:b/>
          <w:bCs/>
          <w:i/>
          <w:iCs/>
          <w:lang w:val="es-ES_tradnl"/>
        </w:rPr>
        <w:t xml:space="preserve"> </w:t>
      </w:r>
    </w:p>
    <w:p w:rsidR="00C232D2" w:rsidRPr="00D6657D" w:rsidRDefault="00C232D2" w:rsidP="00D6657D">
      <w:pPr>
        <w:pStyle w:val="NormalWeb"/>
        <w:spacing w:before="0" w:beforeAutospacing="0" w:after="0" w:afterAutospacing="0" w:line="276" w:lineRule="auto"/>
        <w:ind w:left="708" w:right="426"/>
        <w:jc w:val="both"/>
        <w:rPr>
          <w:rFonts w:asciiTheme="minorHAnsi" w:hAnsiTheme="minorHAnsi" w:cstheme="minorHAnsi"/>
          <w:i/>
          <w:lang w:val="es-ES_tradnl"/>
        </w:rPr>
      </w:pPr>
      <w:r w:rsidRPr="00D6657D">
        <w:rPr>
          <w:rFonts w:asciiTheme="minorHAnsi" w:hAnsiTheme="minorHAnsi" w:cstheme="minorHAnsi"/>
          <w:bCs/>
          <w:i/>
          <w:lang w:val="es-ES_tradnl"/>
        </w:rPr>
        <w:t xml:space="preserve">1. </w:t>
      </w:r>
      <w:r w:rsidRPr="00D6657D">
        <w:rPr>
          <w:rFonts w:asciiTheme="minorHAnsi" w:hAnsiTheme="minorHAnsi" w:cstheme="minorHAnsi"/>
          <w:i/>
          <w:lang w:val="es-ES_tradnl"/>
        </w:rPr>
        <w:t xml:space="preserve">Es información confidencial: </w:t>
      </w:r>
    </w:p>
    <w:p w:rsidR="00C232D2" w:rsidRPr="00D6657D" w:rsidRDefault="00C232D2" w:rsidP="00D6657D">
      <w:pPr>
        <w:pStyle w:val="NormalWeb"/>
        <w:spacing w:before="0" w:beforeAutospacing="0" w:after="0" w:afterAutospacing="0" w:line="276" w:lineRule="auto"/>
        <w:ind w:left="708" w:right="426"/>
        <w:jc w:val="both"/>
        <w:rPr>
          <w:rFonts w:asciiTheme="minorHAnsi" w:hAnsiTheme="minorHAnsi" w:cstheme="minorHAnsi"/>
          <w:i/>
          <w:lang w:val="es-ES_tradnl"/>
        </w:rPr>
      </w:pPr>
    </w:p>
    <w:p w:rsidR="00C232D2" w:rsidRPr="00D6657D" w:rsidRDefault="00C232D2" w:rsidP="00D6657D">
      <w:pPr>
        <w:pStyle w:val="NormalWeb"/>
        <w:spacing w:before="0" w:beforeAutospacing="0" w:after="0" w:afterAutospacing="0" w:line="276" w:lineRule="auto"/>
        <w:ind w:left="708" w:right="426"/>
        <w:jc w:val="both"/>
        <w:rPr>
          <w:rFonts w:asciiTheme="minorHAnsi" w:hAnsiTheme="minorHAnsi" w:cstheme="minorHAnsi"/>
          <w:i/>
          <w:lang w:val="es-ES_tradnl"/>
        </w:rPr>
      </w:pPr>
      <w:r w:rsidRPr="00D6657D">
        <w:rPr>
          <w:rFonts w:asciiTheme="minorHAnsi" w:hAnsiTheme="minorHAnsi" w:cstheme="minorHAnsi"/>
          <w:i/>
          <w:lang w:val="es-ES_tradnl"/>
        </w:rPr>
        <w:t xml:space="preserve">I. Los datos personales de una persona física identificada o identificable relativos a: </w:t>
      </w:r>
    </w:p>
    <w:p w:rsidR="00C232D2" w:rsidRPr="00D6657D" w:rsidRDefault="00C232D2" w:rsidP="00D6657D">
      <w:pPr>
        <w:pStyle w:val="NormalWeb"/>
        <w:spacing w:before="0" w:beforeAutospacing="0" w:after="0" w:afterAutospacing="0" w:line="276" w:lineRule="auto"/>
        <w:ind w:left="708" w:right="426"/>
        <w:jc w:val="both"/>
        <w:rPr>
          <w:rFonts w:asciiTheme="minorHAnsi" w:hAnsiTheme="minorHAnsi" w:cstheme="minorHAnsi"/>
          <w:i/>
          <w:lang w:val="es-ES_tradnl"/>
        </w:rPr>
      </w:pPr>
    </w:p>
    <w:p w:rsidR="00C232D2" w:rsidRPr="00D6657D" w:rsidRDefault="00C232D2" w:rsidP="00D6657D">
      <w:pPr>
        <w:pStyle w:val="NormalWeb"/>
        <w:spacing w:before="0" w:beforeAutospacing="0" w:after="0" w:afterAutospacing="0" w:line="276" w:lineRule="auto"/>
        <w:ind w:left="708" w:right="426"/>
        <w:jc w:val="both"/>
        <w:rPr>
          <w:rFonts w:asciiTheme="minorHAnsi" w:hAnsiTheme="minorHAnsi" w:cstheme="minorHAnsi"/>
          <w:i/>
          <w:lang w:val="es-ES_tradnl"/>
        </w:rPr>
      </w:pPr>
      <w:r w:rsidRPr="00D6657D">
        <w:rPr>
          <w:rFonts w:asciiTheme="minorHAnsi" w:hAnsiTheme="minorHAnsi" w:cstheme="minorHAnsi"/>
          <w:i/>
          <w:lang w:val="es-ES_tradnl"/>
        </w:rPr>
        <w:t xml:space="preserve">b) Características físicas, morales o emocionales; </w:t>
      </w:r>
    </w:p>
    <w:p w:rsidR="00C232D2" w:rsidRPr="00D6657D" w:rsidRDefault="00C232D2" w:rsidP="00D6657D">
      <w:pPr>
        <w:pStyle w:val="NormalWeb"/>
        <w:spacing w:before="0" w:beforeAutospacing="0" w:after="0" w:afterAutospacing="0" w:line="276" w:lineRule="auto"/>
        <w:ind w:left="708" w:right="426"/>
        <w:jc w:val="both"/>
        <w:rPr>
          <w:rFonts w:asciiTheme="minorHAnsi" w:hAnsiTheme="minorHAnsi" w:cstheme="minorHAnsi"/>
          <w:i/>
          <w:lang w:val="es-ES_tradnl"/>
        </w:rPr>
      </w:pPr>
    </w:p>
    <w:p w:rsidR="00C232D2" w:rsidRPr="00D6657D" w:rsidRDefault="00C232D2" w:rsidP="00D6657D">
      <w:pPr>
        <w:pStyle w:val="NormalWeb"/>
        <w:spacing w:before="0" w:beforeAutospacing="0" w:after="0" w:afterAutospacing="0" w:line="276" w:lineRule="auto"/>
        <w:ind w:left="708" w:right="426"/>
        <w:jc w:val="both"/>
        <w:rPr>
          <w:rFonts w:asciiTheme="minorHAnsi" w:hAnsiTheme="minorHAnsi" w:cstheme="minorHAnsi"/>
          <w:i/>
          <w:lang w:val="es-ES_tradnl"/>
        </w:rPr>
      </w:pPr>
      <w:r w:rsidRPr="00D6657D">
        <w:rPr>
          <w:rFonts w:asciiTheme="minorHAnsi" w:hAnsiTheme="minorHAnsi" w:cstheme="minorHAnsi"/>
          <w:i/>
          <w:lang w:val="es-ES_tradnl"/>
        </w:rPr>
        <w:t>j) Otras análogas que afecten su intimidad, que puedan dar origen a discriminación o que su difusión o entrega a terceros conlleve un riesgo para su titular;</w:t>
      </w:r>
    </w:p>
    <w:p w:rsidR="00C232D2" w:rsidRPr="00D6657D" w:rsidRDefault="00C232D2" w:rsidP="00D6657D">
      <w:pPr>
        <w:pStyle w:val="NormalWeb"/>
        <w:spacing w:before="0" w:beforeAutospacing="0" w:after="0" w:afterAutospacing="0" w:line="276" w:lineRule="auto"/>
        <w:ind w:left="708" w:right="426"/>
        <w:jc w:val="both"/>
        <w:rPr>
          <w:rFonts w:asciiTheme="minorHAnsi" w:hAnsiTheme="minorHAnsi" w:cstheme="minorHAnsi"/>
          <w:i/>
          <w:lang w:val="es-ES_tradnl"/>
        </w:rPr>
      </w:pPr>
    </w:p>
    <w:p w:rsidR="00C232D2" w:rsidRPr="00D6657D" w:rsidRDefault="00C232D2" w:rsidP="00D6657D">
      <w:pPr>
        <w:pStyle w:val="NormalWeb"/>
        <w:spacing w:before="0" w:beforeAutospacing="0" w:after="0" w:afterAutospacing="0" w:line="276" w:lineRule="auto"/>
        <w:ind w:left="708" w:right="426"/>
        <w:jc w:val="both"/>
        <w:rPr>
          <w:rFonts w:asciiTheme="minorHAnsi" w:hAnsiTheme="minorHAnsi" w:cstheme="minorHAnsi"/>
          <w:bCs/>
          <w:i/>
          <w:lang w:val="es-ES_tradnl"/>
        </w:rPr>
      </w:pPr>
      <w:r w:rsidRPr="00D6657D">
        <w:rPr>
          <w:rFonts w:asciiTheme="minorHAnsi" w:hAnsiTheme="minorHAnsi" w:cstheme="minorHAnsi"/>
          <w:b/>
          <w:bCs/>
          <w:i/>
          <w:lang w:val="es-ES_tradnl"/>
        </w:rPr>
        <w:t xml:space="preserve">Artículo 21-Bis. </w:t>
      </w:r>
      <w:r w:rsidRPr="00D6657D">
        <w:rPr>
          <w:rFonts w:asciiTheme="minorHAnsi" w:hAnsiTheme="minorHAnsi" w:cstheme="minorHAnsi"/>
          <w:bCs/>
          <w:i/>
          <w:lang w:val="es-ES_tradnl"/>
        </w:rPr>
        <w:t>Información confidencial – Obligaciones.</w:t>
      </w:r>
    </w:p>
    <w:p w:rsidR="00C232D2" w:rsidRPr="00D6657D" w:rsidRDefault="00C232D2" w:rsidP="00D6657D">
      <w:pPr>
        <w:pStyle w:val="NormalWeb"/>
        <w:spacing w:before="0" w:beforeAutospacing="0" w:after="0" w:afterAutospacing="0" w:line="276" w:lineRule="auto"/>
        <w:ind w:left="708" w:right="426"/>
        <w:jc w:val="both"/>
        <w:rPr>
          <w:rFonts w:asciiTheme="minorHAnsi" w:hAnsiTheme="minorHAnsi" w:cstheme="minorHAnsi"/>
          <w:bCs/>
          <w:i/>
          <w:lang w:val="es-ES_tradnl"/>
        </w:rPr>
      </w:pPr>
      <w:r w:rsidRPr="00D6657D">
        <w:rPr>
          <w:rFonts w:asciiTheme="minorHAnsi" w:hAnsiTheme="minorHAnsi" w:cstheme="minorHAnsi"/>
          <w:bCs/>
          <w:i/>
          <w:lang w:val="es-ES_tradnl"/>
        </w:rPr>
        <w:t>1. Los sujetos obligados serán responsables de los datos personales en su posesión y, en relación con éstos, deberán:</w:t>
      </w:r>
    </w:p>
    <w:p w:rsidR="00C232D2" w:rsidRPr="00D6657D" w:rsidRDefault="00C232D2" w:rsidP="00D6657D">
      <w:pPr>
        <w:pStyle w:val="NormalWeb"/>
        <w:spacing w:before="0" w:beforeAutospacing="0" w:after="0" w:afterAutospacing="0" w:line="276" w:lineRule="auto"/>
        <w:ind w:left="708" w:right="426"/>
        <w:jc w:val="both"/>
        <w:rPr>
          <w:rFonts w:asciiTheme="minorHAnsi" w:hAnsiTheme="minorHAnsi" w:cstheme="minorHAnsi"/>
          <w:bCs/>
          <w:i/>
          <w:lang w:val="es-ES_tradnl"/>
        </w:rPr>
      </w:pPr>
      <w:r w:rsidRPr="00D6657D">
        <w:rPr>
          <w:rFonts w:asciiTheme="minorHAnsi" w:hAnsiTheme="minorHAnsi" w:cstheme="minorHAnsi"/>
          <w:bCs/>
          <w:i/>
          <w:lang w:val="es-ES_tradnl"/>
        </w:rPr>
        <w:t>2. Los sujetos obligados no podrán difundir, distribuir o comercializar los datos personales contenidos en los sistemas de información, desarrollados en el ejercicio de sus funciones, salvo que haya mediado el consentimiento expreso, por escrito o por un medio de autenticación similar, de los individuos a que haga referencia la información de acuerdo a la normatividad aplicable. Lo anterior, sin perjuicio a lo establecido por el artículo 22 de esta Ley.</w:t>
      </w:r>
    </w:p>
    <w:p w:rsidR="00C232D2" w:rsidRPr="00D6657D" w:rsidRDefault="00C232D2" w:rsidP="00D6657D">
      <w:pPr>
        <w:widowControl w:val="0"/>
        <w:spacing w:after="0"/>
        <w:ind w:firstLine="708"/>
        <w:jc w:val="both"/>
        <w:rPr>
          <w:rFonts w:asciiTheme="minorHAnsi" w:hAnsiTheme="minorHAnsi" w:cstheme="minorHAnsi"/>
          <w:sz w:val="24"/>
          <w:szCs w:val="24"/>
          <w:lang w:val="es-ES_tradnl"/>
        </w:rPr>
      </w:pPr>
    </w:p>
    <w:p w:rsidR="00C232D2" w:rsidRPr="00D6657D" w:rsidRDefault="00C232D2" w:rsidP="00D6657D">
      <w:pPr>
        <w:widowControl w:val="0"/>
        <w:spacing w:after="0"/>
        <w:ind w:firstLine="708"/>
        <w:jc w:val="both"/>
        <w:rPr>
          <w:rFonts w:asciiTheme="minorHAnsi" w:hAnsiTheme="minorHAnsi" w:cstheme="minorHAnsi"/>
          <w:sz w:val="24"/>
          <w:szCs w:val="24"/>
        </w:rPr>
      </w:pPr>
      <w:r w:rsidRPr="00D6657D">
        <w:rPr>
          <w:rFonts w:asciiTheme="minorHAnsi" w:hAnsiTheme="minorHAnsi" w:cstheme="minorHAnsi"/>
          <w:sz w:val="24"/>
          <w:szCs w:val="24"/>
        </w:rPr>
        <w:t xml:space="preserve">Después de analizar cuidadosamente lo propuesto por </w:t>
      </w:r>
      <w:proofErr w:type="gramStart"/>
      <w:r w:rsidRPr="00D6657D">
        <w:rPr>
          <w:rFonts w:asciiTheme="minorHAnsi" w:hAnsiTheme="minorHAnsi" w:cstheme="minorHAnsi"/>
          <w:sz w:val="24"/>
          <w:szCs w:val="24"/>
        </w:rPr>
        <w:t>la</w:t>
      </w:r>
      <w:proofErr w:type="gramEnd"/>
      <w:r w:rsidRPr="00D6657D">
        <w:rPr>
          <w:rFonts w:asciiTheme="minorHAnsi" w:hAnsiTheme="minorHAnsi" w:cstheme="minorHAnsi"/>
          <w:sz w:val="24"/>
          <w:szCs w:val="24"/>
        </w:rPr>
        <w:t xml:space="preserve"> Secretario Técnico, el Presidente pone a votación la misma, resultando lo siguiente:</w:t>
      </w:r>
    </w:p>
    <w:p w:rsidR="00461513" w:rsidRPr="00D6657D" w:rsidRDefault="00461513" w:rsidP="00D6657D">
      <w:pPr>
        <w:spacing w:after="0"/>
        <w:jc w:val="both"/>
        <w:rPr>
          <w:rFonts w:asciiTheme="minorHAnsi" w:hAnsiTheme="minorHAnsi" w:cstheme="minorHAnsi"/>
          <w:sz w:val="24"/>
          <w:szCs w:val="24"/>
        </w:rPr>
      </w:pPr>
    </w:p>
    <w:p w:rsidR="00461513" w:rsidRPr="00D6657D" w:rsidRDefault="00461513" w:rsidP="00D6657D">
      <w:pPr>
        <w:spacing w:after="0"/>
        <w:ind w:firstLine="708"/>
        <w:jc w:val="both"/>
        <w:rPr>
          <w:rFonts w:asciiTheme="minorHAnsi" w:hAnsiTheme="minorHAnsi" w:cstheme="minorHAnsi"/>
          <w:sz w:val="24"/>
          <w:szCs w:val="24"/>
        </w:rPr>
      </w:pPr>
      <w:r w:rsidRPr="00D6657D">
        <w:rPr>
          <w:rFonts w:asciiTheme="minorHAnsi" w:hAnsiTheme="minorHAnsi" w:cstheme="minorHAnsi"/>
          <w:sz w:val="24"/>
          <w:szCs w:val="24"/>
        </w:rPr>
        <w:t xml:space="preserve">Habiendo analizado detalladamente la propuesta </w:t>
      </w:r>
      <w:proofErr w:type="gramStart"/>
      <w:r w:rsidRPr="00D6657D">
        <w:rPr>
          <w:rFonts w:asciiTheme="minorHAnsi" w:hAnsiTheme="minorHAnsi" w:cstheme="minorHAnsi"/>
          <w:sz w:val="24"/>
          <w:szCs w:val="24"/>
        </w:rPr>
        <w:t xml:space="preserve">de </w:t>
      </w:r>
      <w:r w:rsidR="00CF2636" w:rsidRPr="00D6657D">
        <w:rPr>
          <w:rFonts w:asciiTheme="minorHAnsi" w:hAnsiTheme="minorHAnsi" w:cstheme="minorHAnsi"/>
          <w:sz w:val="24"/>
          <w:szCs w:val="24"/>
        </w:rPr>
        <w:t>la</w:t>
      </w:r>
      <w:proofErr w:type="gramEnd"/>
      <w:r w:rsidR="00CF2636" w:rsidRPr="00D6657D">
        <w:rPr>
          <w:rFonts w:asciiTheme="minorHAnsi" w:hAnsiTheme="minorHAnsi" w:cstheme="minorHAnsi"/>
          <w:sz w:val="24"/>
          <w:szCs w:val="24"/>
        </w:rPr>
        <w:t xml:space="preserve"> secretario técnico</w:t>
      </w:r>
      <w:r w:rsidRPr="00D6657D">
        <w:rPr>
          <w:rFonts w:asciiTheme="minorHAnsi" w:hAnsiTheme="minorHAnsi" w:cstheme="minorHAnsi"/>
          <w:sz w:val="24"/>
          <w:szCs w:val="24"/>
        </w:rPr>
        <w:t>, el Comité procedió a realizar la prueba de daño conforme a sus facultade</w:t>
      </w:r>
      <w:r w:rsidR="00CF2636" w:rsidRPr="00D6657D">
        <w:rPr>
          <w:rFonts w:asciiTheme="minorHAnsi" w:hAnsiTheme="minorHAnsi" w:cstheme="minorHAnsi"/>
          <w:sz w:val="24"/>
          <w:szCs w:val="24"/>
        </w:rPr>
        <w:t>s concebidas por el artículo 18</w:t>
      </w:r>
      <w:r w:rsidRPr="00D6657D">
        <w:rPr>
          <w:rFonts w:asciiTheme="minorHAnsi" w:hAnsiTheme="minorHAnsi" w:cstheme="minorHAnsi"/>
          <w:sz w:val="24"/>
          <w:szCs w:val="24"/>
        </w:rPr>
        <w:t xml:space="preserve"> de la Ley, por lo que el </w:t>
      </w:r>
      <w:r w:rsidR="00CF2636" w:rsidRPr="00D6657D">
        <w:rPr>
          <w:rFonts w:asciiTheme="minorHAnsi" w:hAnsiTheme="minorHAnsi" w:cstheme="minorHAnsi"/>
          <w:sz w:val="24"/>
          <w:szCs w:val="24"/>
        </w:rPr>
        <w:t xml:space="preserve">Síndico Municipal en su calidad de </w:t>
      </w:r>
      <w:r w:rsidRPr="00D6657D">
        <w:rPr>
          <w:rFonts w:asciiTheme="minorHAnsi" w:hAnsiTheme="minorHAnsi" w:cstheme="minorHAnsi"/>
          <w:sz w:val="24"/>
          <w:szCs w:val="24"/>
        </w:rPr>
        <w:t>Presidente</w:t>
      </w:r>
      <w:r w:rsidR="00CF2636" w:rsidRPr="00D6657D">
        <w:rPr>
          <w:rFonts w:asciiTheme="minorHAnsi" w:hAnsiTheme="minorHAnsi" w:cstheme="minorHAnsi"/>
          <w:sz w:val="24"/>
          <w:szCs w:val="24"/>
        </w:rPr>
        <w:t xml:space="preserve"> del Comité de Transparencia</w:t>
      </w:r>
      <w:r w:rsidRPr="00D6657D">
        <w:rPr>
          <w:rFonts w:asciiTheme="minorHAnsi" w:hAnsiTheme="minorHAnsi" w:cstheme="minorHAnsi"/>
          <w:sz w:val="24"/>
          <w:szCs w:val="24"/>
        </w:rPr>
        <w:t>, puso a votación la misma, resultando en lo siguiente:</w:t>
      </w:r>
    </w:p>
    <w:p w:rsidR="00461513" w:rsidRPr="00D6657D" w:rsidRDefault="00461513" w:rsidP="00D6657D">
      <w:pPr>
        <w:spacing w:after="0"/>
        <w:jc w:val="both"/>
        <w:rPr>
          <w:rFonts w:asciiTheme="minorHAnsi" w:hAnsiTheme="minorHAnsi" w:cstheme="minorHAnsi"/>
          <w:b/>
          <w:i/>
          <w:sz w:val="24"/>
          <w:szCs w:val="24"/>
        </w:rPr>
      </w:pPr>
    </w:p>
    <w:p w:rsidR="00461513" w:rsidRPr="00D6657D" w:rsidRDefault="00461513" w:rsidP="00D6657D">
      <w:pPr>
        <w:spacing w:after="0"/>
        <w:jc w:val="both"/>
        <w:rPr>
          <w:rFonts w:asciiTheme="minorHAnsi" w:hAnsiTheme="minorHAnsi" w:cstheme="minorHAnsi"/>
          <w:i/>
          <w:sz w:val="24"/>
          <w:szCs w:val="24"/>
        </w:rPr>
      </w:pPr>
      <w:r w:rsidRPr="00D6657D">
        <w:rPr>
          <w:rFonts w:asciiTheme="minorHAnsi" w:hAnsiTheme="minorHAnsi" w:cstheme="minorHAnsi"/>
          <w:b/>
          <w:i/>
          <w:sz w:val="24"/>
          <w:szCs w:val="24"/>
        </w:rPr>
        <w:t xml:space="preserve">ACUERDO SEGUNDO.- PRUEBA DE DAÑO: </w:t>
      </w:r>
      <w:r w:rsidRPr="00D6657D">
        <w:rPr>
          <w:rFonts w:asciiTheme="minorHAnsi" w:hAnsiTheme="minorHAnsi" w:cstheme="minorHAnsi"/>
          <w:i/>
          <w:sz w:val="24"/>
          <w:szCs w:val="24"/>
        </w:rPr>
        <w:t xml:space="preserve">Tras el análisis correspondiente, </w:t>
      </w:r>
      <w:r w:rsidRPr="00D6657D">
        <w:rPr>
          <w:rFonts w:asciiTheme="minorHAnsi" w:hAnsiTheme="minorHAnsi" w:cstheme="minorHAnsi"/>
          <w:i/>
          <w:sz w:val="24"/>
          <w:szCs w:val="24"/>
          <w:u w:val="single"/>
        </w:rPr>
        <w:t>se acordó de forma unánime</w:t>
      </w:r>
      <w:r w:rsidRPr="00D6657D">
        <w:rPr>
          <w:rFonts w:asciiTheme="minorHAnsi" w:hAnsiTheme="minorHAnsi" w:cstheme="minorHAnsi"/>
          <w:i/>
          <w:sz w:val="24"/>
          <w:szCs w:val="24"/>
        </w:rPr>
        <w:t xml:space="preserve"> la prueba de daño elaborada por el Comité</w:t>
      </w:r>
      <w:r w:rsidRPr="00D6657D">
        <w:rPr>
          <w:rFonts w:asciiTheme="minorHAnsi" w:hAnsiTheme="minorHAnsi" w:cstheme="minorHAnsi"/>
          <w:sz w:val="24"/>
          <w:szCs w:val="24"/>
        </w:rPr>
        <w:t>,</w:t>
      </w:r>
      <w:r w:rsidRPr="00D6657D">
        <w:rPr>
          <w:rFonts w:asciiTheme="minorHAnsi" w:hAnsiTheme="minorHAnsi" w:cstheme="minorHAnsi"/>
          <w:i/>
          <w:sz w:val="24"/>
          <w:szCs w:val="24"/>
        </w:rPr>
        <w:t xml:space="preserve"> de tal manera que quede redactada de la siguiente forma:</w:t>
      </w:r>
    </w:p>
    <w:p w:rsidR="00461513" w:rsidRPr="00D6657D" w:rsidRDefault="00461513" w:rsidP="00D6657D">
      <w:pPr>
        <w:spacing w:after="0"/>
        <w:ind w:left="720"/>
        <w:jc w:val="both"/>
        <w:rPr>
          <w:rFonts w:asciiTheme="minorHAnsi" w:hAnsiTheme="minorHAnsi" w:cstheme="minorHAnsi"/>
          <w:sz w:val="24"/>
          <w:szCs w:val="24"/>
        </w:rPr>
      </w:pPr>
    </w:p>
    <w:p w:rsidR="00461513" w:rsidRPr="00D6657D" w:rsidRDefault="00461513" w:rsidP="00D6657D">
      <w:pPr>
        <w:numPr>
          <w:ilvl w:val="1"/>
          <w:numId w:val="2"/>
        </w:numPr>
        <w:spacing w:after="0"/>
        <w:ind w:left="993" w:right="-1"/>
        <w:jc w:val="both"/>
        <w:rPr>
          <w:rFonts w:asciiTheme="minorHAnsi" w:hAnsiTheme="minorHAnsi" w:cstheme="minorHAnsi"/>
          <w:b/>
          <w:i/>
          <w:sz w:val="24"/>
          <w:szCs w:val="24"/>
        </w:rPr>
      </w:pPr>
      <w:r w:rsidRPr="00D6657D">
        <w:rPr>
          <w:rFonts w:asciiTheme="minorHAnsi" w:hAnsiTheme="minorHAnsi" w:cstheme="minorHAnsi"/>
          <w:b/>
          <w:i/>
          <w:sz w:val="24"/>
          <w:szCs w:val="24"/>
        </w:rPr>
        <w:t xml:space="preserve">Prueba de Daño: </w:t>
      </w:r>
    </w:p>
    <w:p w:rsidR="00461513" w:rsidRPr="00D6657D" w:rsidRDefault="00461513" w:rsidP="00D6657D">
      <w:pPr>
        <w:numPr>
          <w:ilvl w:val="2"/>
          <w:numId w:val="2"/>
        </w:numPr>
        <w:spacing w:after="0"/>
        <w:ind w:left="1418" w:right="-1"/>
        <w:jc w:val="both"/>
        <w:rPr>
          <w:rFonts w:asciiTheme="minorHAnsi" w:hAnsiTheme="minorHAnsi" w:cstheme="minorHAnsi"/>
          <w:b/>
          <w:i/>
          <w:sz w:val="24"/>
          <w:szCs w:val="24"/>
        </w:rPr>
      </w:pPr>
      <w:r w:rsidRPr="00D6657D">
        <w:rPr>
          <w:rFonts w:asciiTheme="minorHAnsi" w:hAnsiTheme="minorHAnsi" w:cstheme="minorHAnsi"/>
          <w:b/>
          <w:i/>
          <w:sz w:val="24"/>
          <w:szCs w:val="24"/>
        </w:rPr>
        <w:t xml:space="preserve">Hipótesis de reserva que establece la Ley: </w:t>
      </w:r>
    </w:p>
    <w:p w:rsidR="00461513" w:rsidRPr="00D6657D" w:rsidRDefault="00461513" w:rsidP="00D6657D">
      <w:pPr>
        <w:spacing w:after="0"/>
        <w:ind w:left="890" w:right="-1" w:firstLine="526"/>
        <w:jc w:val="both"/>
        <w:rPr>
          <w:rFonts w:asciiTheme="minorHAnsi" w:hAnsiTheme="minorHAnsi" w:cstheme="minorHAnsi"/>
          <w:i/>
          <w:sz w:val="24"/>
          <w:szCs w:val="24"/>
        </w:rPr>
      </w:pPr>
      <w:r w:rsidRPr="00D6657D">
        <w:rPr>
          <w:rFonts w:asciiTheme="minorHAnsi" w:hAnsiTheme="minorHAnsi" w:cstheme="minorHAnsi"/>
          <w:b/>
          <w:i/>
          <w:sz w:val="24"/>
          <w:szCs w:val="24"/>
        </w:rPr>
        <w:t>Artículo 17</w:t>
      </w:r>
      <w:r w:rsidRPr="00D6657D">
        <w:rPr>
          <w:rFonts w:asciiTheme="minorHAnsi" w:hAnsiTheme="minorHAnsi" w:cstheme="minorHAnsi"/>
          <w:i/>
          <w:sz w:val="24"/>
          <w:szCs w:val="24"/>
        </w:rPr>
        <w:t>. Información reservada – Catálogo</w:t>
      </w:r>
    </w:p>
    <w:p w:rsidR="00461513" w:rsidRPr="00D6657D" w:rsidRDefault="00461513" w:rsidP="00D6657D">
      <w:pPr>
        <w:spacing w:after="0"/>
        <w:ind w:left="708" w:right="-1" w:firstLine="708"/>
        <w:jc w:val="both"/>
        <w:rPr>
          <w:rFonts w:asciiTheme="minorHAnsi" w:hAnsiTheme="minorHAnsi" w:cstheme="minorHAnsi"/>
          <w:i/>
          <w:sz w:val="24"/>
          <w:szCs w:val="24"/>
        </w:rPr>
      </w:pPr>
      <w:r w:rsidRPr="00D6657D">
        <w:rPr>
          <w:rFonts w:asciiTheme="minorHAnsi" w:hAnsiTheme="minorHAnsi" w:cstheme="minorHAnsi"/>
          <w:i/>
          <w:sz w:val="24"/>
          <w:szCs w:val="24"/>
        </w:rPr>
        <w:t>Es información reservada:</w:t>
      </w:r>
    </w:p>
    <w:p w:rsidR="00CF2636" w:rsidRPr="00D6657D" w:rsidRDefault="00CF2636" w:rsidP="00D6657D">
      <w:pPr>
        <w:pStyle w:val="NormalWeb"/>
        <w:spacing w:before="0" w:beforeAutospacing="0" w:after="0" w:afterAutospacing="0" w:line="276" w:lineRule="auto"/>
        <w:ind w:left="1416"/>
        <w:jc w:val="both"/>
        <w:rPr>
          <w:rFonts w:asciiTheme="minorHAnsi" w:hAnsiTheme="minorHAnsi" w:cstheme="minorHAnsi"/>
          <w:i/>
          <w:lang w:val="es-ES_tradnl"/>
        </w:rPr>
      </w:pPr>
      <w:r w:rsidRPr="00D6657D">
        <w:rPr>
          <w:rFonts w:asciiTheme="minorHAnsi" w:hAnsiTheme="minorHAnsi" w:cstheme="minorHAnsi"/>
          <w:i/>
          <w:lang w:val="es-ES_tradnl"/>
        </w:rPr>
        <w:t xml:space="preserve">I. Aquella información pública, cuya difusión: </w:t>
      </w:r>
    </w:p>
    <w:p w:rsidR="00CF2636" w:rsidRPr="00D6657D" w:rsidRDefault="00CF2636" w:rsidP="00D6657D">
      <w:pPr>
        <w:pStyle w:val="NormalWeb"/>
        <w:spacing w:before="0" w:beforeAutospacing="0" w:after="0" w:afterAutospacing="0" w:line="276" w:lineRule="auto"/>
        <w:ind w:left="1416"/>
        <w:jc w:val="both"/>
        <w:rPr>
          <w:rFonts w:asciiTheme="minorHAnsi" w:hAnsiTheme="minorHAnsi" w:cstheme="minorHAnsi"/>
          <w:i/>
          <w:lang w:val="es-ES_tradnl"/>
        </w:rPr>
      </w:pPr>
      <w:r w:rsidRPr="00D6657D">
        <w:rPr>
          <w:rFonts w:asciiTheme="minorHAnsi" w:hAnsiTheme="minorHAnsi" w:cstheme="minorHAnsi"/>
          <w:i/>
          <w:lang w:val="es-ES_tradnl"/>
        </w:rPr>
        <w:lastRenderedPageBreak/>
        <w:t xml:space="preserve">f) Cause perjuicio grave a las actividades de prevención y persecución de los delitos, o de impartición de la justicia; o </w:t>
      </w:r>
    </w:p>
    <w:p w:rsidR="00CF2636" w:rsidRPr="00D6657D" w:rsidRDefault="00CF2636" w:rsidP="00D6657D">
      <w:pPr>
        <w:pStyle w:val="NormalWeb"/>
        <w:spacing w:before="0" w:beforeAutospacing="0" w:after="0" w:afterAutospacing="0" w:line="276" w:lineRule="auto"/>
        <w:ind w:left="1416"/>
        <w:jc w:val="both"/>
        <w:rPr>
          <w:rFonts w:asciiTheme="minorHAnsi" w:hAnsiTheme="minorHAnsi" w:cstheme="minorHAnsi"/>
          <w:lang w:val="es-ES_tradnl"/>
        </w:rPr>
      </w:pPr>
      <w:r w:rsidRPr="00D6657D">
        <w:rPr>
          <w:rFonts w:asciiTheme="minorHAnsi" w:hAnsiTheme="minorHAnsi" w:cstheme="minorHAnsi"/>
          <w:i/>
          <w:lang w:val="es-ES_tradnl"/>
        </w:rPr>
        <w:t xml:space="preserve">g) Cause perjuicio grave a las estrategias procesales en procesos judiciales o procedimientos administrativos cuyas resoluciones no hayan causado estado; </w:t>
      </w:r>
    </w:p>
    <w:p w:rsidR="002B481D" w:rsidRPr="00D6657D" w:rsidRDefault="002B481D" w:rsidP="00D6657D">
      <w:pPr>
        <w:pStyle w:val="NormalWeb"/>
        <w:spacing w:before="0" w:beforeAutospacing="0" w:after="0" w:afterAutospacing="0" w:line="276" w:lineRule="auto"/>
        <w:ind w:left="1416"/>
        <w:jc w:val="both"/>
        <w:rPr>
          <w:rFonts w:asciiTheme="minorHAnsi" w:hAnsiTheme="minorHAnsi" w:cstheme="minorHAnsi"/>
          <w:b/>
          <w:bCs/>
          <w:i/>
          <w:iCs/>
          <w:lang w:val="es-ES_tradnl"/>
        </w:rPr>
      </w:pPr>
      <w:r w:rsidRPr="00D6657D">
        <w:rPr>
          <w:rFonts w:asciiTheme="minorHAnsi" w:hAnsiTheme="minorHAnsi" w:cstheme="minorHAnsi"/>
          <w:b/>
          <w:bCs/>
          <w:i/>
          <w:lang w:val="es-ES_tradnl"/>
        </w:rPr>
        <w:t>Artículo 21</w:t>
      </w:r>
      <w:r w:rsidRPr="00D6657D">
        <w:rPr>
          <w:rFonts w:asciiTheme="minorHAnsi" w:hAnsiTheme="minorHAnsi" w:cstheme="minorHAnsi"/>
          <w:bCs/>
          <w:i/>
          <w:lang w:val="es-ES_tradnl"/>
        </w:rPr>
        <w:t>.</w:t>
      </w:r>
      <w:r w:rsidRPr="00D6657D">
        <w:rPr>
          <w:rFonts w:asciiTheme="minorHAnsi" w:hAnsiTheme="minorHAnsi" w:cstheme="minorHAnsi"/>
          <w:b/>
          <w:bCs/>
          <w:i/>
          <w:lang w:val="es-ES_tradnl"/>
        </w:rPr>
        <w:t xml:space="preserve"> </w:t>
      </w:r>
      <w:r w:rsidRPr="00D6657D">
        <w:rPr>
          <w:rFonts w:asciiTheme="minorHAnsi" w:hAnsiTheme="minorHAnsi" w:cstheme="minorHAnsi"/>
          <w:bCs/>
          <w:i/>
          <w:iCs/>
          <w:lang w:val="es-ES_tradnl"/>
        </w:rPr>
        <w:t>Información confidencial — Catálogo.</w:t>
      </w:r>
      <w:r w:rsidRPr="00D6657D">
        <w:rPr>
          <w:rFonts w:asciiTheme="minorHAnsi" w:hAnsiTheme="minorHAnsi" w:cstheme="minorHAnsi"/>
          <w:b/>
          <w:bCs/>
          <w:i/>
          <w:iCs/>
          <w:lang w:val="es-ES_tradnl"/>
        </w:rPr>
        <w:t xml:space="preserve"> </w:t>
      </w:r>
    </w:p>
    <w:p w:rsidR="002B481D" w:rsidRPr="00D6657D" w:rsidRDefault="002B481D" w:rsidP="00D6657D">
      <w:pPr>
        <w:pStyle w:val="NormalWeb"/>
        <w:spacing w:before="0" w:beforeAutospacing="0" w:after="0" w:afterAutospacing="0" w:line="276" w:lineRule="auto"/>
        <w:ind w:left="1416"/>
        <w:jc w:val="both"/>
        <w:rPr>
          <w:rFonts w:asciiTheme="minorHAnsi" w:hAnsiTheme="minorHAnsi" w:cstheme="minorHAnsi"/>
          <w:i/>
          <w:lang w:val="es-ES_tradnl"/>
        </w:rPr>
      </w:pPr>
      <w:r w:rsidRPr="00D6657D">
        <w:rPr>
          <w:rFonts w:asciiTheme="minorHAnsi" w:hAnsiTheme="minorHAnsi" w:cstheme="minorHAnsi"/>
          <w:i/>
          <w:lang w:val="es-ES_tradnl"/>
        </w:rPr>
        <w:t>j) Otras análogas que afecten su intimidad, que puedan dar origen a discriminación o que su difusión o entrega a terceros conlleve un riesgo para su titular;</w:t>
      </w:r>
    </w:p>
    <w:p w:rsidR="002B481D" w:rsidRPr="00D6657D" w:rsidRDefault="002B481D" w:rsidP="00D6657D">
      <w:pPr>
        <w:pStyle w:val="NormalWeb"/>
        <w:spacing w:before="0" w:beforeAutospacing="0" w:after="0" w:afterAutospacing="0" w:line="276" w:lineRule="auto"/>
        <w:jc w:val="both"/>
        <w:rPr>
          <w:rFonts w:asciiTheme="minorHAnsi" w:hAnsiTheme="minorHAnsi" w:cstheme="minorHAnsi"/>
          <w:b/>
          <w:bCs/>
          <w:iCs/>
          <w:lang w:val="es-ES_tradnl"/>
        </w:rPr>
      </w:pPr>
    </w:p>
    <w:p w:rsidR="00461513" w:rsidRPr="00D6657D" w:rsidRDefault="00461513" w:rsidP="00D6657D">
      <w:pPr>
        <w:numPr>
          <w:ilvl w:val="2"/>
          <w:numId w:val="2"/>
        </w:numPr>
        <w:spacing w:after="0"/>
        <w:ind w:left="1418" w:right="-1"/>
        <w:jc w:val="both"/>
        <w:rPr>
          <w:rFonts w:asciiTheme="minorHAnsi" w:hAnsiTheme="minorHAnsi" w:cstheme="minorHAnsi"/>
          <w:i/>
          <w:sz w:val="24"/>
          <w:szCs w:val="24"/>
        </w:rPr>
      </w:pPr>
      <w:r w:rsidRPr="00D6657D">
        <w:rPr>
          <w:rFonts w:asciiTheme="minorHAnsi" w:hAnsiTheme="minorHAnsi" w:cstheme="minorHAnsi"/>
          <w:b/>
          <w:i/>
          <w:sz w:val="24"/>
          <w:szCs w:val="24"/>
        </w:rPr>
        <w:t xml:space="preserve">Perjuicios al interés público protegido por la ley que causa la revelación de la información: </w:t>
      </w:r>
      <w:r w:rsidRPr="00D6657D">
        <w:rPr>
          <w:rFonts w:asciiTheme="minorHAnsi" w:hAnsiTheme="minorHAnsi" w:cstheme="minorHAnsi"/>
          <w:i/>
          <w:sz w:val="24"/>
          <w:szCs w:val="24"/>
        </w:rPr>
        <w:t xml:space="preserve">La divulgación de la información </w:t>
      </w:r>
      <w:r w:rsidR="00C63D87" w:rsidRPr="00D6657D">
        <w:rPr>
          <w:rFonts w:asciiTheme="minorHAnsi" w:hAnsiTheme="minorHAnsi" w:cstheme="minorHAnsi"/>
          <w:i/>
          <w:sz w:val="24"/>
          <w:szCs w:val="24"/>
        </w:rPr>
        <w:t xml:space="preserve">relacionada al </w:t>
      </w:r>
      <w:r w:rsidR="00355CC3" w:rsidRPr="00D6657D">
        <w:rPr>
          <w:rFonts w:asciiTheme="minorHAnsi" w:hAnsiTheme="minorHAnsi" w:cstheme="minorHAnsi"/>
          <w:i/>
          <w:sz w:val="24"/>
          <w:szCs w:val="24"/>
        </w:rPr>
        <w:t>vídeo</w:t>
      </w:r>
      <w:r w:rsidR="00C63D87" w:rsidRPr="00D6657D">
        <w:rPr>
          <w:rFonts w:asciiTheme="minorHAnsi" w:hAnsiTheme="minorHAnsi" w:cstheme="minorHAnsi"/>
          <w:i/>
          <w:sz w:val="24"/>
          <w:szCs w:val="24"/>
        </w:rPr>
        <w:t xml:space="preserve"> de la cámara del centro de </w:t>
      </w:r>
      <w:r w:rsidR="00355CC3" w:rsidRPr="00D6657D">
        <w:rPr>
          <w:rFonts w:asciiTheme="minorHAnsi" w:hAnsiTheme="minorHAnsi" w:cstheme="minorHAnsi"/>
          <w:i/>
          <w:sz w:val="24"/>
          <w:szCs w:val="24"/>
        </w:rPr>
        <w:t>emergencias</w:t>
      </w:r>
      <w:r w:rsidR="00401DCA" w:rsidRPr="00D6657D">
        <w:rPr>
          <w:rFonts w:asciiTheme="minorHAnsi" w:hAnsiTheme="minorHAnsi" w:cstheme="minorHAnsi"/>
          <w:i/>
          <w:sz w:val="24"/>
          <w:szCs w:val="24"/>
        </w:rPr>
        <w:t xml:space="preserve"> (C4), es un tema de seguridad de la integridad </w:t>
      </w:r>
      <w:proofErr w:type="spellStart"/>
      <w:r w:rsidR="00401DCA" w:rsidRPr="00D6657D">
        <w:rPr>
          <w:rFonts w:asciiTheme="minorHAnsi" w:hAnsiTheme="minorHAnsi" w:cstheme="minorHAnsi"/>
          <w:i/>
          <w:sz w:val="24"/>
          <w:szCs w:val="24"/>
        </w:rPr>
        <w:t>fisica</w:t>
      </w:r>
      <w:proofErr w:type="spellEnd"/>
      <w:r w:rsidR="00401DCA" w:rsidRPr="00D6657D">
        <w:rPr>
          <w:rFonts w:asciiTheme="minorHAnsi" w:hAnsiTheme="minorHAnsi" w:cstheme="minorHAnsi"/>
          <w:i/>
          <w:sz w:val="24"/>
          <w:szCs w:val="24"/>
        </w:rPr>
        <w:t xml:space="preserve"> y su divulgación en todo momento será siempre en perjuicio de las personas que aparecen en el video por las consecuencias que pueda traerle en su entorno, que pudieran refutarle actos o acciones ajenos a los incidentes grabados, y que le cause discriminación hacia su persona; por lo que su confidencialidad siempre será proporcional al beneficio que obtiene la sociedad y las personas involucradas, ya que la confidencialidad va encaminada a la protección de derechos mayores como lo es el de la vida y el de la integridad física y mental, quedando a salvo los derechos de acceso a dichas grabaciones solicitados por las autoridades competentes, para la consecución de algún tipo de delitos</w:t>
      </w:r>
    </w:p>
    <w:p w:rsidR="00461513" w:rsidRPr="00D6657D" w:rsidRDefault="00461513" w:rsidP="00D6657D">
      <w:pPr>
        <w:spacing w:after="0"/>
        <w:ind w:left="1418" w:right="-1"/>
        <w:jc w:val="both"/>
        <w:rPr>
          <w:rFonts w:asciiTheme="minorHAnsi" w:hAnsiTheme="minorHAnsi" w:cstheme="minorHAnsi"/>
          <w:i/>
          <w:sz w:val="24"/>
          <w:szCs w:val="24"/>
        </w:rPr>
      </w:pPr>
    </w:p>
    <w:p w:rsidR="00461513" w:rsidRPr="00D6657D" w:rsidRDefault="00461513" w:rsidP="00D6657D">
      <w:pPr>
        <w:numPr>
          <w:ilvl w:val="2"/>
          <w:numId w:val="2"/>
        </w:numPr>
        <w:spacing w:after="0"/>
        <w:ind w:left="1418" w:right="-1"/>
        <w:jc w:val="both"/>
        <w:rPr>
          <w:rFonts w:asciiTheme="minorHAnsi" w:hAnsiTheme="minorHAnsi" w:cstheme="minorHAnsi"/>
          <w:b/>
          <w:i/>
          <w:sz w:val="24"/>
          <w:szCs w:val="24"/>
        </w:rPr>
      </w:pPr>
      <w:r w:rsidRPr="00D6657D">
        <w:rPr>
          <w:rFonts w:asciiTheme="minorHAnsi" w:hAnsiTheme="minorHAnsi" w:cstheme="minorHAnsi"/>
          <w:b/>
          <w:i/>
          <w:sz w:val="24"/>
          <w:szCs w:val="24"/>
        </w:rPr>
        <w:t>¿Por qué el daño de su divulgación es mayor al interés público de conocer dicha información?:</w:t>
      </w:r>
      <w:r w:rsidRPr="00D6657D">
        <w:rPr>
          <w:rFonts w:asciiTheme="minorHAnsi" w:hAnsiTheme="minorHAnsi" w:cstheme="minorHAnsi"/>
          <w:sz w:val="24"/>
          <w:szCs w:val="24"/>
        </w:rPr>
        <w:t xml:space="preserve"> </w:t>
      </w:r>
      <w:r w:rsidR="00401DCA" w:rsidRPr="00D6657D">
        <w:rPr>
          <w:rFonts w:asciiTheme="minorHAnsi" w:hAnsiTheme="minorHAnsi" w:cstheme="minorHAnsi"/>
          <w:i/>
          <w:sz w:val="24"/>
          <w:szCs w:val="24"/>
        </w:rPr>
        <w:t>La grabación de las cámaras de video vigilancias del Centro de emergencias y video vigilancia C4 del Municipio de Tlajomulco de Zúñiga, Jalisco, son imágenes que permiten identificar físicamente a una persona, así como la presunta participación en incidentes en la vía pública, o espacios públicos, teniendo como consecuencia si se divulgara dichas grabaciones, la evaluación apresurada o basada en información limitada o aún no confirmada, generando opiniones, juicios y como consecuencia la posible discriminación hacia una persona, y derivado de ello resentimiento, desconfianza, violencia, rechazo y conflicto de interés entre personas involucradas, que sean parte de su entorno social.</w:t>
      </w:r>
    </w:p>
    <w:p w:rsidR="00401DCA" w:rsidRPr="00D6657D" w:rsidRDefault="00401DCA" w:rsidP="00D6657D">
      <w:pPr>
        <w:pStyle w:val="Prrafodelista"/>
        <w:rPr>
          <w:rFonts w:asciiTheme="minorHAnsi" w:hAnsiTheme="minorHAnsi" w:cstheme="minorHAnsi"/>
          <w:b/>
          <w:i/>
          <w:sz w:val="24"/>
          <w:szCs w:val="24"/>
        </w:rPr>
      </w:pPr>
    </w:p>
    <w:p w:rsidR="00461513" w:rsidRPr="00D6657D" w:rsidRDefault="00461513" w:rsidP="00D6657D">
      <w:pPr>
        <w:numPr>
          <w:ilvl w:val="2"/>
          <w:numId w:val="2"/>
        </w:numPr>
        <w:spacing w:after="0"/>
        <w:ind w:left="993" w:right="-1"/>
        <w:jc w:val="both"/>
        <w:rPr>
          <w:rFonts w:asciiTheme="minorHAnsi" w:hAnsiTheme="minorHAnsi" w:cstheme="minorHAnsi"/>
          <w:b/>
          <w:i/>
          <w:sz w:val="24"/>
          <w:szCs w:val="24"/>
        </w:rPr>
      </w:pPr>
      <w:r w:rsidRPr="00D6657D">
        <w:rPr>
          <w:rFonts w:asciiTheme="minorHAnsi" w:hAnsiTheme="minorHAnsi" w:cstheme="minorHAnsi"/>
          <w:b/>
          <w:i/>
          <w:sz w:val="24"/>
          <w:szCs w:val="24"/>
        </w:rPr>
        <w:t xml:space="preserve">Principio de proporcionalidad: </w:t>
      </w:r>
      <w:r w:rsidR="00401DCA" w:rsidRPr="00D6657D">
        <w:rPr>
          <w:rFonts w:asciiTheme="minorHAnsi" w:hAnsiTheme="minorHAnsi" w:cstheme="minorHAnsi"/>
          <w:i/>
          <w:sz w:val="24"/>
          <w:szCs w:val="24"/>
        </w:rPr>
        <w:t xml:space="preserve">Reservar la información de las grabaciones de las cámaras del Centro de Emergencias y Video Vigilancia C4  respeta al principio de proporcionalidad, pues es un tema de seguridad de la integridad </w:t>
      </w:r>
      <w:proofErr w:type="spellStart"/>
      <w:r w:rsidR="00401DCA" w:rsidRPr="00D6657D">
        <w:rPr>
          <w:rFonts w:asciiTheme="minorHAnsi" w:hAnsiTheme="minorHAnsi" w:cstheme="minorHAnsi"/>
          <w:i/>
          <w:sz w:val="24"/>
          <w:szCs w:val="24"/>
        </w:rPr>
        <w:t>fisica</w:t>
      </w:r>
      <w:proofErr w:type="spellEnd"/>
      <w:r w:rsidR="00401DCA" w:rsidRPr="00D6657D">
        <w:rPr>
          <w:rFonts w:asciiTheme="minorHAnsi" w:hAnsiTheme="minorHAnsi" w:cstheme="minorHAnsi"/>
          <w:i/>
          <w:sz w:val="24"/>
          <w:szCs w:val="24"/>
        </w:rPr>
        <w:t xml:space="preserve"> y su divulgación en todo momento será siempre en perjuicio de las personas que aparecen en el video por las consecuencias que pueda traerle en su entorno, que pudieran refutarle actos o acciones ajenos a los incidentes grabados, y que le cause discriminación hacia su persona; por lo que su confidencialidad siempre será proporcional al beneficio que obtiene la sociedad y las personas involucradas, ya que la confidencialidad va encaminada a la protección de derechos mayores como lo es el de la vida y el de la integridad física y mental, </w:t>
      </w:r>
      <w:r w:rsidR="00401DCA" w:rsidRPr="00D6657D">
        <w:rPr>
          <w:rFonts w:asciiTheme="minorHAnsi" w:hAnsiTheme="minorHAnsi" w:cstheme="minorHAnsi"/>
          <w:i/>
          <w:sz w:val="24"/>
          <w:szCs w:val="24"/>
        </w:rPr>
        <w:lastRenderedPageBreak/>
        <w:t>quedando a salvo los derechos de acceso a dichas grabaciones solicitados por las autoridades competentes, para la consecución de algún tipo de delitos</w:t>
      </w:r>
    </w:p>
    <w:p w:rsidR="00401DCA" w:rsidRPr="00D6657D" w:rsidRDefault="00401DCA" w:rsidP="00D6657D">
      <w:pPr>
        <w:pStyle w:val="Prrafodelista"/>
        <w:rPr>
          <w:rFonts w:asciiTheme="minorHAnsi" w:hAnsiTheme="minorHAnsi" w:cstheme="minorHAnsi"/>
          <w:b/>
          <w:i/>
          <w:sz w:val="24"/>
          <w:szCs w:val="24"/>
        </w:rPr>
      </w:pPr>
    </w:p>
    <w:p w:rsidR="00461513" w:rsidRPr="00D6657D" w:rsidRDefault="00461513" w:rsidP="00D6657D">
      <w:pPr>
        <w:numPr>
          <w:ilvl w:val="1"/>
          <w:numId w:val="2"/>
        </w:numPr>
        <w:spacing w:after="0"/>
        <w:ind w:left="993" w:right="850"/>
        <w:jc w:val="both"/>
        <w:rPr>
          <w:rFonts w:asciiTheme="minorHAnsi" w:hAnsiTheme="minorHAnsi" w:cstheme="minorHAnsi"/>
          <w:b/>
          <w:i/>
          <w:sz w:val="24"/>
          <w:szCs w:val="24"/>
        </w:rPr>
      </w:pPr>
      <w:r w:rsidRPr="00D6657D">
        <w:rPr>
          <w:rFonts w:asciiTheme="minorHAnsi" w:hAnsiTheme="minorHAnsi" w:cstheme="minorHAnsi"/>
          <w:b/>
          <w:i/>
          <w:sz w:val="24"/>
          <w:szCs w:val="24"/>
        </w:rPr>
        <w:t>Desarrollo del acuerdo de conformidad con el lineamiento décimo segundo de los Lineamientos Generales en Materia de Clasificación de Información Pública:</w:t>
      </w:r>
    </w:p>
    <w:p w:rsidR="00461513" w:rsidRPr="00D6657D" w:rsidRDefault="00461513" w:rsidP="00D6657D">
      <w:pPr>
        <w:spacing w:after="0"/>
        <w:ind w:left="993" w:right="850"/>
        <w:jc w:val="both"/>
        <w:rPr>
          <w:rFonts w:asciiTheme="minorHAnsi" w:hAnsiTheme="minorHAnsi" w:cstheme="minorHAnsi"/>
          <w:b/>
          <w:i/>
          <w:sz w:val="24"/>
          <w:szCs w:val="24"/>
        </w:rPr>
      </w:pPr>
    </w:p>
    <w:p w:rsidR="00461513" w:rsidRPr="00D6657D" w:rsidRDefault="00461513" w:rsidP="00D6657D">
      <w:pPr>
        <w:spacing w:after="0"/>
        <w:ind w:left="851" w:right="850"/>
        <w:jc w:val="both"/>
        <w:rPr>
          <w:rFonts w:asciiTheme="minorHAnsi" w:hAnsiTheme="minorHAnsi" w:cstheme="minorHAnsi"/>
          <w:i/>
          <w:sz w:val="24"/>
          <w:szCs w:val="24"/>
        </w:rPr>
      </w:pPr>
      <w:r w:rsidRPr="00D6657D">
        <w:rPr>
          <w:rFonts w:asciiTheme="minorHAnsi" w:hAnsiTheme="minorHAnsi" w:cstheme="minorHAnsi"/>
          <w:b/>
          <w:i/>
          <w:sz w:val="24"/>
          <w:szCs w:val="24"/>
        </w:rPr>
        <w:t>I.- El nombre del Sujeto Obligado:</w:t>
      </w:r>
      <w:r w:rsidRPr="00D6657D">
        <w:rPr>
          <w:rFonts w:asciiTheme="minorHAnsi" w:hAnsiTheme="minorHAnsi" w:cstheme="minorHAnsi"/>
          <w:i/>
          <w:sz w:val="24"/>
          <w:szCs w:val="24"/>
        </w:rPr>
        <w:t xml:space="preserve"> Ayuntamiento de </w:t>
      </w:r>
      <w:r w:rsidR="006B73F2" w:rsidRPr="00D6657D">
        <w:rPr>
          <w:rFonts w:asciiTheme="minorHAnsi" w:hAnsiTheme="minorHAnsi" w:cstheme="minorHAnsi"/>
          <w:i/>
          <w:sz w:val="24"/>
          <w:szCs w:val="24"/>
        </w:rPr>
        <w:t>Tlajomulco de Zúñiga, Jalisco</w:t>
      </w:r>
      <w:r w:rsidRPr="00D6657D">
        <w:rPr>
          <w:rFonts w:asciiTheme="minorHAnsi" w:hAnsiTheme="minorHAnsi" w:cstheme="minorHAnsi"/>
          <w:i/>
          <w:sz w:val="24"/>
          <w:szCs w:val="24"/>
        </w:rPr>
        <w:t>.</w:t>
      </w:r>
    </w:p>
    <w:p w:rsidR="00461513" w:rsidRPr="00D6657D" w:rsidRDefault="00461513" w:rsidP="00D6657D">
      <w:pPr>
        <w:spacing w:after="0"/>
        <w:ind w:left="851" w:right="850"/>
        <w:jc w:val="both"/>
        <w:rPr>
          <w:rFonts w:asciiTheme="minorHAnsi" w:hAnsiTheme="minorHAnsi" w:cstheme="minorHAnsi"/>
          <w:i/>
          <w:sz w:val="24"/>
          <w:szCs w:val="24"/>
        </w:rPr>
      </w:pPr>
    </w:p>
    <w:p w:rsidR="00461513" w:rsidRPr="00D6657D" w:rsidRDefault="00461513" w:rsidP="00D6657D">
      <w:pPr>
        <w:spacing w:after="0"/>
        <w:ind w:left="851" w:right="900"/>
        <w:jc w:val="both"/>
        <w:rPr>
          <w:rFonts w:asciiTheme="minorHAnsi" w:hAnsiTheme="minorHAnsi" w:cstheme="minorHAnsi"/>
          <w:i/>
          <w:sz w:val="24"/>
          <w:szCs w:val="24"/>
        </w:rPr>
      </w:pPr>
      <w:r w:rsidRPr="00D6657D">
        <w:rPr>
          <w:rFonts w:asciiTheme="minorHAnsi" w:hAnsiTheme="minorHAnsi" w:cstheme="minorHAnsi"/>
          <w:b/>
          <w:i/>
          <w:sz w:val="24"/>
          <w:szCs w:val="24"/>
        </w:rPr>
        <w:t xml:space="preserve">II.- El área generadora de la información y/o de quien la tenga en su poder: </w:t>
      </w:r>
      <w:r w:rsidR="006B73F2" w:rsidRPr="00D6657D">
        <w:rPr>
          <w:rFonts w:asciiTheme="minorHAnsi" w:hAnsiTheme="minorHAnsi" w:cstheme="minorHAnsi"/>
          <w:i/>
          <w:sz w:val="24"/>
          <w:szCs w:val="24"/>
        </w:rPr>
        <w:t>Dirección General del Centro de Emergencias Tlajomulco (C4).</w:t>
      </w:r>
    </w:p>
    <w:p w:rsidR="00461513" w:rsidRPr="00D6657D" w:rsidRDefault="00461513" w:rsidP="00D6657D">
      <w:pPr>
        <w:spacing w:after="0"/>
        <w:ind w:left="851" w:right="900"/>
        <w:jc w:val="both"/>
        <w:rPr>
          <w:rFonts w:asciiTheme="minorHAnsi" w:hAnsiTheme="minorHAnsi" w:cstheme="minorHAnsi"/>
          <w:i/>
          <w:sz w:val="24"/>
          <w:szCs w:val="24"/>
        </w:rPr>
      </w:pPr>
    </w:p>
    <w:p w:rsidR="00461513" w:rsidRPr="00D6657D" w:rsidRDefault="00461513" w:rsidP="00D6657D">
      <w:pPr>
        <w:spacing w:after="0"/>
        <w:ind w:left="851" w:right="900"/>
        <w:jc w:val="both"/>
        <w:rPr>
          <w:rFonts w:asciiTheme="minorHAnsi" w:hAnsiTheme="minorHAnsi" w:cstheme="minorHAnsi"/>
          <w:i/>
          <w:sz w:val="24"/>
          <w:szCs w:val="24"/>
        </w:rPr>
      </w:pPr>
      <w:r w:rsidRPr="00D6657D">
        <w:rPr>
          <w:rFonts w:asciiTheme="minorHAnsi" w:hAnsiTheme="minorHAnsi" w:cstheme="minorHAnsi"/>
          <w:b/>
          <w:i/>
          <w:sz w:val="24"/>
          <w:szCs w:val="24"/>
        </w:rPr>
        <w:t xml:space="preserve">III.- La fecha del acta y el número de acuerdo que se actualiza: </w:t>
      </w:r>
      <w:r w:rsidR="006B73F2" w:rsidRPr="00D6657D">
        <w:rPr>
          <w:rFonts w:asciiTheme="minorHAnsi" w:hAnsiTheme="minorHAnsi" w:cstheme="minorHAnsi"/>
          <w:i/>
          <w:sz w:val="24"/>
          <w:szCs w:val="24"/>
        </w:rPr>
        <w:t>No existe.</w:t>
      </w:r>
    </w:p>
    <w:p w:rsidR="00461513" w:rsidRPr="00D6657D" w:rsidRDefault="00461513" w:rsidP="00D6657D">
      <w:pPr>
        <w:spacing w:after="0"/>
        <w:ind w:left="851" w:right="900"/>
        <w:jc w:val="both"/>
        <w:rPr>
          <w:rFonts w:asciiTheme="minorHAnsi" w:hAnsiTheme="minorHAnsi" w:cstheme="minorHAnsi"/>
          <w:i/>
          <w:sz w:val="24"/>
          <w:szCs w:val="24"/>
        </w:rPr>
      </w:pPr>
    </w:p>
    <w:p w:rsidR="00461513" w:rsidRPr="00D6657D" w:rsidRDefault="00461513" w:rsidP="00D6657D">
      <w:pPr>
        <w:spacing w:after="0"/>
        <w:ind w:left="851" w:right="900"/>
        <w:jc w:val="both"/>
        <w:rPr>
          <w:rFonts w:asciiTheme="minorHAnsi" w:hAnsiTheme="minorHAnsi" w:cstheme="minorHAnsi"/>
          <w:bCs/>
          <w:i/>
          <w:sz w:val="24"/>
          <w:szCs w:val="24"/>
        </w:rPr>
      </w:pPr>
      <w:r w:rsidRPr="00D6657D">
        <w:rPr>
          <w:rFonts w:asciiTheme="minorHAnsi" w:hAnsiTheme="minorHAnsi" w:cstheme="minorHAnsi"/>
          <w:b/>
          <w:i/>
          <w:sz w:val="24"/>
          <w:szCs w:val="24"/>
        </w:rPr>
        <w:t xml:space="preserve">IV.- Los criterios de clasificación de información aplicables: </w:t>
      </w:r>
      <w:r w:rsidRPr="00D6657D">
        <w:rPr>
          <w:rFonts w:asciiTheme="minorHAnsi" w:hAnsiTheme="minorHAnsi" w:cstheme="minorHAnsi"/>
          <w:i/>
          <w:sz w:val="24"/>
          <w:szCs w:val="24"/>
        </w:rPr>
        <w:t>los Lineamientos Generales en Materia de Clasificación de Información Pública emitidos por el Instituto, los cuales aún se encuentran vigentes</w:t>
      </w:r>
      <w:r w:rsidRPr="00D6657D">
        <w:rPr>
          <w:rFonts w:asciiTheme="minorHAnsi" w:hAnsiTheme="minorHAnsi" w:cstheme="minorHAnsi"/>
          <w:bCs/>
          <w:i/>
          <w:sz w:val="24"/>
          <w:szCs w:val="24"/>
        </w:rPr>
        <w:t>.</w:t>
      </w:r>
    </w:p>
    <w:p w:rsidR="00461513" w:rsidRPr="00D6657D" w:rsidRDefault="00461513" w:rsidP="00D6657D">
      <w:pPr>
        <w:spacing w:after="0"/>
        <w:ind w:left="851" w:right="900"/>
        <w:jc w:val="both"/>
        <w:rPr>
          <w:rFonts w:asciiTheme="minorHAnsi" w:hAnsiTheme="minorHAnsi" w:cstheme="minorHAnsi"/>
          <w:bCs/>
          <w:i/>
          <w:sz w:val="24"/>
          <w:szCs w:val="24"/>
        </w:rPr>
      </w:pPr>
    </w:p>
    <w:p w:rsidR="00461513" w:rsidRPr="00D6657D" w:rsidRDefault="00461513" w:rsidP="00D6657D">
      <w:pPr>
        <w:spacing w:after="0"/>
        <w:ind w:left="851" w:right="900"/>
        <w:jc w:val="both"/>
        <w:rPr>
          <w:rFonts w:asciiTheme="minorHAnsi" w:hAnsiTheme="minorHAnsi" w:cstheme="minorHAnsi"/>
          <w:b/>
          <w:i/>
          <w:sz w:val="24"/>
          <w:szCs w:val="24"/>
        </w:rPr>
      </w:pPr>
      <w:r w:rsidRPr="00D6657D">
        <w:rPr>
          <w:rFonts w:asciiTheme="minorHAnsi" w:hAnsiTheme="minorHAnsi" w:cstheme="minorHAnsi"/>
          <w:b/>
          <w:i/>
          <w:sz w:val="24"/>
          <w:szCs w:val="24"/>
        </w:rPr>
        <w:t xml:space="preserve">V.- El fundamento legal y la motivación: </w:t>
      </w:r>
    </w:p>
    <w:p w:rsidR="00461513" w:rsidRPr="00D6657D" w:rsidRDefault="00461513" w:rsidP="00D6657D">
      <w:pPr>
        <w:spacing w:after="0"/>
        <w:ind w:left="851" w:right="900"/>
        <w:jc w:val="both"/>
        <w:rPr>
          <w:rFonts w:asciiTheme="minorHAnsi" w:hAnsiTheme="minorHAnsi" w:cstheme="minorHAnsi"/>
          <w:i/>
          <w:sz w:val="24"/>
          <w:szCs w:val="24"/>
        </w:rPr>
      </w:pPr>
      <w:r w:rsidRPr="00D6657D">
        <w:rPr>
          <w:rFonts w:asciiTheme="minorHAnsi" w:hAnsiTheme="minorHAnsi" w:cstheme="minorHAnsi"/>
          <w:i/>
          <w:sz w:val="24"/>
          <w:szCs w:val="24"/>
        </w:rPr>
        <w:t>El ant</w:t>
      </w:r>
      <w:r w:rsidR="006B73F2" w:rsidRPr="00D6657D">
        <w:rPr>
          <w:rFonts w:asciiTheme="minorHAnsi" w:hAnsiTheme="minorHAnsi" w:cstheme="minorHAnsi"/>
          <w:i/>
          <w:sz w:val="24"/>
          <w:szCs w:val="24"/>
        </w:rPr>
        <w:t>eriormen</w:t>
      </w:r>
      <w:r w:rsidR="00355CC3" w:rsidRPr="00D6657D">
        <w:rPr>
          <w:rFonts w:asciiTheme="minorHAnsi" w:hAnsiTheme="minorHAnsi" w:cstheme="minorHAnsi"/>
          <w:i/>
          <w:sz w:val="24"/>
          <w:szCs w:val="24"/>
        </w:rPr>
        <w:t>te citado Artículo 17.1. I. f),</w:t>
      </w:r>
      <w:r w:rsidR="006B73F2" w:rsidRPr="00D6657D">
        <w:rPr>
          <w:rFonts w:asciiTheme="minorHAnsi" w:hAnsiTheme="minorHAnsi" w:cstheme="minorHAnsi"/>
          <w:i/>
          <w:sz w:val="24"/>
          <w:szCs w:val="24"/>
        </w:rPr>
        <w:t xml:space="preserve"> g)</w:t>
      </w:r>
      <w:r w:rsidR="00355CC3" w:rsidRPr="00D6657D">
        <w:rPr>
          <w:rFonts w:asciiTheme="minorHAnsi" w:hAnsiTheme="minorHAnsi" w:cstheme="minorHAnsi"/>
          <w:i/>
          <w:sz w:val="24"/>
          <w:szCs w:val="24"/>
        </w:rPr>
        <w:t xml:space="preserve"> y 20 I. j)</w:t>
      </w:r>
      <w:r w:rsidR="00401DCA" w:rsidRPr="00D6657D">
        <w:rPr>
          <w:rFonts w:asciiTheme="minorHAnsi" w:hAnsiTheme="minorHAnsi" w:cstheme="minorHAnsi"/>
          <w:i/>
          <w:sz w:val="24"/>
          <w:szCs w:val="24"/>
        </w:rPr>
        <w:t>, 20, 21 y 21b bis</w:t>
      </w:r>
      <w:r w:rsidRPr="00D6657D">
        <w:rPr>
          <w:rFonts w:asciiTheme="minorHAnsi" w:hAnsiTheme="minorHAnsi" w:cstheme="minorHAnsi"/>
          <w:i/>
          <w:sz w:val="24"/>
          <w:szCs w:val="24"/>
        </w:rPr>
        <w:t xml:space="preserve"> de la Ley de Transparencia y Acceso a la Información Pública del Estado de Jalisco y sus Municipios.</w:t>
      </w:r>
    </w:p>
    <w:p w:rsidR="00461513" w:rsidRPr="00D6657D" w:rsidRDefault="00461513" w:rsidP="00D6657D">
      <w:pPr>
        <w:spacing w:after="0"/>
        <w:ind w:left="708" w:right="850"/>
        <w:jc w:val="both"/>
        <w:rPr>
          <w:rFonts w:asciiTheme="minorHAnsi" w:hAnsiTheme="minorHAnsi" w:cstheme="minorHAnsi"/>
          <w:b/>
          <w:bCs/>
          <w:i/>
          <w:sz w:val="24"/>
          <w:szCs w:val="24"/>
        </w:rPr>
      </w:pPr>
    </w:p>
    <w:p w:rsidR="00D6657D" w:rsidRPr="00D6657D" w:rsidRDefault="00461513" w:rsidP="00D6657D">
      <w:pPr>
        <w:spacing w:after="0"/>
        <w:ind w:left="851" w:right="900"/>
        <w:jc w:val="both"/>
        <w:rPr>
          <w:rFonts w:asciiTheme="minorHAnsi" w:hAnsiTheme="minorHAnsi" w:cstheme="minorHAnsi"/>
          <w:i/>
          <w:sz w:val="24"/>
          <w:szCs w:val="24"/>
        </w:rPr>
      </w:pPr>
      <w:r w:rsidRPr="00D6657D">
        <w:rPr>
          <w:rFonts w:asciiTheme="minorHAnsi" w:hAnsiTheme="minorHAnsi" w:cstheme="minorHAnsi"/>
          <w:b/>
          <w:i/>
          <w:sz w:val="24"/>
          <w:szCs w:val="24"/>
        </w:rPr>
        <w:t xml:space="preserve">VI.- El carácter de reservada y/o confidencial, indicando, en su caso, las partes o páginas del documento en el que consten: </w:t>
      </w:r>
      <w:r w:rsidRPr="00D6657D">
        <w:rPr>
          <w:rFonts w:asciiTheme="minorHAnsi" w:hAnsiTheme="minorHAnsi" w:cstheme="minorHAnsi"/>
          <w:i/>
          <w:sz w:val="24"/>
          <w:szCs w:val="24"/>
        </w:rPr>
        <w:t>Información clasificada con carácter de reservada</w:t>
      </w:r>
      <w:r w:rsidR="00D6657D" w:rsidRPr="00D6657D">
        <w:rPr>
          <w:rFonts w:asciiTheme="minorHAnsi" w:hAnsiTheme="minorHAnsi" w:cstheme="minorHAnsi"/>
          <w:i/>
          <w:sz w:val="24"/>
          <w:szCs w:val="24"/>
        </w:rPr>
        <w:t xml:space="preserve"> y confidencial</w:t>
      </w:r>
      <w:r w:rsidRPr="00D6657D">
        <w:rPr>
          <w:rFonts w:asciiTheme="minorHAnsi" w:hAnsiTheme="minorHAnsi" w:cstheme="minorHAnsi"/>
          <w:i/>
          <w:sz w:val="24"/>
          <w:szCs w:val="24"/>
        </w:rPr>
        <w:t xml:space="preserve"> es aquella información derivada de</w:t>
      </w:r>
      <w:r w:rsidR="006B73F2" w:rsidRPr="00D6657D">
        <w:rPr>
          <w:rFonts w:asciiTheme="minorHAnsi" w:hAnsiTheme="minorHAnsi" w:cstheme="minorHAnsi"/>
          <w:i/>
          <w:sz w:val="24"/>
          <w:szCs w:val="24"/>
        </w:rPr>
        <w:t>l vídeo d</w:t>
      </w:r>
      <w:r w:rsidR="00D6657D" w:rsidRPr="00D6657D">
        <w:rPr>
          <w:rFonts w:asciiTheme="minorHAnsi" w:hAnsiTheme="minorHAnsi" w:cstheme="minorHAnsi"/>
          <w:i/>
          <w:sz w:val="24"/>
          <w:szCs w:val="24"/>
        </w:rPr>
        <w:t>el centro de emergencias C4 que se solicitó.</w:t>
      </w:r>
    </w:p>
    <w:p w:rsidR="00D6657D" w:rsidRPr="00D6657D" w:rsidRDefault="00D6657D" w:rsidP="00D6657D">
      <w:pPr>
        <w:spacing w:after="0"/>
        <w:ind w:left="851" w:right="900"/>
        <w:jc w:val="both"/>
        <w:rPr>
          <w:rFonts w:asciiTheme="minorHAnsi" w:hAnsiTheme="minorHAnsi" w:cstheme="minorHAnsi"/>
          <w:b/>
          <w:i/>
          <w:sz w:val="24"/>
          <w:szCs w:val="24"/>
        </w:rPr>
      </w:pPr>
    </w:p>
    <w:p w:rsidR="00461513" w:rsidRPr="00D6657D" w:rsidRDefault="00461513" w:rsidP="00D6657D">
      <w:pPr>
        <w:spacing w:after="0"/>
        <w:ind w:left="851" w:right="900"/>
        <w:jc w:val="both"/>
        <w:rPr>
          <w:rFonts w:asciiTheme="minorHAnsi" w:hAnsiTheme="minorHAnsi" w:cstheme="minorHAnsi"/>
          <w:i/>
          <w:sz w:val="24"/>
          <w:szCs w:val="24"/>
        </w:rPr>
      </w:pPr>
      <w:r w:rsidRPr="00D6657D">
        <w:rPr>
          <w:rFonts w:asciiTheme="minorHAnsi" w:hAnsiTheme="minorHAnsi" w:cstheme="minorHAnsi"/>
          <w:b/>
          <w:i/>
          <w:sz w:val="24"/>
          <w:szCs w:val="24"/>
        </w:rPr>
        <w:t xml:space="preserve">VII.-  La precisión del plazo de reserva, así como su fecha de inicio, debiendo motivar el mismo: </w:t>
      </w:r>
      <w:r w:rsidRPr="00D6657D">
        <w:rPr>
          <w:rFonts w:asciiTheme="minorHAnsi" w:hAnsiTheme="minorHAnsi" w:cstheme="minorHAnsi"/>
          <w:i/>
          <w:sz w:val="24"/>
          <w:szCs w:val="24"/>
        </w:rPr>
        <w:t>La reserva inicia a la fecha de la firma de la presente acta y tendrá una duración de cinco años.</w:t>
      </w:r>
    </w:p>
    <w:p w:rsidR="00461513" w:rsidRPr="00D6657D" w:rsidRDefault="00461513" w:rsidP="00D6657D">
      <w:pPr>
        <w:spacing w:after="0"/>
        <w:ind w:left="851"/>
        <w:jc w:val="both"/>
        <w:rPr>
          <w:rFonts w:asciiTheme="minorHAnsi" w:hAnsiTheme="minorHAnsi" w:cstheme="minorHAnsi"/>
          <w:b/>
          <w:sz w:val="24"/>
          <w:szCs w:val="24"/>
        </w:rPr>
      </w:pPr>
    </w:p>
    <w:p w:rsidR="00461513" w:rsidRPr="00D6657D" w:rsidRDefault="00461513" w:rsidP="00D6657D">
      <w:pPr>
        <w:spacing w:after="0"/>
        <w:ind w:left="851"/>
        <w:jc w:val="both"/>
        <w:rPr>
          <w:rFonts w:asciiTheme="minorHAnsi" w:hAnsiTheme="minorHAnsi" w:cstheme="minorHAnsi"/>
          <w:sz w:val="24"/>
          <w:szCs w:val="24"/>
        </w:rPr>
      </w:pPr>
      <w:r w:rsidRPr="00D6657D">
        <w:rPr>
          <w:rFonts w:asciiTheme="minorHAnsi" w:hAnsiTheme="minorHAnsi" w:cstheme="minorHAnsi"/>
          <w:b/>
          <w:i/>
          <w:sz w:val="24"/>
          <w:szCs w:val="24"/>
        </w:rPr>
        <w:t xml:space="preserve">VIII.-  La precisión del plazo de confidencialidad, así como su fecha de inicio, debiendo motivar el mismo: </w:t>
      </w:r>
      <w:r w:rsidRPr="00D6657D">
        <w:rPr>
          <w:rFonts w:asciiTheme="minorHAnsi" w:hAnsiTheme="minorHAnsi" w:cstheme="minorHAnsi"/>
          <w:i/>
          <w:sz w:val="24"/>
          <w:szCs w:val="24"/>
        </w:rPr>
        <w:t>No aplica en la presente.</w:t>
      </w:r>
    </w:p>
    <w:p w:rsidR="00461513" w:rsidRPr="00D6657D" w:rsidRDefault="00461513" w:rsidP="00D6657D">
      <w:pPr>
        <w:spacing w:after="0"/>
        <w:ind w:firstLine="708"/>
        <w:jc w:val="both"/>
        <w:rPr>
          <w:rFonts w:asciiTheme="minorHAnsi" w:hAnsiTheme="minorHAnsi" w:cstheme="minorHAnsi"/>
          <w:i/>
          <w:sz w:val="24"/>
          <w:szCs w:val="24"/>
        </w:rPr>
      </w:pPr>
    </w:p>
    <w:p w:rsidR="00461513" w:rsidRPr="00D6657D" w:rsidRDefault="00461513" w:rsidP="00D6657D">
      <w:pPr>
        <w:spacing w:after="0"/>
        <w:ind w:firstLine="708"/>
        <w:jc w:val="both"/>
        <w:rPr>
          <w:rFonts w:asciiTheme="minorHAnsi" w:hAnsiTheme="minorHAnsi" w:cstheme="minorHAnsi"/>
          <w:sz w:val="24"/>
          <w:szCs w:val="24"/>
        </w:rPr>
      </w:pPr>
      <w:r w:rsidRPr="00D6657D">
        <w:rPr>
          <w:rFonts w:asciiTheme="minorHAnsi" w:hAnsiTheme="minorHAnsi" w:cstheme="minorHAnsi"/>
          <w:sz w:val="24"/>
          <w:szCs w:val="24"/>
        </w:rPr>
        <w:t xml:space="preserve">Acto seguido, el Presidente del Comité puso a consideración del Comité la prueba de daño anteriormente aprobada para su análisis y convocó a la votación correspondiente a los miembros del Comité para que conforme a sus atribuciones establecidas en el artículo 30.1.II de la Ley, confirme, modifique o revoque la propuesta de </w:t>
      </w:r>
      <w:r w:rsidR="00C63D87" w:rsidRPr="00D6657D">
        <w:rPr>
          <w:rFonts w:asciiTheme="minorHAnsi" w:hAnsiTheme="minorHAnsi" w:cstheme="minorHAnsi"/>
          <w:sz w:val="24"/>
          <w:szCs w:val="24"/>
        </w:rPr>
        <w:t>clasificación de información</w:t>
      </w:r>
      <w:r w:rsidRPr="00D6657D">
        <w:rPr>
          <w:rFonts w:asciiTheme="minorHAnsi" w:hAnsiTheme="minorHAnsi" w:cstheme="minorHAnsi"/>
          <w:sz w:val="24"/>
          <w:szCs w:val="24"/>
        </w:rPr>
        <w:t>, resultando de la votación lo siguiente:</w:t>
      </w:r>
    </w:p>
    <w:p w:rsidR="00461513" w:rsidRPr="00D6657D" w:rsidRDefault="00461513" w:rsidP="00D6657D">
      <w:pPr>
        <w:spacing w:after="0"/>
        <w:ind w:right="-1"/>
        <w:jc w:val="both"/>
        <w:rPr>
          <w:rFonts w:asciiTheme="minorHAnsi" w:hAnsiTheme="minorHAnsi" w:cstheme="minorHAnsi"/>
          <w:b/>
          <w:i/>
          <w:sz w:val="24"/>
          <w:szCs w:val="24"/>
        </w:rPr>
      </w:pPr>
    </w:p>
    <w:p w:rsidR="00D6657D" w:rsidRPr="00D6657D" w:rsidRDefault="002520AA" w:rsidP="00D6657D">
      <w:pPr>
        <w:widowControl w:val="0"/>
        <w:spacing w:after="0"/>
        <w:jc w:val="both"/>
        <w:rPr>
          <w:rFonts w:asciiTheme="minorHAnsi" w:hAnsiTheme="minorHAnsi" w:cstheme="minorHAnsi"/>
          <w:i/>
          <w:sz w:val="24"/>
          <w:szCs w:val="24"/>
        </w:rPr>
      </w:pPr>
      <w:r>
        <w:rPr>
          <w:rFonts w:asciiTheme="minorHAnsi" w:hAnsiTheme="minorHAnsi" w:cstheme="minorHAnsi"/>
          <w:b/>
          <w:i/>
          <w:sz w:val="24"/>
          <w:szCs w:val="24"/>
          <w:u w:val="single"/>
        </w:rPr>
        <w:t>ACUERDO TERCERO</w:t>
      </w:r>
      <w:r w:rsidR="00D6657D" w:rsidRPr="00D6657D">
        <w:rPr>
          <w:rFonts w:asciiTheme="minorHAnsi" w:hAnsiTheme="minorHAnsi" w:cstheme="minorHAnsi"/>
          <w:b/>
          <w:i/>
          <w:sz w:val="24"/>
          <w:szCs w:val="24"/>
        </w:rPr>
        <w:t xml:space="preserve">.- </w:t>
      </w:r>
      <w:r w:rsidR="00D6657D" w:rsidRPr="00D6657D">
        <w:rPr>
          <w:rFonts w:asciiTheme="minorHAnsi" w:hAnsiTheme="minorHAnsi" w:cstheme="minorHAnsi"/>
          <w:i/>
          <w:sz w:val="24"/>
          <w:szCs w:val="24"/>
        </w:rPr>
        <w:t>Habiendo realizado un análisis minucioso de la propuesta del Secretario Técnico</w:t>
      </w:r>
      <w:r w:rsidR="00D6657D" w:rsidRPr="00D6657D">
        <w:rPr>
          <w:rFonts w:asciiTheme="minorHAnsi" w:hAnsiTheme="minorHAnsi" w:cstheme="minorHAnsi"/>
          <w:b/>
          <w:i/>
          <w:sz w:val="24"/>
          <w:szCs w:val="24"/>
        </w:rPr>
        <w:t xml:space="preserve"> </w:t>
      </w:r>
      <w:r w:rsidR="00D6657D" w:rsidRPr="00D6657D">
        <w:rPr>
          <w:rFonts w:asciiTheme="minorHAnsi" w:hAnsiTheme="minorHAnsi" w:cstheme="minorHAnsi"/>
          <w:i/>
          <w:sz w:val="24"/>
          <w:szCs w:val="24"/>
        </w:rPr>
        <w:t xml:space="preserve">con los supuestos de la ley y la justificación para actualizar la reserva y </w:t>
      </w:r>
      <w:r w:rsidR="00D6657D" w:rsidRPr="00D6657D">
        <w:rPr>
          <w:rFonts w:asciiTheme="minorHAnsi" w:hAnsiTheme="minorHAnsi" w:cstheme="minorHAnsi"/>
          <w:i/>
          <w:sz w:val="24"/>
          <w:szCs w:val="24"/>
        </w:rPr>
        <w:lastRenderedPageBreak/>
        <w:t xml:space="preserve">confidencialidad en la presente solicitud de información, </w:t>
      </w:r>
      <w:r w:rsidR="00D6657D" w:rsidRPr="00D6657D">
        <w:rPr>
          <w:rFonts w:asciiTheme="minorHAnsi" w:hAnsiTheme="minorHAnsi" w:cstheme="minorHAnsi"/>
          <w:i/>
          <w:sz w:val="24"/>
          <w:szCs w:val="24"/>
          <w:u w:val="single"/>
        </w:rPr>
        <w:t>se acordó de forma unánime</w:t>
      </w:r>
      <w:r w:rsidR="00D6657D" w:rsidRPr="00D6657D">
        <w:rPr>
          <w:rFonts w:asciiTheme="minorHAnsi" w:hAnsiTheme="minorHAnsi" w:cstheme="minorHAnsi"/>
          <w:i/>
          <w:sz w:val="24"/>
          <w:szCs w:val="24"/>
        </w:rPr>
        <w:t xml:space="preserve"> aprobar la justificación planteada y clasificar la información referente a la grabación de las cámaras del Centro de Emergencias y Video Vigilancia C4</w:t>
      </w:r>
      <w:r>
        <w:rPr>
          <w:rFonts w:asciiTheme="minorHAnsi" w:hAnsiTheme="minorHAnsi" w:cstheme="minorHAnsi"/>
          <w:i/>
          <w:sz w:val="24"/>
          <w:szCs w:val="24"/>
        </w:rPr>
        <w:t xml:space="preserve"> solicitadas</w:t>
      </w:r>
      <w:r w:rsidR="00D6657D" w:rsidRPr="00D6657D">
        <w:rPr>
          <w:rFonts w:asciiTheme="minorHAnsi" w:hAnsiTheme="minorHAnsi" w:cstheme="minorHAnsi"/>
          <w:i/>
          <w:sz w:val="24"/>
          <w:szCs w:val="24"/>
        </w:rPr>
        <w:t xml:space="preserve"> como información reserva y confidencial.</w:t>
      </w:r>
    </w:p>
    <w:p w:rsidR="00C63D87" w:rsidRPr="00D6657D" w:rsidRDefault="00C63D87" w:rsidP="00D6657D">
      <w:pPr>
        <w:spacing w:after="0"/>
        <w:ind w:right="-1"/>
        <w:jc w:val="both"/>
        <w:rPr>
          <w:rFonts w:asciiTheme="minorHAnsi" w:hAnsiTheme="minorHAnsi" w:cstheme="minorHAnsi"/>
          <w:i/>
          <w:sz w:val="24"/>
          <w:szCs w:val="24"/>
        </w:rPr>
      </w:pPr>
    </w:p>
    <w:p w:rsidR="00165BE7" w:rsidRPr="00D6657D" w:rsidRDefault="00165BE7" w:rsidP="00D6657D">
      <w:pPr>
        <w:widowControl w:val="0"/>
        <w:spacing w:after="0"/>
        <w:jc w:val="both"/>
        <w:rPr>
          <w:rFonts w:asciiTheme="minorHAnsi" w:hAnsiTheme="minorHAnsi" w:cstheme="minorHAnsi"/>
          <w:b/>
          <w:sz w:val="24"/>
          <w:szCs w:val="24"/>
        </w:rPr>
      </w:pPr>
      <w:r w:rsidRPr="00D6657D">
        <w:rPr>
          <w:rFonts w:asciiTheme="minorHAnsi" w:hAnsiTheme="minorHAnsi" w:cstheme="minorHAnsi"/>
          <w:b/>
          <w:sz w:val="24"/>
          <w:szCs w:val="24"/>
        </w:rPr>
        <w:t>III.- ASUNTOS GENERALES.</w:t>
      </w:r>
    </w:p>
    <w:p w:rsidR="00165BE7" w:rsidRPr="00D6657D" w:rsidRDefault="00165BE7" w:rsidP="00D6657D">
      <w:pPr>
        <w:widowControl w:val="0"/>
        <w:spacing w:after="0"/>
        <w:ind w:firstLine="708"/>
        <w:jc w:val="both"/>
        <w:rPr>
          <w:rFonts w:asciiTheme="minorHAnsi" w:hAnsiTheme="minorHAnsi" w:cstheme="minorHAnsi"/>
          <w:sz w:val="24"/>
          <w:szCs w:val="24"/>
        </w:rPr>
      </w:pPr>
    </w:p>
    <w:p w:rsidR="00165BE7" w:rsidRPr="00D6657D" w:rsidRDefault="00165BE7" w:rsidP="00D6657D">
      <w:pPr>
        <w:widowControl w:val="0"/>
        <w:spacing w:after="0"/>
        <w:ind w:firstLine="708"/>
        <w:jc w:val="both"/>
        <w:rPr>
          <w:rFonts w:asciiTheme="minorHAnsi" w:hAnsiTheme="minorHAnsi" w:cstheme="minorHAnsi"/>
          <w:sz w:val="24"/>
          <w:szCs w:val="24"/>
        </w:rPr>
      </w:pPr>
      <w:r w:rsidRPr="00D6657D">
        <w:rPr>
          <w:rFonts w:asciiTheme="minorHAnsi" w:hAnsiTheme="minorHAnsi" w:cstheme="minorHAnsi"/>
          <w:sz w:val="24"/>
          <w:szCs w:val="24"/>
        </w:rPr>
        <w:t xml:space="preserve">Acto continuo, el Presidente del Comité, preguntó a los presentes si existía algún tema adicional a tratar en esta sesión, por lo que los integrantes del Comité acordaron que no existía tema adicional a tratar en la presente sesión. </w:t>
      </w:r>
    </w:p>
    <w:p w:rsidR="00113E5C" w:rsidRPr="00D6657D" w:rsidRDefault="00113E5C" w:rsidP="00D6657D">
      <w:pPr>
        <w:widowControl w:val="0"/>
        <w:spacing w:after="0"/>
        <w:jc w:val="both"/>
        <w:rPr>
          <w:rFonts w:asciiTheme="minorHAnsi" w:hAnsiTheme="minorHAnsi" w:cstheme="minorHAnsi"/>
          <w:sz w:val="24"/>
          <w:szCs w:val="24"/>
        </w:rPr>
      </w:pPr>
    </w:p>
    <w:p w:rsidR="00165BE7" w:rsidRPr="00D6657D" w:rsidRDefault="00165BE7" w:rsidP="00D6657D">
      <w:pPr>
        <w:widowControl w:val="0"/>
        <w:spacing w:after="0"/>
        <w:jc w:val="both"/>
        <w:rPr>
          <w:rFonts w:asciiTheme="minorHAnsi" w:hAnsiTheme="minorHAnsi" w:cstheme="minorHAnsi"/>
          <w:sz w:val="24"/>
          <w:szCs w:val="24"/>
        </w:rPr>
      </w:pPr>
      <w:r w:rsidRPr="00D6657D">
        <w:rPr>
          <w:rFonts w:asciiTheme="minorHAnsi" w:hAnsiTheme="minorHAnsi" w:cstheme="minorHAnsi"/>
          <w:b/>
          <w:i/>
          <w:sz w:val="24"/>
          <w:szCs w:val="24"/>
        </w:rPr>
        <w:t xml:space="preserve">ACUERDO </w:t>
      </w:r>
      <w:r w:rsidR="002520AA">
        <w:rPr>
          <w:rFonts w:asciiTheme="minorHAnsi" w:hAnsiTheme="minorHAnsi" w:cstheme="minorHAnsi"/>
          <w:b/>
          <w:i/>
          <w:sz w:val="24"/>
          <w:szCs w:val="24"/>
        </w:rPr>
        <w:t>CUARTO</w:t>
      </w:r>
      <w:r w:rsidRPr="00D6657D">
        <w:rPr>
          <w:rFonts w:asciiTheme="minorHAnsi" w:hAnsiTheme="minorHAnsi" w:cstheme="minorHAnsi"/>
          <w:b/>
          <w:i/>
          <w:sz w:val="24"/>
          <w:szCs w:val="24"/>
        </w:rPr>
        <w:t xml:space="preserve">.- APROBACIÓN UNÁNIME DEL PUNTO TERCERO DEL ORDEN DEL DÍA: </w:t>
      </w:r>
      <w:r w:rsidRPr="00D6657D">
        <w:rPr>
          <w:rFonts w:asciiTheme="minorHAnsi" w:hAnsiTheme="minorHAnsi" w:cstheme="minorHAnsi"/>
          <w:i/>
          <w:sz w:val="24"/>
          <w:szCs w:val="24"/>
        </w:rPr>
        <w:t>Considerando que no existe tema adicional a tratar en la presente sesión, los miembros del comité aprueban la clausura de la presente sesión a las 1</w:t>
      </w:r>
      <w:r w:rsidR="00423F26" w:rsidRPr="00D6657D">
        <w:rPr>
          <w:rFonts w:asciiTheme="minorHAnsi" w:hAnsiTheme="minorHAnsi" w:cstheme="minorHAnsi"/>
          <w:i/>
          <w:sz w:val="24"/>
          <w:szCs w:val="24"/>
        </w:rPr>
        <w:t>2</w:t>
      </w:r>
      <w:r w:rsidR="00D6657D" w:rsidRPr="00D6657D">
        <w:rPr>
          <w:rFonts w:asciiTheme="minorHAnsi" w:hAnsiTheme="minorHAnsi" w:cstheme="minorHAnsi"/>
          <w:i/>
          <w:sz w:val="24"/>
          <w:szCs w:val="24"/>
        </w:rPr>
        <w:t>:00</w:t>
      </w:r>
      <w:r w:rsidRPr="00D6657D">
        <w:rPr>
          <w:rFonts w:asciiTheme="minorHAnsi" w:hAnsiTheme="minorHAnsi" w:cstheme="minorHAnsi"/>
          <w:i/>
          <w:sz w:val="24"/>
          <w:szCs w:val="24"/>
        </w:rPr>
        <w:t xml:space="preserve"> </w:t>
      </w:r>
      <w:r w:rsidR="00423F26" w:rsidRPr="00D6657D">
        <w:rPr>
          <w:rFonts w:asciiTheme="minorHAnsi" w:hAnsiTheme="minorHAnsi" w:cstheme="minorHAnsi"/>
          <w:i/>
          <w:sz w:val="24"/>
          <w:szCs w:val="24"/>
        </w:rPr>
        <w:t>doc</w:t>
      </w:r>
      <w:r w:rsidR="00D6657D" w:rsidRPr="00D6657D">
        <w:rPr>
          <w:rFonts w:asciiTheme="minorHAnsi" w:hAnsiTheme="minorHAnsi" w:cstheme="minorHAnsi"/>
          <w:i/>
          <w:sz w:val="24"/>
          <w:szCs w:val="24"/>
        </w:rPr>
        <w:t>e</w:t>
      </w:r>
      <w:r w:rsidRPr="00D6657D">
        <w:rPr>
          <w:rFonts w:asciiTheme="minorHAnsi" w:hAnsiTheme="minorHAnsi" w:cstheme="minorHAnsi"/>
          <w:i/>
          <w:sz w:val="24"/>
          <w:szCs w:val="24"/>
        </w:rPr>
        <w:t xml:space="preserve"> horas del día </w:t>
      </w:r>
      <w:r w:rsidR="00D6657D" w:rsidRPr="00D6657D">
        <w:rPr>
          <w:rFonts w:asciiTheme="minorHAnsi" w:hAnsiTheme="minorHAnsi" w:cstheme="minorHAnsi"/>
          <w:i/>
          <w:sz w:val="24"/>
          <w:szCs w:val="24"/>
        </w:rPr>
        <w:t>30</w:t>
      </w:r>
      <w:r w:rsidRPr="00D6657D">
        <w:rPr>
          <w:rFonts w:asciiTheme="minorHAnsi" w:hAnsiTheme="minorHAnsi" w:cstheme="minorHAnsi"/>
          <w:i/>
          <w:sz w:val="24"/>
          <w:szCs w:val="24"/>
        </w:rPr>
        <w:t xml:space="preserve"> de </w:t>
      </w:r>
      <w:r w:rsidR="00D6657D" w:rsidRPr="00D6657D">
        <w:rPr>
          <w:rFonts w:asciiTheme="minorHAnsi" w:hAnsiTheme="minorHAnsi" w:cstheme="minorHAnsi"/>
          <w:i/>
          <w:sz w:val="24"/>
          <w:szCs w:val="24"/>
        </w:rPr>
        <w:t>septiembre del 2020</w:t>
      </w:r>
      <w:r w:rsidRPr="00D6657D">
        <w:rPr>
          <w:rFonts w:asciiTheme="minorHAnsi" w:hAnsiTheme="minorHAnsi" w:cstheme="minorHAnsi"/>
          <w:i/>
          <w:sz w:val="24"/>
          <w:szCs w:val="24"/>
        </w:rPr>
        <w:t xml:space="preserve"> dos mil </w:t>
      </w:r>
      <w:r w:rsidR="00D6657D" w:rsidRPr="00D6657D">
        <w:rPr>
          <w:rFonts w:asciiTheme="minorHAnsi" w:hAnsiTheme="minorHAnsi" w:cstheme="minorHAnsi"/>
          <w:i/>
          <w:sz w:val="24"/>
          <w:szCs w:val="24"/>
        </w:rPr>
        <w:t>veinte</w:t>
      </w:r>
      <w:r w:rsidR="00355CC3" w:rsidRPr="00D6657D">
        <w:rPr>
          <w:rFonts w:asciiTheme="minorHAnsi" w:hAnsiTheme="minorHAnsi" w:cstheme="minorHAnsi"/>
          <w:i/>
          <w:sz w:val="24"/>
          <w:szCs w:val="24"/>
        </w:rPr>
        <w:t>,</w:t>
      </w:r>
      <w:r w:rsidRPr="00D6657D">
        <w:rPr>
          <w:rFonts w:asciiTheme="minorHAnsi" w:hAnsiTheme="minorHAnsi" w:cstheme="minorHAnsi"/>
          <w:i/>
          <w:sz w:val="24"/>
          <w:szCs w:val="24"/>
        </w:rPr>
        <w:t xml:space="preserve"> por lo que se levantó para constancia la presenta acta.</w:t>
      </w:r>
    </w:p>
    <w:p w:rsidR="00165BE7" w:rsidRPr="00C84B13" w:rsidRDefault="00165BE7" w:rsidP="00165BE7">
      <w:pPr>
        <w:widowControl w:val="0"/>
        <w:spacing w:after="0" w:line="240" w:lineRule="auto"/>
        <w:ind w:firstLine="851"/>
        <w:jc w:val="both"/>
        <w:rPr>
          <w:rFonts w:asciiTheme="minorHAnsi" w:hAnsiTheme="minorHAnsi" w:cstheme="minorHAnsi"/>
          <w:sz w:val="24"/>
          <w:szCs w:val="24"/>
        </w:rPr>
      </w:pPr>
    </w:p>
    <w:p w:rsidR="00165BE7" w:rsidRPr="00C84B13" w:rsidRDefault="00165BE7" w:rsidP="00165BE7">
      <w:pPr>
        <w:widowControl w:val="0"/>
        <w:spacing w:after="0" w:line="240" w:lineRule="auto"/>
        <w:ind w:firstLine="851"/>
        <w:jc w:val="both"/>
        <w:rPr>
          <w:rFonts w:asciiTheme="minorHAnsi" w:hAnsiTheme="minorHAnsi" w:cstheme="minorHAnsi"/>
          <w:sz w:val="24"/>
          <w:szCs w:val="24"/>
        </w:rPr>
      </w:pPr>
    </w:p>
    <w:p w:rsidR="00165BE7" w:rsidRPr="00C84B13" w:rsidRDefault="00165BE7" w:rsidP="00165BE7">
      <w:pPr>
        <w:widowControl w:val="0"/>
        <w:spacing w:after="0" w:line="240" w:lineRule="auto"/>
        <w:ind w:firstLine="851"/>
        <w:jc w:val="both"/>
        <w:rPr>
          <w:rFonts w:asciiTheme="minorHAnsi" w:hAnsiTheme="minorHAnsi" w:cstheme="minorHAnsi"/>
          <w:sz w:val="24"/>
          <w:szCs w:val="24"/>
        </w:rPr>
      </w:pPr>
    </w:p>
    <w:p w:rsidR="002D6B73" w:rsidRDefault="002D6B73" w:rsidP="00165BE7">
      <w:pPr>
        <w:widowControl w:val="0"/>
        <w:spacing w:after="0" w:line="240" w:lineRule="auto"/>
        <w:ind w:firstLine="851"/>
        <w:jc w:val="both"/>
        <w:rPr>
          <w:rFonts w:asciiTheme="minorHAnsi" w:hAnsiTheme="minorHAnsi" w:cstheme="minorHAnsi"/>
          <w:sz w:val="24"/>
          <w:szCs w:val="24"/>
        </w:rPr>
      </w:pPr>
    </w:p>
    <w:p w:rsidR="00573E46" w:rsidRDefault="00573E46" w:rsidP="00165BE7">
      <w:pPr>
        <w:widowControl w:val="0"/>
        <w:spacing w:after="0" w:line="240" w:lineRule="auto"/>
        <w:ind w:firstLine="851"/>
        <w:jc w:val="both"/>
        <w:rPr>
          <w:rFonts w:asciiTheme="minorHAnsi" w:hAnsiTheme="minorHAnsi" w:cstheme="minorHAnsi"/>
          <w:sz w:val="24"/>
          <w:szCs w:val="24"/>
        </w:rPr>
      </w:pPr>
    </w:p>
    <w:p w:rsidR="00573E46" w:rsidRPr="00C84B13" w:rsidRDefault="00573E46" w:rsidP="00165BE7">
      <w:pPr>
        <w:widowControl w:val="0"/>
        <w:spacing w:after="0" w:line="240" w:lineRule="auto"/>
        <w:ind w:firstLine="851"/>
        <w:jc w:val="both"/>
        <w:rPr>
          <w:rFonts w:asciiTheme="minorHAnsi" w:hAnsiTheme="minorHAnsi" w:cstheme="minorHAnsi"/>
          <w:sz w:val="24"/>
          <w:szCs w:val="24"/>
        </w:rPr>
      </w:pPr>
      <w:bookmarkStart w:id="0" w:name="_GoBack"/>
      <w:bookmarkEnd w:id="0"/>
    </w:p>
    <w:p w:rsidR="00165BE7" w:rsidRPr="00C84B13" w:rsidRDefault="00165BE7" w:rsidP="002520AA">
      <w:pPr>
        <w:widowControl w:val="0"/>
        <w:tabs>
          <w:tab w:val="left" w:pos="3850"/>
        </w:tabs>
        <w:spacing w:after="0" w:line="240" w:lineRule="auto"/>
        <w:jc w:val="both"/>
        <w:rPr>
          <w:rFonts w:asciiTheme="minorHAnsi" w:hAnsiTheme="minorHAnsi" w:cstheme="minorHAnsi"/>
          <w:sz w:val="24"/>
          <w:szCs w:val="24"/>
        </w:rPr>
      </w:pPr>
    </w:p>
    <w:p w:rsidR="00165BE7" w:rsidRPr="00C84B13" w:rsidRDefault="00165BE7" w:rsidP="00165BE7">
      <w:pPr>
        <w:spacing w:after="0"/>
        <w:jc w:val="center"/>
        <w:rPr>
          <w:rFonts w:asciiTheme="minorHAnsi" w:hAnsiTheme="minorHAnsi" w:cstheme="minorHAnsi"/>
          <w:caps/>
          <w:sz w:val="24"/>
          <w:szCs w:val="24"/>
        </w:rPr>
      </w:pPr>
      <w:r w:rsidRPr="00C84B13">
        <w:rPr>
          <w:rFonts w:asciiTheme="minorHAnsi" w:hAnsiTheme="minorHAnsi" w:cstheme="minorHAnsi"/>
          <w:caps/>
          <w:sz w:val="24"/>
          <w:szCs w:val="24"/>
        </w:rPr>
        <w:t xml:space="preserve">Miguel osbaldo carreón pérez, </w:t>
      </w:r>
    </w:p>
    <w:p w:rsidR="00165BE7" w:rsidRPr="00C84B13" w:rsidRDefault="00165BE7" w:rsidP="00165BE7">
      <w:pPr>
        <w:spacing w:after="0"/>
        <w:jc w:val="center"/>
        <w:rPr>
          <w:rFonts w:asciiTheme="minorHAnsi" w:hAnsiTheme="minorHAnsi" w:cstheme="minorHAnsi"/>
          <w:sz w:val="24"/>
          <w:szCs w:val="24"/>
        </w:rPr>
      </w:pPr>
      <w:r w:rsidRPr="00C84B13">
        <w:rPr>
          <w:rFonts w:asciiTheme="minorHAnsi" w:hAnsiTheme="minorHAnsi" w:cstheme="minorHAnsi"/>
          <w:caps/>
          <w:sz w:val="24"/>
          <w:szCs w:val="24"/>
        </w:rPr>
        <w:t xml:space="preserve">Síndico Municipal </w:t>
      </w:r>
      <w:r w:rsidRPr="00C84B13">
        <w:rPr>
          <w:rFonts w:asciiTheme="minorHAnsi" w:hAnsiTheme="minorHAnsi" w:cstheme="minorHAnsi"/>
          <w:sz w:val="24"/>
          <w:szCs w:val="24"/>
        </w:rPr>
        <w:t xml:space="preserve">Y PRESIDENTE DEL COMITÉ DE TRANSPARENCIA </w:t>
      </w:r>
    </w:p>
    <w:p w:rsidR="00165BE7" w:rsidRPr="00C84B13" w:rsidRDefault="00165BE7" w:rsidP="00165BE7">
      <w:pPr>
        <w:spacing w:after="0"/>
        <w:jc w:val="center"/>
        <w:rPr>
          <w:rFonts w:asciiTheme="minorHAnsi" w:hAnsiTheme="minorHAnsi" w:cstheme="minorHAnsi"/>
          <w:sz w:val="24"/>
          <w:szCs w:val="24"/>
        </w:rPr>
      </w:pPr>
      <w:r w:rsidRPr="00C84B13">
        <w:rPr>
          <w:rFonts w:asciiTheme="minorHAnsi" w:hAnsiTheme="minorHAnsi" w:cstheme="minorHAnsi"/>
          <w:sz w:val="24"/>
          <w:szCs w:val="24"/>
        </w:rPr>
        <w:t>DEL GOBIERNO MUNICIPAL DE TLAJOMULCO DE ZÚÑIGA, JALISCO</w:t>
      </w:r>
    </w:p>
    <w:p w:rsidR="00165BE7" w:rsidRPr="00C84B13" w:rsidRDefault="00165BE7" w:rsidP="00165BE7">
      <w:pPr>
        <w:spacing w:after="0"/>
        <w:rPr>
          <w:rFonts w:asciiTheme="minorHAnsi" w:hAnsiTheme="minorHAnsi" w:cstheme="minorHAnsi"/>
          <w:sz w:val="24"/>
          <w:szCs w:val="24"/>
        </w:rPr>
      </w:pPr>
    </w:p>
    <w:p w:rsidR="00165BE7" w:rsidRPr="00C84B13" w:rsidRDefault="00165BE7" w:rsidP="00165BE7">
      <w:pPr>
        <w:spacing w:after="0"/>
        <w:jc w:val="center"/>
        <w:rPr>
          <w:rFonts w:asciiTheme="minorHAnsi" w:hAnsiTheme="minorHAnsi" w:cstheme="minorHAnsi"/>
          <w:caps/>
          <w:sz w:val="24"/>
          <w:szCs w:val="24"/>
        </w:rPr>
      </w:pPr>
    </w:p>
    <w:p w:rsidR="00165BE7" w:rsidRPr="00C84B13" w:rsidRDefault="00165BE7" w:rsidP="00165BE7">
      <w:pPr>
        <w:spacing w:after="0"/>
        <w:jc w:val="center"/>
        <w:rPr>
          <w:rFonts w:asciiTheme="minorHAnsi" w:hAnsiTheme="minorHAnsi" w:cstheme="minorHAnsi"/>
          <w:caps/>
          <w:sz w:val="24"/>
          <w:szCs w:val="24"/>
        </w:rPr>
      </w:pPr>
    </w:p>
    <w:p w:rsidR="00165BE7" w:rsidRPr="00C84B13" w:rsidRDefault="00165BE7" w:rsidP="00165BE7">
      <w:pPr>
        <w:spacing w:after="0"/>
        <w:jc w:val="center"/>
        <w:rPr>
          <w:rFonts w:asciiTheme="minorHAnsi" w:hAnsiTheme="minorHAnsi" w:cstheme="minorHAnsi"/>
          <w:caps/>
          <w:sz w:val="24"/>
          <w:szCs w:val="24"/>
        </w:rPr>
      </w:pPr>
    </w:p>
    <w:p w:rsidR="001A2116" w:rsidRPr="00C84B13" w:rsidRDefault="001A2116" w:rsidP="00165BE7">
      <w:pPr>
        <w:spacing w:after="0"/>
        <w:jc w:val="center"/>
        <w:rPr>
          <w:rFonts w:asciiTheme="minorHAnsi" w:hAnsiTheme="minorHAnsi" w:cstheme="minorHAnsi"/>
          <w:caps/>
          <w:sz w:val="24"/>
          <w:szCs w:val="24"/>
        </w:rPr>
      </w:pPr>
    </w:p>
    <w:p w:rsidR="002D6B73" w:rsidRPr="00C84B13" w:rsidRDefault="002D6B73" w:rsidP="002520AA">
      <w:pPr>
        <w:spacing w:after="0"/>
        <w:rPr>
          <w:rFonts w:asciiTheme="minorHAnsi" w:hAnsiTheme="minorHAnsi" w:cstheme="minorHAnsi"/>
          <w:caps/>
          <w:sz w:val="24"/>
          <w:szCs w:val="24"/>
        </w:rPr>
      </w:pPr>
    </w:p>
    <w:p w:rsidR="00355CC3" w:rsidRDefault="00355CC3" w:rsidP="002520AA">
      <w:pPr>
        <w:spacing w:after="0"/>
        <w:rPr>
          <w:rFonts w:asciiTheme="minorHAnsi" w:hAnsiTheme="minorHAnsi" w:cstheme="minorHAnsi"/>
          <w:caps/>
          <w:sz w:val="24"/>
          <w:szCs w:val="24"/>
        </w:rPr>
      </w:pPr>
    </w:p>
    <w:p w:rsidR="00165BE7" w:rsidRPr="00C84B13" w:rsidRDefault="00165BE7" w:rsidP="00165BE7">
      <w:pPr>
        <w:spacing w:after="0"/>
        <w:jc w:val="center"/>
        <w:rPr>
          <w:rFonts w:asciiTheme="minorHAnsi" w:hAnsiTheme="minorHAnsi" w:cstheme="minorHAnsi"/>
          <w:sz w:val="24"/>
          <w:szCs w:val="24"/>
        </w:rPr>
      </w:pPr>
      <w:r w:rsidRPr="00C84B13">
        <w:rPr>
          <w:rFonts w:asciiTheme="minorHAnsi" w:hAnsiTheme="minorHAnsi" w:cstheme="minorHAnsi"/>
          <w:caps/>
          <w:sz w:val="24"/>
          <w:szCs w:val="24"/>
        </w:rPr>
        <w:t xml:space="preserve">JOSÉ LUÍS OCHOA GONZÁLEZ, CONTRALOR MUNICIPAL </w:t>
      </w:r>
      <w:r w:rsidRPr="00C84B13">
        <w:rPr>
          <w:rFonts w:asciiTheme="minorHAnsi" w:hAnsiTheme="minorHAnsi" w:cstheme="minorHAnsi"/>
          <w:sz w:val="24"/>
          <w:szCs w:val="24"/>
        </w:rPr>
        <w:t>E INTEGRANTE DEL COMITÉ DE TRANSPARENCIA DEL GOBIERNO MUNICIPAL DE TLAJOMULCO DE ZÚÑIGA, JALISCO</w:t>
      </w:r>
    </w:p>
    <w:p w:rsidR="00165BE7" w:rsidRPr="00C84B13" w:rsidRDefault="00165BE7" w:rsidP="00165BE7">
      <w:pPr>
        <w:spacing w:after="0"/>
        <w:rPr>
          <w:rFonts w:asciiTheme="minorHAnsi" w:hAnsiTheme="minorHAnsi" w:cstheme="minorHAnsi"/>
          <w:sz w:val="24"/>
          <w:szCs w:val="24"/>
        </w:rPr>
      </w:pPr>
    </w:p>
    <w:p w:rsidR="001A2116" w:rsidRPr="00C84B13" w:rsidRDefault="001A2116" w:rsidP="00165BE7">
      <w:pPr>
        <w:spacing w:after="0"/>
        <w:rPr>
          <w:rFonts w:asciiTheme="minorHAnsi" w:hAnsiTheme="minorHAnsi" w:cstheme="minorHAnsi"/>
          <w:sz w:val="24"/>
          <w:szCs w:val="24"/>
        </w:rPr>
      </w:pPr>
    </w:p>
    <w:p w:rsidR="001A2116" w:rsidRPr="00C84B13" w:rsidRDefault="001A2116" w:rsidP="00165BE7">
      <w:pPr>
        <w:spacing w:after="0"/>
        <w:rPr>
          <w:rFonts w:asciiTheme="minorHAnsi" w:hAnsiTheme="minorHAnsi" w:cstheme="minorHAnsi"/>
          <w:sz w:val="24"/>
          <w:szCs w:val="24"/>
        </w:rPr>
      </w:pPr>
    </w:p>
    <w:p w:rsidR="002D6B73" w:rsidRPr="00C84B13" w:rsidRDefault="002D6B73" w:rsidP="00165BE7">
      <w:pPr>
        <w:spacing w:after="0"/>
        <w:rPr>
          <w:rFonts w:asciiTheme="minorHAnsi" w:hAnsiTheme="minorHAnsi" w:cstheme="minorHAnsi"/>
          <w:sz w:val="24"/>
          <w:szCs w:val="24"/>
        </w:rPr>
      </w:pPr>
    </w:p>
    <w:p w:rsidR="002D6B73" w:rsidRPr="00C84B13" w:rsidRDefault="002D6B73" w:rsidP="00165BE7">
      <w:pPr>
        <w:spacing w:after="0"/>
        <w:rPr>
          <w:rFonts w:asciiTheme="minorHAnsi" w:hAnsiTheme="minorHAnsi" w:cstheme="minorHAnsi"/>
          <w:sz w:val="24"/>
          <w:szCs w:val="24"/>
        </w:rPr>
      </w:pPr>
    </w:p>
    <w:p w:rsidR="00165BE7" w:rsidRDefault="00165BE7" w:rsidP="00165BE7">
      <w:pPr>
        <w:spacing w:after="0"/>
        <w:rPr>
          <w:rFonts w:asciiTheme="minorHAnsi" w:hAnsiTheme="minorHAnsi" w:cstheme="minorHAnsi"/>
          <w:sz w:val="24"/>
          <w:szCs w:val="24"/>
        </w:rPr>
      </w:pPr>
    </w:p>
    <w:p w:rsidR="00355CC3" w:rsidRPr="00C84B13" w:rsidRDefault="00355CC3" w:rsidP="00165BE7">
      <w:pPr>
        <w:spacing w:after="0"/>
        <w:rPr>
          <w:rFonts w:asciiTheme="minorHAnsi" w:hAnsiTheme="minorHAnsi" w:cstheme="minorHAnsi"/>
          <w:sz w:val="24"/>
          <w:szCs w:val="24"/>
        </w:rPr>
      </w:pPr>
    </w:p>
    <w:p w:rsidR="00165BE7" w:rsidRPr="00C84B13" w:rsidRDefault="00165BE7" w:rsidP="00165BE7">
      <w:pPr>
        <w:spacing w:after="0"/>
        <w:rPr>
          <w:rFonts w:asciiTheme="minorHAnsi" w:hAnsiTheme="minorHAnsi" w:cstheme="minorHAnsi"/>
          <w:sz w:val="24"/>
          <w:szCs w:val="24"/>
        </w:rPr>
      </w:pPr>
    </w:p>
    <w:p w:rsidR="00165BE7" w:rsidRPr="00C84B13" w:rsidRDefault="00165BE7" w:rsidP="00165BE7">
      <w:pPr>
        <w:spacing w:after="0"/>
        <w:rPr>
          <w:rFonts w:asciiTheme="minorHAnsi" w:hAnsiTheme="minorHAnsi" w:cstheme="minorHAnsi"/>
          <w:sz w:val="24"/>
          <w:szCs w:val="24"/>
        </w:rPr>
      </w:pPr>
    </w:p>
    <w:p w:rsidR="00165BE7" w:rsidRPr="00C84B13" w:rsidRDefault="00165BE7" w:rsidP="00165BE7">
      <w:pPr>
        <w:spacing w:after="0"/>
        <w:jc w:val="center"/>
        <w:rPr>
          <w:rFonts w:asciiTheme="minorHAnsi" w:hAnsiTheme="minorHAnsi" w:cstheme="minorHAnsi"/>
          <w:sz w:val="24"/>
          <w:szCs w:val="24"/>
        </w:rPr>
      </w:pPr>
      <w:r w:rsidRPr="00C84B13">
        <w:rPr>
          <w:rFonts w:asciiTheme="minorHAnsi" w:hAnsiTheme="minorHAnsi" w:cstheme="minorHAnsi"/>
          <w:sz w:val="24"/>
          <w:szCs w:val="24"/>
        </w:rPr>
        <w:t>MELINA RAMOS MUÑOZ</w:t>
      </w:r>
    </w:p>
    <w:p w:rsidR="00165BE7" w:rsidRPr="00C84B13" w:rsidRDefault="002520AA" w:rsidP="00165BE7">
      <w:pPr>
        <w:spacing w:after="0"/>
        <w:jc w:val="center"/>
        <w:rPr>
          <w:rFonts w:asciiTheme="minorHAnsi" w:hAnsiTheme="minorHAnsi" w:cstheme="minorHAnsi"/>
          <w:b/>
          <w:sz w:val="24"/>
          <w:szCs w:val="24"/>
        </w:rPr>
      </w:pPr>
      <w:r>
        <w:rPr>
          <w:rFonts w:asciiTheme="minorHAnsi" w:hAnsiTheme="minorHAnsi" w:cstheme="minorHAnsi"/>
          <w:sz w:val="24"/>
          <w:szCs w:val="24"/>
        </w:rPr>
        <w:t xml:space="preserve">DIRECTORA GENERAL </w:t>
      </w:r>
      <w:r w:rsidR="00165BE7" w:rsidRPr="00C84B13">
        <w:rPr>
          <w:rFonts w:asciiTheme="minorHAnsi" w:hAnsiTheme="minorHAnsi" w:cstheme="minorHAnsi"/>
          <w:sz w:val="24"/>
          <w:szCs w:val="24"/>
        </w:rPr>
        <w:t>DE TRANSPARENCIA Y SECRETARIO DEL COMITÉ DE TRANSPARENCIA DEL GOBIERNO MUNICIPAL DE TLAJOMULCO DE ZÚÑIGA</w:t>
      </w:r>
    </w:p>
    <w:p w:rsidR="00165BE7" w:rsidRPr="00C84B13" w:rsidRDefault="00165BE7" w:rsidP="00165BE7">
      <w:pPr>
        <w:widowControl w:val="0"/>
        <w:spacing w:after="0" w:line="240" w:lineRule="auto"/>
        <w:jc w:val="center"/>
        <w:rPr>
          <w:rFonts w:asciiTheme="minorHAnsi" w:hAnsiTheme="minorHAnsi" w:cstheme="minorHAnsi"/>
          <w:b/>
          <w:sz w:val="24"/>
          <w:szCs w:val="24"/>
        </w:rPr>
      </w:pPr>
    </w:p>
    <w:sectPr w:rsidR="00165BE7" w:rsidRPr="00C84B13" w:rsidSect="00573E46">
      <w:headerReference w:type="default" r:id="rId10"/>
      <w:footerReference w:type="default" r:id="rId11"/>
      <w:pgSz w:w="12240" w:h="20160" w:code="5"/>
      <w:pgMar w:top="1701" w:right="1701" w:bottom="1701" w:left="1701" w:header="708" w:footer="158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217A" w:rsidRDefault="004C217A" w:rsidP="00BF2B95">
      <w:pPr>
        <w:spacing w:after="0" w:line="240" w:lineRule="auto"/>
      </w:pPr>
      <w:r>
        <w:separator/>
      </w:r>
    </w:p>
  </w:endnote>
  <w:endnote w:type="continuationSeparator" w:id="0">
    <w:p w:rsidR="004C217A" w:rsidRDefault="004C217A" w:rsidP="00BF2B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Liberation Serif">
    <w:altName w:val="Times New Roman"/>
    <w:charset w:val="00"/>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A6C" w:rsidRDefault="00A81A6C" w:rsidP="000A295F">
    <w:pPr>
      <w:pStyle w:val="Encabezado"/>
      <w:jc w:val="both"/>
      <w:rPr>
        <w:rFonts w:cs="Arial"/>
        <w:sz w:val="18"/>
        <w:szCs w:val="18"/>
      </w:rPr>
    </w:pPr>
  </w:p>
  <w:p w:rsidR="00A81A6C" w:rsidRPr="00436FA7" w:rsidRDefault="00A81A6C" w:rsidP="000A295F">
    <w:pPr>
      <w:pStyle w:val="Encabezado"/>
      <w:jc w:val="both"/>
      <w:rPr>
        <w:rFonts w:cs="Arial"/>
        <w:sz w:val="18"/>
        <w:szCs w:val="18"/>
      </w:rPr>
    </w:pPr>
    <w:r w:rsidRPr="00F87DE1">
      <w:rPr>
        <w:rFonts w:cs="Arial"/>
        <w:sz w:val="18"/>
        <w:szCs w:val="18"/>
      </w:rPr>
      <w:t xml:space="preserve">Esta página forma parte integral de la </w:t>
    </w:r>
    <w:r w:rsidR="002520AA">
      <w:rPr>
        <w:rFonts w:cs="Arial"/>
        <w:sz w:val="18"/>
        <w:szCs w:val="18"/>
      </w:rPr>
      <w:t>Vigésima N</w:t>
    </w:r>
    <w:r>
      <w:rPr>
        <w:rFonts w:cs="Arial"/>
        <w:sz w:val="18"/>
        <w:szCs w:val="18"/>
      </w:rPr>
      <w:t>ovena Se</w:t>
    </w:r>
    <w:r w:rsidR="002520AA">
      <w:rPr>
        <w:rFonts w:cs="Arial"/>
        <w:sz w:val="18"/>
        <w:szCs w:val="18"/>
      </w:rPr>
      <w:t xml:space="preserve">sión Extraordinaria del año 2020 </w:t>
    </w:r>
    <w:r w:rsidRPr="00F87DE1">
      <w:rPr>
        <w:sz w:val="18"/>
        <w:szCs w:val="18"/>
      </w:rPr>
      <w:t xml:space="preserve">del Comité de </w:t>
    </w:r>
    <w:r>
      <w:rPr>
        <w:sz w:val="18"/>
        <w:szCs w:val="18"/>
      </w:rPr>
      <w:t xml:space="preserve">Transparencia </w:t>
    </w:r>
    <w:r w:rsidRPr="00F87DE1">
      <w:rPr>
        <w:sz w:val="18"/>
        <w:szCs w:val="18"/>
      </w:rPr>
      <w:t xml:space="preserve">Municipal de </w:t>
    </w:r>
    <w:r>
      <w:rPr>
        <w:sz w:val="18"/>
        <w:szCs w:val="18"/>
      </w:rPr>
      <w:t>Tlajomulco de Zúñiga, Jalisco</w:t>
    </w:r>
    <w:r w:rsidRPr="00F87DE1">
      <w:rPr>
        <w:sz w:val="18"/>
        <w:szCs w:val="18"/>
      </w:rPr>
      <w:t xml:space="preserve"> celebrada el día </w:t>
    </w:r>
    <w:r w:rsidR="002520AA">
      <w:rPr>
        <w:sz w:val="18"/>
        <w:szCs w:val="18"/>
      </w:rPr>
      <w:t>30</w:t>
    </w:r>
    <w:r>
      <w:rPr>
        <w:sz w:val="18"/>
        <w:szCs w:val="18"/>
      </w:rPr>
      <w:t xml:space="preserve"> de </w:t>
    </w:r>
    <w:proofErr w:type="spellStart"/>
    <w:r w:rsidR="002520AA">
      <w:rPr>
        <w:sz w:val="18"/>
        <w:szCs w:val="18"/>
      </w:rPr>
      <w:t>Septimebre</w:t>
    </w:r>
    <w:proofErr w:type="spellEnd"/>
    <w:r w:rsidR="002520AA">
      <w:rPr>
        <w:sz w:val="18"/>
        <w:szCs w:val="18"/>
      </w:rPr>
      <w:t xml:space="preserve"> del 2020 dos mil veinte.</w:t>
    </w:r>
  </w:p>
  <w:p w:rsidR="00A81A6C" w:rsidRDefault="00A81A6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217A" w:rsidRDefault="004C217A" w:rsidP="00BF2B95">
      <w:pPr>
        <w:spacing w:after="0" w:line="240" w:lineRule="auto"/>
      </w:pPr>
      <w:r>
        <w:separator/>
      </w:r>
    </w:p>
  </w:footnote>
  <w:footnote w:type="continuationSeparator" w:id="0">
    <w:p w:rsidR="004C217A" w:rsidRDefault="004C217A" w:rsidP="00BF2B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A6C" w:rsidRDefault="004C217A">
    <w:pPr>
      <w:pStyle w:val="Encabezado"/>
      <w:rPr>
        <w:noProof/>
        <w:lang w:eastAsia="es-MX"/>
      </w:rPr>
    </w:pPr>
    <w:sdt>
      <w:sdtPr>
        <w:rPr>
          <w:noProof/>
          <w:lang w:eastAsia="es-MX"/>
        </w:rPr>
        <w:id w:val="-1005207493"/>
        <w:docPartObj>
          <w:docPartGallery w:val="Page Numbers (Margins)"/>
          <w:docPartUnique/>
        </w:docPartObj>
      </w:sdtPr>
      <w:sdtEndPr/>
      <w:sdtContent>
        <w:r w:rsidR="00A81A6C">
          <w:rPr>
            <w:noProof/>
            <w:lang w:eastAsia="es-MX"/>
          </w:rPr>
          <mc:AlternateContent>
            <mc:Choice Requires="wps">
              <w:drawing>
                <wp:anchor distT="0" distB="0" distL="114300" distR="114300" simplePos="0" relativeHeight="251660288" behindDoc="0" locked="0" layoutInCell="0" allowOverlap="1" wp14:anchorId="1E90CF69" wp14:editId="3471A17F">
                  <wp:simplePos x="0" y="0"/>
                  <wp:positionH relativeFrom="rightMargin">
                    <wp:align>center</wp:align>
                  </wp:positionH>
                  <wp:positionV relativeFrom="page">
                    <wp:align>center</wp:align>
                  </wp:positionV>
                  <wp:extent cx="762000" cy="895350"/>
                  <wp:effectExtent l="0" t="0" r="0" b="0"/>
                  <wp:wrapNone/>
                  <wp:docPr id="55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131474261"/>
                              </w:sdtPr>
                              <w:sdtEndPr/>
                              <w:sdtContent>
                                <w:p w:rsidR="00A81A6C" w:rsidRDefault="00A81A6C">
                                  <w:pPr>
                                    <w:jc w:val="center"/>
                                    <w:rPr>
                                      <w:rFonts w:asciiTheme="majorHAnsi" w:eastAsiaTheme="majorEastAsia" w:hAnsiTheme="majorHAnsi" w:cstheme="majorBidi"/>
                                      <w:sz w:val="72"/>
                                      <w:szCs w:val="72"/>
                                    </w:rPr>
                                  </w:pP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00573E46" w:rsidRPr="00573E46">
                                    <w:rPr>
                                      <w:rFonts w:asciiTheme="majorHAnsi" w:eastAsiaTheme="majorEastAsia" w:hAnsiTheme="majorHAnsi" w:cstheme="majorBidi"/>
                                      <w:noProof/>
                                      <w:sz w:val="48"/>
                                      <w:szCs w:val="48"/>
                                      <w:lang w:val="es-ES"/>
                                    </w:rPr>
                                    <w:t>7</w:t>
                                  </w:r>
                                  <w:r>
                                    <w:rPr>
                                      <w:rFonts w:asciiTheme="majorHAnsi" w:eastAsiaTheme="majorEastAsia" w:hAnsiTheme="majorHAnsi" w:cstheme="majorBidi"/>
                                      <w:sz w:val="48"/>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9" o:spid="_x0000_s1026" style="position:absolute;margin-left:0;margin-top:0;width:60pt;height:70.5pt;z-index:251660288;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" o:allowincell="f" stroked="f">
                  <v:textbox>
                    <w:txbxContent>
                      <w:sdt>
                        <w:sdtPr>
                          <w:rPr>
                            <w:rFonts w:asciiTheme="majorHAnsi" w:eastAsiaTheme="majorEastAsia" w:hAnsiTheme="majorHAnsi" w:cstheme="majorBidi"/>
                            <w:sz w:val="48"/>
                            <w:szCs w:val="48"/>
                          </w:rPr>
                          <w:id w:val="-1131474261"/>
                        </w:sdtPr>
                        <w:sdtEndPr/>
                        <w:sdtContent>
                          <w:p w:rsidR="00A81A6C" w:rsidRDefault="00A81A6C">
                            <w:pPr>
                              <w:jc w:val="center"/>
                              <w:rPr>
                                <w:rFonts w:asciiTheme="majorHAnsi" w:eastAsiaTheme="majorEastAsia" w:hAnsiTheme="majorHAnsi" w:cstheme="majorBidi"/>
                                <w:sz w:val="72"/>
                                <w:szCs w:val="72"/>
                              </w:rPr>
                            </w:pP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00573E46" w:rsidRPr="00573E46">
                              <w:rPr>
                                <w:rFonts w:asciiTheme="majorHAnsi" w:eastAsiaTheme="majorEastAsia" w:hAnsiTheme="majorHAnsi" w:cstheme="majorBidi"/>
                                <w:noProof/>
                                <w:sz w:val="48"/>
                                <w:szCs w:val="48"/>
                                <w:lang w:val="es-ES"/>
                              </w:rPr>
                              <w:t>7</w:t>
                            </w:r>
                            <w:r>
                              <w:rPr>
                                <w:rFonts w:asciiTheme="majorHAnsi" w:eastAsiaTheme="majorEastAsia" w:hAnsiTheme="majorHAnsi" w:cstheme="majorBidi"/>
                                <w:sz w:val="48"/>
                                <w:szCs w:val="48"/>
                              </w:rPr>
                              <w:fldChar w:fldCharType="end"/>
                            </w:r>
                          </w:p>
                        </w:sdtContent>
                      </w:sdt>
                    </w:txbxContent>
                  </v:textbox>
                  <w10:wrap anchorx="margin" anchory="page"/>
                </v:rect>
              </w:pict>
            </mc:Fallback>
          </mc:AlternateConten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306C0"/>
    <w:multiLevelType w:val="hybridMultilevel"/>
    <w:tmpl w:val="9CFAC4DA"/>
    <w:lvl w:ilvl="0" w:tplc="8236B9BC">
      <w:start w:val="1"/>
      <w:numFmt w:val="upperLetter"/>
      <w:lvlText w:val="%1)"/>
      <w:lvlJc w:val="left"/>
      <w:pPr>
        <w:ind w:left="720" w:hanging="360"/>
      </w:pPr>
      <w:rPr>
        <w:rFonts w:hint="default"/>
      </w:rPr>
    </w:lvl>
    <w:lvl w:ilvl="1" w:tplc="CBE22900">
      <w:start w:val="1"/>
      <w:numFmt w:val="decimal"/>
      <w:lvlText w:val="%2."/>
      <w:lvlJc w:val="left"/>
      <w:pPr>
        <w:ind w:left="1440" w:hanging="360"/>
      </w:pPr>
      <w:rPr>
        <w:rFonts w:ascii="Calibri" w:eastAsia="Calibri" w:hAnsi="Calibri" w:cs="Times New Roman"/>
      </w:rPr>
    </w:lvl>
    <w:lvl w:ilvl="2" w:tplc="585401C0">
      <w:start w:val="1"/>
      <w:numFmt w:val="lowerRoman"/>
      <w:lvlText w:val="%3."/>
      <w:lvlJc w:val="right"/>
      <w:pPr>
        <w:ind w:left="2160" w:hanging="180"/>
      </w:pPr>
      <w:rPr>
        <w:b/>
      </w:rPr>
    </w:lvl>
    <w:lvl w:ilvl="3" w:tplc="DB3656CC">
      <w:start w:val="1"/>
      <w:numFmt w:val="decimal"/>
      <w:lvlText w:val="%4."/>
      <w:lvlJc w:val="left"/>
      <w:pPr>
        <w:ind w:left="2880" w:hanging="360"/>
      </w:pPr>
      <w:rPr>
        <w:b w:val="0"/>
      </w:r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4BF257E"/>
    <w:multiLevelType w:val="hybridMultilevel"/>
    <w:tmpl w:val="DA14F11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8F93D25"/>
    <w:multiLevelType w:val="hybridMultilevel"/>
    <w:tmpl w:val="CFCC3C2E"/>
    <w:lvl w:ilvl="0" w:tplc="B3AC6A1A">
      <w:start w:val="2"/>
      <w:numFmt w:val="bullet"/>
      <w:lvlText w:val="-"/>
      <w:lvlJc w:val="left"/>
      <w:pPr>
        <w:ind w:left="720" w:hanging="360"/>
      </w:pPr>
      <w:rPr>
        <w:rFonts w:ascii="Calibri" w:eastAsia="Calibr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26583011"/>
    <w:multiLevelType w:val="hybridMultilevel"/>
    <w:tmpl w:val="6FA2F82A"/>
    <w:lvl w:ilvl="0" w:tplc="CBE22900">
      <w:start w:val="1"/>
      <w:numFmt w:val="decimal"/>
      <w:lvlText w:val="%1."/>
      <w:lvlJc w:val="left"/>
      <w:pPr>
        <w:ind w:left="1440" w:hanging="360"/>
      </w:pPr>
      <w:rPr>
        <w:rFonts w:ascii="Calibri" w:eastAsia="Calibri" w:hAnsi="Calibri" w:cs="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8E06549"/>
    <w:multiLevelType w:val="hybridMultilevel"/>
    <w:tmpl w:val="FF2CD146"/>
    <w:lvl w:ilvl="0" w:tplc="7786B212">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5">
    <w:nsid w:val="48650240"/>
    <w:multiLevelType w:val="hybridMultilevel"/>
    <w:tmpl w:val="97A653A8"/>
    <w:lvl w:ilvl="0" w:tplc="080A000F">
      <w:start w:val="1"/>
      <w:numFmt w:val="decimal"/>
      <w:lvlText w:val="%1."/>
      <w:lvlJc w:val="left"/>
      <w:pPr>
        <w:ind w:left="2416" w:hanging="360"/>
      </w:pPr>
      <w:rPr>
        <w:rFonts w:hint="default"/>
      </w:rPr>
    </w:lvl>
    <w:lvl w:ilvl="1" w:tplc="080A0019" w:tentative="1">
      <w:start w:val="1"/>
      <w:numFmt w:val="lowerLetter"/>
      <w:lvlText w:val="%2."/>
      <w:lvlJc w:val="left"/>
      <w:pPr>
        <w:ind w:left="3136" w:hanging="360"/>
      </w:pPr>
    </w:lvl>
    <w:lvl w:ilvl="2" w:tplc="080A001B" w:tentative="1">
      <w:start w:val="1"/>
      <w:numFmt w:val="lowerRoman"/>
      <w:lvlText w:val="%3."/>
      <w:lvlJc w:val="right"/>
      <w:pPr>
        <w:ind w:left="3856" w:hanging="180"/>
      </w:pPr>
    </w:lvl>
    <w:lvl w:ilvl="3" w:tplc="080A000F" w:tentative="1">
      <w:start w:val="1"/>
      <w:numFmt w:val="decimal"/>
      <w:lvlText w:val="%4."/>
      <w:lvlJc w:val="left"/>
      <w:pPr>
        <w:ind w:left="4576" w:hanging="360"/>
      </w:pPr>
    </w:lvl>
    <w:lvl w:ilvl="4" w:tplc="080A0019" w:tentative="1">
      <w:start w:val="1"/>
      <w:numFmt w:val="lowerLetter"/>
      <w:lvlText w:val="%5."/>
      <w:lvlJc w:val="left"/>
      <w:pPr>
        <w:ind w:left="5296" w:hanging="360"/>
      </w:pPr>
    </w:lvl>
    <w:lvl w:ilvl="5" w:tplc="080A001B" w:tentative="1">
      <w:start w:val="1"/>
      <w:numFmt w:val="lowerRoman"/>
      <w:lvlText w:val="%6."/>
      <w:lvlJc w:val="right"/>
      <w:pPr>
        <w:ind w:left="6016" w:hanging="180"/>
      </w:pPr>
    </w:lvl>
    <w:lvl w:ilvl="6" w:tplc="080A000F" w:tentative="1">
      <w:start w:val="1"/>
      <w:numFmt w:val="decimal"/>
      <w:lvlText w:val="%7."/>
      <w:lvlJc w:val="left"/>
      <w:pPr>
        <w:ind w:left="6736" w:hanging="360"/>
      </w:pPr>
    </w:lvl>
    <w:lvl w:ilvl="7" w:tplc="080A0019" w:tentative="1">
      <w:start w:val="1"/>
      <w:numFmt w:val="lowerLetter"/>
      <w:lvlText w:val="%8."/>
      <w:lvlJc w:val="left"/>
      <w:pPr>
        <w:ind w:left="7456" w:hanging="360"/>
      </w:pPr>
    </w:lvl>
    <w:lvl w:ilvl="8" w:tplc="080A001B" w:tentative="1">
      <w:start w:val="1"/>
      <w:numFmt w:val="lowerRoman"/>
      <w:lvlText w:val="%9."/>
      <w:lvlJc w:val="right"/>
      <w:pPr>
        <w:ind w:left="8176" w:hanging="180"/>
      </w:pPr>
    </w:lvl>
  </w:abstractNum>
  <w:abstractNum w:abstractNumId="6">
    <w:nsid w:val="4C094818"/>
    <w:multiLevelType w:val="hybridMultilevel"/>
    <w:tmpl w:val="97A653A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4FCA3A95"/>
    <w:multiLevelType w:val="hybridMultilevel"/>
    <w:tmpl w:val="E076B402"/>
    <w:lvl w:ilvl="0" w:tplc="CF36F56C">
      <w:start w:val="1"/>
      <w:numFmt w:val="decimal"/>
      <w:lvlText w:val="%1."/>
      <w:lvlJc w:val="left"/>
      <w:pPr>
        <w:ind w:left="1128" w:hanging="4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8">
    <w:nsid w:val="5FF46FE0"/>
    <w:multiLevelType w:val="hybridMultilevel"/>
    <w:tmpl w:val="97A653A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634E0569"/>
    <w:multiLevelType w:val="hybridMultilevel"/>
    <w:tmpl w:val="8384DEB4"/>
    <w:lvl w:ilvl="0" w:tplc="CBE22900">
      <w:start w:val="1"/>
      <w:numFmt w:val="decimal"/>
      <w:lvlText w:val="%1."/>
      <w:lvlJc w:val="left"/>
      <w:pPr>
        <w:ind w:left="1440" w:hanging="360"/>
      </w:pPr>
      <w:rPr>
        <w:rFonts w:ascii="Calibri" w:eastAsia="Calibri" w:hAnsi="Calibri" w:cs="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6C6D62D2"/>
    <w:multiLevelType w:val="hybridMultilevel"/>
    <w:tmpl w:val="460CA134"/>
    <w:lvl w:ilvl="0" w:tplc="D6AAEB26">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7CF6483E"/>
    <w:multiLevelType w:val="hybridMultilevel"/>
    <w:tmpl w:val="7B585798"/>
    <w:lvl w:ilvl="0" w:tplc="CBE22900">
      <w:start w:val="1"/>
      <w:numFmt w:val="decimal"/>
      <w:lvlText w:val="%1."/>
      <w:lvlJc w:val="left"/>
      <w:pPr>
        <w:ind w:left="1440" w:hanging="360"/>
      </w:pPr>
      <w:rPr>
        <w:rFonts w:ascii="Calibri" w:eastAsia="Calibri" w:hAnsi="Calibri" w:cs="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7F111556"/>
    <w:multiLevelType w:val="hybridMultilevel"/>
    <w:tmpl w:val="6B1EC7A8"/>
    <w:lvl w:ilvl="0" w:tplc="585401C0">
      <w:start w:val="1"/>
      <w:numFmt w:val="lowerRoman"/>
      <w:lvlText w:val="%1."/>
      <w:lvlJc w:val="right"/>
      <w:pPr>
        <w:ind w:left="2160" w:hanging="18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0"/>
  </w:num>
  <w:num w:numId="2">
    <w:abstractNumId w:val="0"/>
  </w:num>
  <w:num w:numId="3">
    <w:abstractNumId w:val="2"/>
  </w:num>
  <w:num w:numId="4">
    <w:abstractNumId w:val="1"/>
  </w:num>
  <w:num w:numId="5">
    <w:abstractNumId w:val="6"/>
  </w:num>
  <w:num w:numId="6">
    <w:abstractNumId w:val="8"/>
  </w:num>
  <w:num w:numId="7">
    <w:abstractNumId w:val="5"/>
  </w:num>
  <w:num w:numId="8">
    <w:abstractNumId w:val="11"/>
  </w:num>
  <w:num w:numId="9">
    <w:abstractNumId w:val="3"/>
  </w:num>
  <w:num w:numId="10">
    <w:abstractNumId w:val="12"/>
  </w:num>
  <w:num w:numId="11">
    <w:abstractNumId w:val="9"/>
  </w:num>
  <w:num w:numId="12">
    <w:abstractNumId w:val="4"/>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B95"/>
    <w:rsid w:val="00003625"/>
    <w:rsid w:val="00003BB6"/>
    <w:rsid w:val="00006D54"/>
    <w:rsid w:val="00013163"/>
    <w:rsid w:val="00021DCA"/>
    <w:rsid w:val="000232A5"/>
    <w:rsid w:val="00027A4A"/>
    <w:rsid w:val="00032BE5"/>
    <w:rsid w:val="00045B09"/>
    <w:rsid w:val="00051CD3"/>
    <w:rsid w:val="000569A3"/>
    <w:rsid w:val="00062620"/>
    <w:rsid w:val="000626FB"/>
    <w:rsid w:val="00063B7C"/>
    <w:rsid w:val="00066766"/>
    <w:rsid w:val="000740BB"/>
    <w:rsid w:val="0007483B"/>
    <w:rsid w:val="00075A28"/>
    <w:rsid w:val="00077003"/>
    <w:rsid w:val="00080234"/>
    <w:rsid w:val="00080B54"/>
    <w:rsid w:val="000919D2"/>
    <w:rsid w:val="000A295F"/>
    <w:rsid w:val="000A47B0"/>
    <w:rsid w:val="000A5CF4"/>
    <w:rsid w:val="000A73CA"/>
    <w:rsid w:val="000B0A3A"/>
    <w:rsid w:val="000B2DC2"/>
    <w:rsid w:val="000B3C21"/>
    <w:rsid w:val="000C08A4"/>
    <w:rsid w:val="000C3532"/>
    <w:rsid w:val="000C5B97"/>
    <w:rsid w:val="000C6B7A"/>
    <w:rsid w:val="000D1230"/>
    <w:rsid w:val="000D1A9C"/>
    <w:rsid w:val="000D3D38"/>
    <w:rsid w:val="000E12BA"/>
    <w:rsid w:val="000E1BB2"/>
    <w:rsid w:val="000E3BA1"/>
    <w:rsid w:val="000E70FF"/>
    <w:rsid w:val="000F6645"/>
    <w:rsid w:val="00113E5C"/>
    <w:rsid w:val="001153F2"/>
    <w:rsid w:val="00131C2B"/>
    <w:rsid w:val="00133DC0"/>
    <w:rsid w:val="001350DE"/>
    <w:rsid w:val="00135F92"/>
    <w:rsid w:val="00136CFD"/>
    <w:rsid w:val="0014305B"/>
    <w:rsid w:val="001512A5"/>
    <w:rsid w:val="001576FB"/>
    <w:rsid w:val="00157A06"/>
    <w:rsid w:val="00165BE7"/>
    <w:rsid w:val="0017362E"/>
    <w:rsid w:val="00174DE4"/>
    <w:rsid w:val="0018266C"/>
    <w:rsid w:val="001837CE"/>
    <w:rsid w:val="00184BBF"/>
    <w:rsid w:val="00190147"/>
    <w:rsid w:val="001904A2"/>
    <w:rsid w:val="00195307"/>
    <w:rsid w:val="00196A07"/>
    <w:rsid w:val="001A2116"/>
    <w:rsid w:val="001A5FED"/>
    <w:rsid w:val="001C6ABE"/>
    <w:rsid w:val="001D11E7"/>
    <w:rsid w:val="001D656F"/>
    <w:rsid w:val="001D799D"/>
    <w:rsid w:val="001F246B"/>
    <w:rsid w:val="001F67FA"/>
    <w:rsid w:val="001F73A7"/>
    <w:rsid w:val="00212954"/>
    <w:rsid w:val="002264C4"/>
    <w:rsid w:val="00226D47"/>
    <w:rsid w:val="00227A87"/>
    <w:rsid w:val="00227F10"/>
    <w:rsid w:val="00233E35"/>
    <w:rsid w:val="00236228"/>
    <w:rsid w:val="00236E21"/>
    <w:rsid w:val="00240FF9"/>
    <w:rsid w:val="00246115"/>
    <w:rsid w:val="002520AA"/>
    <w:rsid w:val="002622AB"/>
    <w:rsid w:val="002658E7"/>
    <w:rsid w:val="00265E0D"/>
    <w:rsid w:val="00266822"/>
    <w:rsid w:val="00267D32"/>
    <w:rsid w:val="00276302"/>
    <w:rsid w:val="00276AB8"/>
    <w:rsid w:val="00283BED"/>
    <w:rsid w:val="00285D51"/>
    <w:rsid w:val="00291437"/>
    <w:rsid w:val="00297D29"/>
    <w:rsid w:val="002A17C7"/>
    <w:rsid w:val="002A5B8C"/>
    <w:rsid w:val="002B481D"/>
    <w:rsid w:val="002C1949"/>
    <w:rsid w:val="002C2CC9"/>
    <w:rsid w:val="002D4794"/>
    <w:rsid w:val="002D6B73"/>
    <w:rsid w:val="002E1DEE"/>
    <w:rsid w:val="002E631F"/>
    <w:rsid w:val="002E6FE6"/>
    <w:rsid w:val="002F1BFF"/>
    <w:rsid w:val="002F1D3C"/>
    <w:rsid w:val="002F77B8"/>
    <w:rsid w:val="00302537"/>
    <w:rsid w:val="003052C2"/>
    <w:rsid w:val="00313305"/>
    <w:rsid w:val="00314336"/>
    <w:rsid w:val="00314BBC"/>
    <w:rsid w:val="00314E6D"/>
    <w:rsid w:val="00320782"/>
    <w:rsid w:val="00323053"/>
    <w:rsid w:val="003252F3"/>
    <w:rsid w:val="00326B88"/>
    <w:rsid w:val="00331612"/>
    <w:rsid w:val="00331D57"/>
    <w:rsid w:val="003333D6"/>
    <w:rsid w:val="00334A9B"/>
    <w:rsid w:val="00341FFB"/>
    <w:rsid w:val="003450E2"/>
    <w:rsid w:val="00346232"/>
    <w:rsid w:val="00354F26"/>
    <w:rsid w:val="0035556F"/>
    <w:rsid w:val="00355CC3"/>
    <w:rsid w:val="00362ED2"/>
    <w:rsid w:val="00372A3D"/>
    <w:rsid w:val="003759C9"/>
    <w:rsid w:val="00381B5A"/>
    <w:rsid w:val="00392EAC"/>
    <w:rsid w:val="003A08C9"/>
    <w:rsid w:val="003A1022"/>
    <w:rsid w:val="003A1375"/>
    <w:rsid w:val="003A49BF"/>
    <w:rsid w:val="003A5548"/>
    <w:rsid w:val="003A55E3"/>
    <w:rsid w:val="003C010A"/>
    <w:rsid w:val="003E1A0D"/>
    <w:rsid w:val="003F00DE"/>
    <w:rsid w:val="003F0AC2"/>
    <w:rsid w:val="003F396F"/>
    <w:rsid w:val="00401A3C"/>
    <w:rsid w:val="00401DCA"/>
    <w:rsid w:val="004030F5"/>
    <w:rsid w:val="00404DAF"/>
    <w:rsid w:val="00410E28"/>
    <w:rsid w:val="00422E94"/>
    <w:rsid w:val="00423F26"/>
    <w:rsid w:val="00433C41"/>
    <w:rsid w:val="00436FA7"/>
    <w:rsid w:val="00440596"/>
    <w:rsid w:val="00440918"/>
    <w:rsid w:val="0045399E"/>
    <w:rsid w:val="0046007E"/>
    <w:rsid w:val="00461513"/>
    <w:rsid w:val="00462E1D"/>
    <w:rsid w:val="00467A61"/>
    <w:rsid w:val="004771BA"/>
    <w:rsid w:val="00477F61"/>
    <w:rsid w:val="00480694"/>
    <w:rsid w:val="00481398"/>
    <w:rsid w:val="00483D13"/>
    <w:rsid w:val="00483F80"/>
    <w:rsid w:val="00485824"/>
    <w:rsid w:val="00490B2B"/>
    <w:rsid w:val="00493FCA"/>
    <w:rsid w:val="004B0E1E"/>
    <w:rsid w:val="004B3461"/>
    <w:rsid w:val="004B3532"/>
    <w:rsid w:val="004C217A"/>
    <w:rsid w:val="004C239C"/>
    <w:rsid w:val="004C3C80"/>
    <w:rsid w:val="004C5D2C"/>
    <w:rsid w:val="004C70BC"/>
    <w:rsid w:val="004D005D"/>
    <w:rsid w:val="004D265C"/>
    <w:rsid w:val="004D5E87"/>
    <w:rsid w:val="004D6F91"/>
    <w:rsid w:val="004E22FA"/>
    <w:rsid w:val="004E3D35"/>
    <w:rsid w:val="004E591C"/>
    <w:rsid w:val="0050435E"/>
    <w:rsid w:val="00511768"/>
    <w:rsid w:val="00513F06"/>
    <w:rsid w:val="00514108"/>
    <w:rsid w:val="005267CA"/>
    <w:rsid w:val="0052737B"/>
    <w:rsid w:val="00530477"/>
    <w:rsid w:val="00540025"/>
    <w:rsid w:val="005501C0"/>
    <w:rsid w:val="005617E1"/>
    <w:rsid w:val="00573E46"/>
    <w:rsid w:val="00576D86"/>
    <w:rsid w:val="005812BF"/>
    <w:rsid w:val="0058792B"/>
    <w:rsid w:val="0059134F"/>
    <w:rsid w:val="00595F78"/>
    <w:rsid w:val="005B027A"/>
    <w:rsid w:val="005C05F3"/>
    <w:rsid w:val="005D0149"/>
    <w:rsid w:val="005D50E7"/>
    <w:rsid w:val="005E5B01"/>
    <w:rsid w:val="005E7BD9"/>
    <w:rsid w:val="00603FAA"/>
    <w:rsid w:val="006105CC"/>
    <w:rsid w:val="00614A5F"/>
    <w:rsid w:val="0061623F"/>
    <w:rsid w:val="00616A92"/>
    <w:rsid w:val="00625A0E"/>
    <w:rsid w:val="00626E46"/>
    <w:rsid w:val="006305A9"/>
    <w:rsid w:val="00635134"/>
    <w:rsid w:val="00640482"/>
    <w:rsid w:val="006404C9"/>
    <w:rsid w:val="00645544"/>
    <w:rsid w:val="00646044"/>
    <w:rsid w:val="00653342"/>
    <w:rsid w:val="00656491"/>
    <w:rsid w:val="00657ED1"/>
    <w:rsid w:val="0066277E"/>
    <w:rsid w:val="006659F3"/>
    <w:rsid w:val="00665E71"/>
    <w:rsid w:val="00666D1E"/>
    <w:rsid w:val="00671E31"/>
    <w:rsid w:val="00672CA7"/>
    <w:rsid w:val="00680059"/>
    <w:rsid w:val="00683EC1"/>
    <w:rsid w:val="00695D5A"/>
    <w:rsid w:val="006A46C2"/>
    <w:rsid w:val="006B2DBC"/>
    <w:rsid w:val="006B6D11"/>
    <w:rsid w:val="006B6DFF"/>
    <w:rsid w:val="006B73F2"/>
    <w:rsid w:val="006B7EC4"/>
    <w:rsid w:val="006C6DFF"/>
    <w:rsid w:val="006D394C"/>
    <w:rsid w:val="006E0124"/>
    <w:rsid w:val="006E33E1"/>
    <w:rsid w:val="006E72AF"/>
    <w:rsid w:val="006F4608"/>
    <w:rsid w:val="006F719B"/>
    <w:rsid w:val="00700319"/>
    <w:rsid w:val="00702E38"/>
    <w:rsid w:val="007045E8"/>
    <w:rsid w:val="007152EE"/>
    <w:rsid w:val="00724BD8"/>
    <w:rsid w:val="00737CD2"/>
    <w:rsid w:val="007534A5"/>
    <w:rsid w:val="007543EA"/>
    <w:rsid w:val="00755ACD"/>
    <w:rsid w:val="00755B05"/>
    <w:rsid w:val="007637AE"/>
    <w:rsid w:val="00783A43"/>
    <w:rsid w:val="007849D7"/>
    <w:rsid w:val="00786405"/>
    <w:rsid w:val="0078660D"/>
    <w:rsid w:val="0079096D"/>
    <w:rsid w:val="007A0481"/>
    <w:rsid w:val="007A67B7"/>
    <w:rsid w:val="007B2E4B"/>
    <w:rsid w:val="007B39A6"/>
    <w:rsid w:val="007B765B"/>
    <w:rsid w:val="007C1FDA"/>
    <w:rsid w:val="007C2A27"/>
    <w:rsid w:val="007C4457"/>
    <w:rsid w:val="007D351F"/>
    <w:rsid w:val="007D5BCF"/>
    <w:rsid w:val="007D69E5"/>
    <w:rsid w:val="007E2F68"/>
    <w:rsid w:val="007E72C4"/>
    <w:rsid w:val="007F18E3"/>
    <w:rsid w:val="00801393"/>
    <w:rsid w:val="00810737"/>
    <w:rsid w:val="00813D67"/>
    <w:rsid w:val="00825E70"/>
    <w:rsid w:val="00826183"/>
    <w:rsid w:val="008327EB"/>
    <w:rsid w:val="00837F11"/>
    <w:rsid w:val="00843302"/>
    <w:rsid w:val="00844C4C"/>
    <w:rsid w:val="00845E10"/>
    <w:rsid w:val="008464B0"/>
    <w:rsid w:val="0085187C"/>
    <w:rsid w:val="00874CDC"/>
    <w:rsid w:val="008822FD"/>
    <w:rsid w:val="008844FB"/>
    <w:rsid w:val="00887660"/>
    <w:rsid w:val="00894038"/>
    <w:rsid w:val="008B27B5"/>
    <w:rsid w:val="008B5097"/>
    <w:rsid w:val="008B6575"/>
    <w:rsid w:val="008B6985"/>
    <w:rsid w:val="008C682E"/>
    <w:rsid w:val="008D2758"/>
    <w:rsid w:val="008D75B0"/>
    <w:rsid w:val="008D77DC"/>
    <w:rsid w:val="008E0476"/>
    <w:rsid w:val="008E4E27"/>
    <w:rsid w:val="008F54AA"/>
    <w:rsid w:val="00903EE6"/>
    <w:rsid w:val="00921C60"/>
    <w:rsid w:val="00931D13"/>
    <w:rsid w:val="00932009"/>
    <w:rsid w:val="009359F3"/>
    <w:rsid w:val="009400B7"/>
    <w:rsid w:val="00952B34"/>
    <w:rsid w:val="00966E07"/>
    <w:rsid w:val="0096724B"/>
    <w:rsid w:val="00967F1A"/>
    <w:rsid w:val="00975DC5"/>
    <w:rsid w:val="009762BC"/>
    <w:rsid w:val="00986723"/>
    <w:rsid w:val="00992EA6"/>
    <w:rsid w:val="00997572"/>
    <w:rsid w:val="009A4970"/>
    <w:rsid w:val="009A5AE0"/>
    <w:rsid w:val="009A66E5"/>
    <w:rsid w:val="009B6B03"/>
    <w:rsid w:val="009B7259"/>
    <w:rsid w:val="009B7C63"/>
    <w:rsid w:val="009C6214"/>
    <w:rsid w:val="009C6ADB"/>
    <w:rsid w:val="009C6BBF"/>
    <w:rsid w:val="009D434E"/>
    <w:rsid w:val="009D441B"/>
    <w:rsid w:val="009F4006"/>
    <w:rsid w:val="009F7ACB"/>
    <w:rsid w:val="00A04844"/>
    <w:rsid w:val="00A04846"/>
    <w:rsid w:val="00A10956"/>
    <w:rsid w:val="00A125CF"/>
    <w:rsid w:val="00A13DBF"/>
    <w:rsid w:val="00A16DAB"/>
    <w:rsid w:val="00A24518"/>
    <w:rsid w:val="00A32096"/>
    <w:rsid w:val="00A32967"/>
    <w:rsid w:val="00A3465F"/>
    <w:rsid w:val="00A34D06"/>
    <w:rsid w:val="00A44153"/>
    <w:rsid w:val="00A515C4"/>
    <w:rsid w:val="00A52133"/>
    <w:rsid w:val="00A534EC"/>
    <w:rsid w:val="00A71220"/>
    <w:rsid w:val="00A72D65"/>
    <w:rsid w:val="00A73408"/>
    <w:rsid w:val="00A738CF"/>
    <w:rsid w:val="00A80BB0"/>
    <w:rsid w:val="00A80D38"/>
    <w:rsid w:val="00A80DFD"/>
    <w:rsid w:val="00A814FC"/>
    <w:rsid w:val="00A81A6C"/>
    <w:rsid w:val="00A827CA"/>
    <w:rsid w:val="00A93BE8"/>
    <w:rsid w:val="00A94B11"/>
    <w:rsid w:val="00A97461"/>
    <w:rsid w:val="00AA1969"/>
    <w:rsid w:val="00AA3577"/>
    <w:rsid w:val="00AC2341"/>
    <w:rsid w:val="00AC4436"/>
    <w:rsid w:val="00AE6FBF"/>
    <w:rsid w:val="00AF6DD9"/>
    <w:rsid w:val="00AF770F"/>
    <w:rsid w:val="00B003A2"/>
    <w:rsid w:val="00B010EE"/>
    <w:rsid w:val="00B10716"/>
    <w:rsid w:val="00B17E5A"/>
    <w:rsid w:val="00B268CF"/>
    <w:rsid w:val="00B30177"/>
    <w:rsid w:val="00B31853"/>
    <w:rsid w:val="00B33EBB"/>
    <w:rsid w:val="00B340BC"/>
    <w:rsid w:val="00B34403"/>
    <w:rsid w:val="00B37581"/>
    <w:rsid w:val="00B37BC5"/>
    <w:rsid w:val="00B51887"/>
    <w:rsid w:val="00B565CE"/>
    <w:rsid w:val="00B5691E"/>
    <w:rsid w:val="00B570F7"/>
    <w:rsid w:val="00B65524"/>
    <w:rsid w:val="00B6559A"/>
    <w:rsid w:val="00B70B60"/>
    <w:rsid w:val="00B762FF"/>
    <w:rsid w:val="00B765F5"/>
    <w:rsid w:val="00B83863"/>
    <w:rsid w:val="00B84774"/>
    <w:rsid w:val="00B8533B"/>
    <w:rsid w:val="00B8749C"/>
    <w:rsid w:val="00B9060C"/>
    <w:rsid w:val="00B90B11"/>
    <w:rsid w:val="00BA1996"/>
    <w:rsid w:val="00BA207F"/>
    <w:rsid w:val="00BB2EE0"/>
    <w:rsid w:val="00BC236F"/>
    <w:rsid w:val="00BC35B2"/>
    <w:rsid w:val="00BC39F1"/>
    <w:rsid w:val="00BC497F"/>
    <w:rsid w:val="00BC69C3"/>
    <w:rsid w:val="00BD0438"/>
    <w:rsid w:val="00BD5825"/>
    <w:rsid w:val="00BE3B57"/>
    <w:rsid w:val="00BE4502"/>
    <w:rsid w:val="00BF2B95"/>
    <w:rsid w:val="00BF44B6"/>
    <w:rsid w:val="00C015BD"/>
    <w:rsid w:val="00C01D2D"/>
    <w:rsid w:val="00C02637"/>
    <w:rsid w:val="00C059C7"/>
    <w:rsid w:val="00C15300"/>
    <w:rsid w:val="00C153BB"/>
    <w:rsid w:val="00C232D2"/>
    <w:rsid w:val="00C2475F"/>
    <w:rsid w:val="00C316E3"/>
    <w:rsid w:val="00C32FC5"/>
    <w:rsid w:val="00C37068"/>
    <w:rsid w:val="00C4431A"/>
    <w:rsid w:val="00C44F33"/>
    <w:rsid w:val="00C47203"/>
    <w:rsid w:val="00C47CAB"/>
    <w:rsid w:val="00C56BE3"/>
    <w:rsid w:val="00C60095"/>
    <w:rsid w:val="00C6011D"/>
    <w:rsid w:val="00C60CDB"/>
    <w:rsid w:val="00C63D87"/>
    <w:rsid w:val="00C67949"/>
    <w:rsid w:val="00C729B6"/>
    <w:rsid w:val="00C81061"/>
    <w:rsid w:val="00C84B13"/>
    <w:rsid w:val="00C86A24"/>
    <w:rsid w:val="00C87123"/>
    <w:rsid w:val="00C95CBD"/>
    <w:rsid w:val="00CA0097"/>
    <w:rsid w:val="00CA2761"/>
    <w:rsid w:val="00CB1A4F"/>
    <w:rsid w:val="00CB28D3"/>
    <w:rsid w:val="00CB2C3F"/>
    <w:rsid w:val="00CB31E2"/>
    <w:rsid w:val="00CB69C4"/>
    <w:rsid w:val="00CC2F9F"/>
    <w:rsid w:val="00CE0FC0"/>
    <w:rsid w:val="00CF1C46"/>
    <w:rsid w:val="00CF2636"/>
    <w:rsid w:val="00D05E7B"/>
    <w:rsid w:val="00D100A8"/>
    <w:rsid w:val="00D104A1"/>
    <w:rsid w:val="00D135C4"/>
    <w:rsid w:val="00D151B5"/>
    <w:rsid w:val="00D175FB"/>
    <w:rsid w:val="00D204BC"/>
    <w:rsid w:val="00D230A8"/>
    <w:rsid w:val="00D24C7E"/>
    <w:rsid w:val="00D261B8"/>
    <w:rsid w:val="00D30B1F"/>
    <w:rsid w:val="00D41375"/>
    <w:rsid w:val="00D52308"/>
    <w:rsid w:val="00D614BE"/>
    <w:rsid w:val="00D6657D"/>
    <w:rsid w:val="00D67810"/>
    <w:rsid w:val="00D742F9"/>
    <w:rsid w:val="00D776C0"/>
    <w:rsid w:val="00D77CAE"/>
    <w:rsid w:val="00D82E28"/>
    <w:rsid w:val="00D87861"/>
    <w:rsid w:val="00D915EC"/>
    <w:rsid w:val="00D96DCF"/>
    <w:rsid w:val="00D976B3"/>
    <w:rsid w:val="00DA20E3"/>
    <w:rsid w:val="00DA53C1"/>
    <w:rsid w:val="00DA5AE2"/>
    <w:rsid w:val="00DA6E62"/>
    <w:rsid w:val="00DB18DD"/>
    <w:rsid w:val="00DB662E"/>
    <w:rsid w:val="00DB7384"/>
    <w:rsid w:val="00DC037E"/>
    <w:rsid w:val="00DC097E"/>
    <w:rsid w:val="00DC4DEE"/>
    <w:rsid w:val="00DD2F0D"/>
    <w:rsid w:val="00DD49DA"/>
    <w:rsid w:val="00DD5DE8"/>
    <w:rsid w:val="00DE180A"/>
    <w:rsid w:val="00DE4F7C"/>
    <w:rsid w:val="00DF06AB"/>
    <w:rsid w:val="00DF138A"/>
    <w:rsid w:val="00DF4752"/>
    <w:rsid w:val="00E03337"/>
    <w:rsid w:val="00E062D5"/>
    <w:rsid w:val="00E06BC7"/>
    <w:rsid w:val="00E113BB"/>
    <w:rsid w:val="00E23774"/>
    <w:rsid w:val="00E337F9"/>
    <w:rsid w:val="00E354DB"/>
    <w:rsid w:val="00E51FB2"/>
    <w:rsid w:val="00E5490C"/>
    <w:rsid w:val="00E5648D"/>
    <w:rsid w:val="00E60068"/>
    <w:rsid w:val="00E601D0"/>
    <w:rsid w:val="00E70D22"/>
    <w:rsid w:val="00E749E8"/>
    <w:rsid w:val="00E77712"/>
    <w:rsid w:val="00E90B36"/>
    <w:rsid w:val="00E91FC9"/>
    <w:rsid w:val="00EA3DBC"/>
    <w:rsid w:val="00EA69A9"/>
    <w:rsid w:val="00EB0525"/>
    <w:rsid w:val="00EB383B"/>
    <w:rsid w:val="00EC0517"/>
    <w:rsid w:val="00EC4ED6"/>
    <w:rsid w:val="00EC69AF"/>
    <w:rsid w:val="00ED2DE9"/>
    <w:rsid w:val="00ED38C6"/>
    <w:rsid w:val="00ED4D88"/>
    <w:rsid w:val="00ED6025"/>
    <w:rsid w:val="00EE1657"/>
    <w:rsid w:val="00F03445"/>
    <w:rsid w:val="00F054E8"/>
    <w:rsid w:val="00F063DA"/>
    <w:rsid w:val="00F063E5"/>
    <w:rsid w:val="00F10B1E"/>
    <w:rsid w:val="00F16349"/>
    <w:rsid w:val="00F20162"/>
    <w:rsid w:val="00F21AD6"/>
    <w:rsid w:val="00F229B2"/>
    <w:rsid w:val="00F27062"/>
    <w:rsid w:val="00F27CE4"/>
    <w:rsid w:val="00F50525"/>
    <w:rsid w:val="00F50A22"/>
    <w:rsid w:val="00F52081"/>
    <w:rsid w:val="00F57700"/>
    <w:rsid w:val="00F66394"/>
    <w:rsid w:val="00F66BD5"/>
    <w:rsid w:val="00F73588"/>
    <w:rsid w:val="00F73D5D"/>
    <w:rsid w:val="00F7456A"/>
    <w:rsid w:val="00F7700E"/>
    <w:rsid w:val="00F80738"/>
    <w:rsid w:val="00F942F6"/>
    <w:rsid w:val="00F9598D"/>
    <w:rsid w:val="00FA0BDD"/>
    <w:rsid w:val="00FA15F9"/>
    <w:rsid w:val="00FA5B28"/>
    <w:rsid w:val="00FA7B00"/>
    <w:rsid w:val="00FB46F0"/>
    <w:rsid w:val="00FB4C33"/>
    <w:rsid w:val="00FC0391"/>
    <w:rsid w:val="00FC0613"/>
    <w:rsid w:val="00FD5392"/>
    <w:rsid w:val="00FE04CD"/>
    <w:rsid w:val="00FF10F5"/>
    <w:rsid w:val="00FF4E54"/>
    <w:rsid w:val="00FF6AC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34E"/>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F2B9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2B95"/>
    <w:rPr>
      <w:rFonts w:ascii="Tahoma" w:hAnsi="Tahoma" w:cs="Tahoma"/>
      <w:sz w:val="16"/>
      <w:szCs w:val="16"/>
    </w:rPr>
  </w:style>
  <w:style w:type="paragraph" w:styleId="Encabezado">
    <w:name w:val="header"/>
    <w:basedOn w:val="Normal"/>
    <w:link w:val="EncabezadoCar"/>
    <w:uiPriority w:val="99"/>
    <w:unhideWhenUsed/>
    <w:rsid w:val="00BF2B9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F2B95"/>
  </w:style>
  <w:style w:type="paragraph" w:styleId="Piedepgina">
    <w:name w:val="footer"/>
    <w:basedOn w:val="Normal"/>
    <w:link w:val="PiedepginaCar"/>
    <w:uiPriority w:val="99"/>
    <w:unhideWhenUsed/>
    <w:rsid w:val="00BF2B9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F2B95"/>
  </w:style>
  <w:style w:type="paragraph" w:styleId="Prrafodelista">
    <w:name w:val="List Paragraph"/>
    <w:basedOn w:val="Normal"/>
    <w:uiPriority w:val="34"/>
    <w:qFormat/>
    <w:rsid w:val="00755ACD"/>
    <w:pPr>
      <w:ind w:left="708"/>
    </w:pPr>
    <w:rPr>
      <w:lang w:val="es-ES"/>
    </w:rPr>
  </w:style>
  <w:style w:type="paragraph" w:customStyle="1" w:styleId="Default">
    <w:name w:val="Default"/>
    <w:rsid w:val="00003BB6"/>
    <w:pPr>
      <w:autoSpaceDE w:val="0"/>
      <w:autoSpaceDN w:val="0"/>
      <w:adjustRightInd w:val="0"/>
    </w:pPr>
    <w:rPr>
      <w:rFonts w:ascii="Book Antiqua" w:hAnsi="Book Antiqua" w:cs="Book Antiqua"/>
      <w:color w:val="000000"/>
      <w:sz w:val="24"/>
      <w:szCs w:val="24"/>
      <w:lang w:val="es-ES" w:eastAsia="en-US"/>
    </w:rPr>
  </w:style>
  <w:style w:type="character" w:customStyle="1" w:styleId="apple-converted-space">
    <w:name w:val="apple-converted-space"/>
    <w:basedOn w:val="Fuentedeprrafopredeter"/>
    <w:rsid w:val="00640482"/>
  </w:style>
  <w:style w:type="character" w:customStyle="1" w:styleId="lbl-encabezado-negro">
    <w:name w:val="lbl-encabezado-negro"/>
    <w:basedOn w:val="Fuentedeprrafopredeter"/>
    <w:rsid w:val="00640482"/>
  </w:style>
  <w:style w:type="character" w:styleId="Refdecomentario">
    <w:name w:val="annotation reference"/>
    <w:basedOn w:val="Fuentedeprrafopredeter"/>
    <w:uiPriority w:val="99"/>
    <w:semiHidden/>
    <w:unhideWhenUsed/>
    <w:rsid w:val="00C6011D"/>
    <w:rPr>
      <w:sz w:val="16"/>
      <w:szCs w:val="16"/>
    </w:rPr>
  </w:style>
  <w:style w:type="paragraph" w:styleId="Textocomentario">
    <w:name w:val="annotation text"/>
    <w:basedOn w:val="Normal"/>
    <w:link w:val="TextocomentarioCar"/>
    <w:uiPriority w:val="99"/>
    <w:semiHidden/>
    <w:unhideWhenUsed/>
    <w:rsid w:val="00C6011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6011D"/>
    <w:rPr>
      <w:lang w:eastAsia="en-US"/>
    </w:rPr>
  </w:style>
  <w:style w:type="paragraph" w:styleId="Asuntodelcomentario">
    <w:name w:val="annotation subject"/>
    <w:basedOn w:val="Textocomentario"/>
    <w:next w:val="Textocomentario"/>
    <w:link w:val="AsuntodelcomentarioCar"/>
    <w:uiPriority w:val="99"/>
    <w:semiHidden/>
    <w:unhideWhenUsed/>
    <w:rsid w:val="00C6011D"/>
    <w:rPr>
      <w:b/>
      <w:bCs/>
    </w:rPr>
  </w:style>
  <w:style w:type="character" w:customStyle="1" w:styleId="AsuntodelcomentarioCar">
    <w:name w:val="Asunto del comentario Car"/>
    <w:basedOn w:val="TextocomentarioCar"/>
    <w:link w:val="Asuntodelcomentario"/>
    <w:uiPriority w:val="99"/>
    <w:semiHidden/>
    <w:rsid w:val="00C6011D"/>
    <w:rPr>
      <w:b/>
      <w:bCs/>
      <w:lang w:eastAsia="en-US"/>
    </w:rPr>
  </w:style>
  <w:style w:type="paragraph" w:styleId="Textonotapie">
    <w:name w:val="footnote text"/>
    <w:basedOn w:val="Normal"/>
    <w:link w:val="TextonotapieCar"/>
    <w:uiPriority w:val="99"/>
    <w:semiHidden/>
    <w:unhideWhenUsed/>
    <w:rsid w:val="00BE450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E4502"/>
    <w:rPr>
      <w:lang w:eastAsia="en-US"/>
    </w:rPr>
  </w:style>
  <w:style w:type="character" w:styleId="Refdenotaalpie">
    <w:name w:val="footnote reference"/>
    <w:basedOn w:val="Fuentedeprrafopredeter"/>
    <w:uiPriority w:val="99"/>
    <w:semiHidden/>
    <w:unhideWhenUsed/>
    <w:rsid w:val="00BE4502"/>
    <w:rPr>
      <w:vertAlign w:val="superscript"/>
    </w:rPr>
  </w:style>
  <w:style w:type="paragraph" w:customStyle="1" w:styleId="Standard">
    <w:name w:val="Standard"/>
    <w:rsid w:val="00184BBF"/>
    <w:pPr>
      <w:suppressAutoHyphens/>
      <w:autoSpaceDN w:val="0"/>
      <w:textAlignment w:val="baseline"/>
    </w:pPr>
    <w:rPr>
      <w:rFonts w:ascii="Liberation Serif" w:eastAsia="SimSun" w:hAnsi="Liberation Serif" w:cs="Mangal"/>
      <w:kern w:val="3"/>
      <w:sz w:val="24"/>
      <w:szCs w:val="24"/>
      <w:lang w:eastAsia="zh-CN" w:bidi="hi-IN"/>
    </w:rPr>
  </w:style>
  <w:style w:type="paragraph" w:styleId="NormalWeb">
    <w:name w:val="Normal (Web)"/>
    <w:basedOn w:val="Normal"/>
    <w:rsid w:val="00133DC0"/>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Hipervnculo">
    <w:name w:val="Hyperlink"/>
    <w:basedOn w:val="Fuentedeprrafopredeter"/>
    <w:uiPriority w:val="99"/>
    <w:unhideWhenUsed/>
    <w:rsid w:val="00C232D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34E"/>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F2B9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2B95"/>
    <w:rPr>
      <w:rFonts w:ascii="Tahoma" w:hAnsi="Tahoma" w:cs="Tahoma"/>
      <w:sz w:val="16"/>
      <w:szCs w:val="16"/>
    </w:rPr>
  </w:style>
  <w:style w:type="paragraph" w:styleId="Encabezado">
    <w:name w:val="header"/>
    <w:basedOn w:val="Normal"/>
    <w:link w:val="EncabezadoCar"/>
    <w:uiPriority w:val="99"/>
    <w:unhideWhenUsed/>
    <w:rsid w:val="00BF2B9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F2B95"/>
  </w:style>
  <w:style w:type="paragraph" w:styleId="Piedepgina">
    <w:name w:val="footer"/>
    <w:basedOn w:val="Normal"/>
    <w:link w:val="PiedepginaCar"/>
    <w:uiPriority w:val="99"/>
    <w:unhideWhenUsed/>
    <w:rsid w:val="00BF2B9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F2B95"/>
  </w:style>
  <w:style w:type="paragraph" w:styleId="Prrafodelista">
    <w:name w:val="List Paragraph"/>
    <w:basedOn w:val="Normal"/>
    <w:uiPriority w:val="34"/>
    <w:qFormat/>
    <w:rsid w:val="00755ACD"/>
    <w:pPr>
      <w:ind w:left="708"/>
    </w:pPr>
    <w:rPr>
      <w:lang w:val="es-ES"/>
    </w:rPr>
  </w:style>
  <w:style w:type="paragraph" w:customStyle="1" w:styleId="Default">
    <w:name w:val="Default"/>
    <w:rsid w:val="00003BB6"/>
    <w:pPr>
      <w:autoSpaceDE w:val="0"/>
      <w:autoSpaceDN w:val="0"/>
      <w:adjustRightInd w:val="0"/>
    </w:pPr>
    <w:rPr>
      <w:rFonts w:ascii="Book Antiqua" w:hAnsi="Book Antiqua" w:cs="Book Antiqua"/>
      <w:color w:val="000000"/>
      <w:sz w:val="24"/>
      <w:szCs w:val="24"/>
      <w:lang w:val="es-ES" w:eastAsia="en-US"/>
    </w:rPr>
  </w:style>
  <w:style w:type="character" w:customStyle="1" w:styleId="apple-converted-space">
    <w:name w:val="apple-converted-space"/>
    <w:basedOn w:val="Fuentedeprrafopredeter"/>
    <w:rsid w:val="00640482"/>
  </w:style>
  <w:style w:type="character" w:customStyle="1" w:styleId="lbl-encabezado-negro">
    <w:name w:val="lbl-encabezado-negro"/>
    <w:basedOn w:val="Fuentedeprrafopredeter"/>
    <w:rsid w:val="00640482"/>
  </w:style>
  <w:style w:type="character" w:styleId="Refdecomentario">
    <w:name w:val="annotation reference"/>
    <w:basedOn w:val="Fuentedeprrafopredeter"/>
    <w:uiPriority w:val="99"/>
    <w:semiHidden/>
    <w:unhideWhenUsed/>
    <w:rsid w:val="00C6011D"/>
    <w:rPr>
      <w:sz w:val="16"/>
      <w:szCs w:val="16"/>
    </w:rPr>
  </w:style>
  <w:style w:type="paragraph" w:styleId="Textocomentario">
    <w:name w:val="annotation text"/>
    <w:basedOn w:val="Normal"/>
    <w:link w:val="TextocomentarioCar"/>
    <w:uiPriority w:val="99"/>
    <w:semiHidden/>
    <w:unhideWhenUsed/>
    <w:rsid w:val="00C6011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6011D"/>
    <w:rPr>
      <w:lang w:eastAsia="en-US"/>
    </w:rPr>
  </w:style>
  <w:style w:type="paragraph" w:styleId="Asuntodelcomentario">
    <w:name w:val="annotation subject"/>
    <w:basedOn w:val="Textocomentario"/>
    <w:next w:val="Textocomentario"/>
    <w:link w:val="AsuntodelcomentarioCar"/>
    <w:uiPriority w:val="99"/>
    <w:semiHidden/>
    <w:unhideWhenUsed/>
    <w:rsid w:val="00C6011D"/>
    <w:rPr>
      <w:b/>
      <w:bCs/>
    </w:rPr>
  </w:style>
  <w:style w:type="character" w:customStyle="1" w:styleId="AsuntodelcomentarioCar">
    <w:name w:val="Asunto del comentario Car"/>
    <w:basedOn w:val="TextocomentarioCar"/>
    <w:link w:val="Asuntodelcomentario"/>
    <w:uiPriority w:val="99"/>
    <w:semiHidden/>
    <w:rsid w:val="00C6011D"/>
    <w:rPr>
      <w:b/>
      <w:bCs/>
      <w:lang w:eastAsia="en-US"/>
    </w:rPr>
  </w:style>
  <w:style w:type="paragraph" w:styleId="Textonotapie">
    <w:name w:val="footnote text"/>
    <w:basedOn w:val="Normal"/>
    <w:link w:val="TextonotapieCar"/>
    <w:uiPriority w:val="99"/>
    <w:semiHidden/>
    <w:unhideWhenUsed/>
    <w:rsid w:val="00BE450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E4502"/>
    <w:rPr>
      <w:lang w:eastAsia="en-US"/>
    </w:rPr>
  </w:style>
  <w:style w:type="character" w:styleId="Refdenotaalpie">
    <w:name w:val="footnote reference"/>
    <w:basedOn w:val="Fuentedeprrafopredeter"/>
    <w:uiPriority w:val="99"/>
    <w:semiHidden/>
    <w:unhideWhenUsed/>
    <w:rsid w:val="00BE4502"/>
    <w:rPr>
      <w:vertAlign w:val="superscript"/>
    </w:rPr>
  </w:style>
  <w:style w:type="paragraph" w:customStyle="1" w:styleId="Standard">
    <w:name w:val="Standard"/>
    <w:rsid w:val="00184BBF"/>
    <w:pPr>
      <w:suppressAutoHyphens/>
      <w:autoSpaceDN w:val="0"/>
      <w:textAlignment w:val="baseline"/>
    </w:pPr>
    <w:rPr>
      <w:rFonts w:ascii="Liberation Serif" w:eastAsia="SimSun" w:hAnsi="Liberation Serif" w:cs="Mangal"/>
      <w:kern w:val="3"/>
      <w:sz w:val="24"/>
      <w:szCs w:val="24"/>
      <w:lang w:eastAsia="zh-CN" w:bidi="hi-IN"/>
    </w:rPr>
  </w:style>
  <w:style w:type="paragraph" w:styleId="NormalWeb">
    <w:name w:val="Normal (Web)"/>
    <w:basedOn w:val="Normal"/>
    <w:rsid w:val="00133DC0"/>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Hipervnculo">
    <w:name w:val="Hyperlink"/>
    <w:basedOn w:val="Fuentedeprrafopredeter"/>
    <w:uiPriority w:val="99"/>
    <w:unhideWhenUsed/>
    <w:rsid w:val="00C232D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474703">
      <w:bodyDiv w:val="1"/>
      <w:marLeft w:val="0"/>
      <w:marRight w:val="0"/>
      <w:marTop w:val="0"/>
      <w:marBottom w:val="0"/>
      <w:divBdr>
        <w:top w:val="none" w:sz="0" w:space="0" w:color="auto"/>
        <w:left w:val="none" w:sz="0" w:space="0" w:color="auto"/>
        <w:bottom w:val="none" w:sz="0" w:space="0" w:color="auto"/>
        <w:right w:val="none" w:sz="0" w:space="0" w:color="auto"/>
      </w:divBdr>
    </w:div>
    <w:div w:id="1041369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javascript:AbrirModal(1)"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D6DD40-197E-4D8C-BFD2-F3921FD8F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2744</Words>
  <Characters>15092</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17801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Aquino Rizo Andrea</dc:creator>
  <cp:lastModifiedBy>CARMEN MAYO MENDOZA</cp:lastModifiedBy>
  <cp:revision>3</cp:revision>
  <cp:lastPrinted>2020-10-07T21:39:00Z</cp:lastPrinted>
  <dcterms:created xsi:type="dcterms:W3CDTF">2020-09-30T17:39:00Z</dcterms:created>
  <dcterms:modified xsi:type="dcterms:W3CDTF">2020-10-07T21:40:00Z</dcterms:modified>
</cp:coreProperties>
</file>