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537B2E13" w:rsidR="00C732AD" w:rsidRDefault="00646E2D"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VIGÉSIMA SÉPTIMA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6A046ECB"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w:t>
      </w:r>
      <w:r w:rsidR="008D6889" w:rsidRPr="003A5BEB">
        <w:rPr>
          <w:rFonts w:cs="Arial"/>
          <w:sz w:val="24"/>
          <w:szCs w:val="24"/>
        </w:rPr>
        <w:t xml:space="preserve">siendo las </w:t>
      </w:r>
      <w:r w:rsidR="003A5BEB" w:rsidRPr="003A5BEB">
        <w:rPr>
          <w:rFonts w:cs="Arial"/>
          <w:sz w:val="24"/>
          <w:szCs w:val="24"/>
        </w:rPr>
        <w:t>14</w:t>
      </w:r>
      <w:r w:rsidR="00FF5369" w:rsidRPr="003A5BEB">
        <w:rPr>
          <w:rFonts w:cs="Arial"/>
          <w:sz w:val="24"/>
          <w:szCs w:val="24"/>
        </w:rPr>
        <w:t>:</w:t>
      </w:r>
      <w:r w:rsidR="00C24AB9" w:rsidRPr="003A5BEB">
        <w:rPr>
          <w:rFonts w:cs="Arial"/>
          <w:sz w:val="24"/>
          <w:szCs w:val="24"/>
        </w:rPr>
        <w:t>00</w:t>
      </w:r>
      <w:r w:rsidR="00864CF0" w:rsidRPr="003A5BEB">
        <w:rPr>
          <w:rFonts w:cs="Arial"/>
          <w:sz w:val="24"/>
          <w:szCs w:val="24"/>
        </w:rPr>
        <w:t xml:space="preserve"> </w:t>
      </w:r>
      <w:r w:rsidR="003A5BEB" w:rsidRPr="003A5BEB">
        <w:rPr>
          <w:rFonts w:cs="Arial"/>
          <w:sz w:val="24"/>
          <w:szCs w:val="24"/>
        </w:rPr>
        <w:t>catorce</w:t>
      </w:r>
      <w:r w:rsidR="009722C7" w:rsidRPr="003A5BEB">
        <w:rPr>
          <w:rFonts w:cs="Arial"/>
          <w:sz w:val="24"/>
          <w:szCs w:val="24"/>
        </w:rPr>
        <w:t xml:space="preserve"> </w:t>
      </w:r>
      <w:r w:rsidR="00C24AB9" w:rsidRPr="003A5BEB">
        <w:rPr>
          <w:rFonts w:cs="Arial"/>
          <w:sz w:val="24"/>
          <w:szCs w:val="24"/>
        </w:rPr>
        <w:t>horas</w:t>
      </w:r>
      <w:r w:rsidR="00864CF0">
        <w:rPr>
          <w:rFonts w:cs="Arial"/>
          <w:sz w:val="24"/>
          <w:szCs w:val="24"/>
        </w:rPr>
        <w:t xml:space="preserve"> </w:t>
      </w:r>
      <w:r w:rsidR="00144EFD" w:rsidRPr="00144EFD">
        <w:rPr>
          <w:rFonts w:cs="Arial"/>
          <w:sz w:val="24"/>
          <w:szCs w:val="24"/>
        </w:rPr>
        <w:t xml:space="preserve">del día </w:t>
      </w:r>
      <w:r w:rsidR="00203E71">
        <w:rPr>
          <w:rFonts w:cs="Arial"/>
          <w:sz w:val="24"/>
          <w:szCs w:val="24"/>
        </w:rPr>
        <w:t>31</w:t>
      </w:r>
      <w:r w:rsidR="00E52F41">
        <w:rPr>
          <w:rFonts w:cs="Arial"/>
          <w:sz w:val="24"/>
          <w:szCs w:val="24"/>
        </w:rPr>
        <w:t xml:space="preserve"> </w:t>
      </w:r>
      <w:r w:rsidR="00203E71">
        <w:rPr>
          <w:rFonts w:cs="Arial"/>
          <w:sz w:val="24"/>
          <w:szCs w:val="24"/>
        </w:rPr>
        <w:t xml:space="preserve">treinta y uno </w:t>
      </w:r>
      <w:r w:rsidR="00144EFD" w:rsidRPr="00144EFD">
        <w:rPr>
          <w:rFonts w:cs="Arial"/>
          <w:sz w:val="24"/>
          <w:szCs w:val="24"/>
        </w:rPr>
        <w:t xml:space="preserve">de </w:t>
      </w:r>
      <w:r w:rsidR="00646E2D">
        <w:rPr>
          <w:rFonts w:cs="Arial"/>
          <w:sz w:val="24"/>
          <w:szCs w:val="24"/>
        </w:rPr>
        <w:t>mayo</w:t>
      </w:r>
      <w:r w:rsidR="00144EFD" w:rsidRPr="00144EFD">
        <w:rPr>
          <w:rFonts w:cs="Arial"/>
          <w:sz w:val="24"/>
          <w:szCs w:val="24"/>
        </w:rPr>
        <w:t xml:space="preserve"> del año 202</w:t>
      </w:r>
      <w:r w:rsidR="00C24AB9">
        <w:rPr>
          <w:rFonts w:cs="Arial"/>
          <w:sz w:val="24"/>
          <w:szCs w:val="24"/>
        </w:rPr>
        <w:t>4</w:t>
      </w:r>
      <w:r w:rsidR="00144EFD" w:rsidRPr="00144EFD">
        <w:rPr>
          <w:rFonts w:cs="Arial"/>
          <w:sz w:val="24"/>
          <w:szCs w:val="24"/>
        </w:rPr>
        <w:t xml:space="preserve"> dos mil </w:t>
      </w:r>
      <w:r w:rsidR="00C24AB9" w:rsidRPr="00144EFD">
        <w:rPr>
          <w:rFonts w:cs="Arial"/>
          <w:sz w:val="24"/>
          <w:szCs w:val="24"/>
        </w:rPr>
        <w:t>veinti</w:t>
      </w:r>
      <w:r w:rsidR="00C24AB9">
        <w:rPr>
          <w:rFonts w:cs="Arial"/>
          <w:sz w:val="24"/>
          <w:szCs w:val="24"/>
        </w:rPr>
        <w:t>cuatro</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646E2D">
        <w:rPr>
          <w:rFonts w:cs="Arial"/>
          <w:sz w:val="24"/>
          <w:szCs w:val="24"/>
        </w:rPr>
        <w:t xml:space="preserve">Vigésima Séptima  Sesión Extraordinaria del año </w:t>
      </w:r>
      <w:r w:rsidR="00144EFD" w:rsidRPr="00144EFD">
        <w:rPr>
          <w:rFonts w:cs="Arial"/>
          <w:sz w:val="24"/>
          <w:szCs w:val="24"/>
        </w:rPr>
        <w:t>202</w:t>
      </w:r>
      <w:r w:rsidR="007F3F45">
        <w:rPr>
          <w:rFonts w:cs="Arial"/>
          <w:sz w:val="24"/>
          <w:szCs w:val="24"/>
        </w:rPr>
        <w:t>4</w:t>
      </w:r>
      <w:r w:rsidR="00144EFD" w:rsidRPr="00144EFD">
        <w:rPr>
          <w:rFonts w:cs="Arial"/>
          <w:sz w:val="24"/>
          <w:szCs w:val="24"/>
        </w:rPr>
        <w:t xml:space="preserve"> dos mil </w:t>
      </w:r>
      <w:r w:rsidR="002B2A23" w:rsidRPr="00144EFD">
        <w:rPr>
          <w:rFonts w:cs="Arial"/>
          <w:sz w:val="24"/>
          <w:szCs w:val="24"/>
        </w:rPr>
        <w:t>veinti</w:t>
      </w:r>
      <w:r w:rsidR="007F3F45">
        <w:rPr>
          <w:rFonts w:cs="Arial"/>
          <w:sz w:val="24"/>
          <w:szCs w:val="24"/>
        </w:rPr>
        <w:t>cuatro</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375D5EF2" w14:textId="77777777" w:rsidR="00646E2D" w:rsidRDefault="003F74BD" w:rsidP="00E52F41">
      <w:pPr>
        <w:widowControl w:val="0"/>
        <w:spacing w:after="0" w:line="240" w:lineRule="auto"/>
        <w:jc w:val="both"/>
        <w:rPr>
          <w:rFonts w:asciiTheme="minorHAnsi" w:hAnsiTheme="minorHAnsi"/>
          <w: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646E2D">
        <w:rPr>
          <w:rFonts w:asciiTheme="minorHAnsi" w:hAnsiTheme="minorHAnsi"/>
          <w:sz w:val="24"/>
        </w:rPr>
        <w:t>0924</w:t>
      </w:r>
      <w:r w:rsidRPr="000D3D38">
        <w:rPr>
          <w:rFonts w:asciiTheme="minorHAnsi" w:hAnsiTheme="minorHAnsi"/>
          <w:sz w:val="24"/>
        </w:rPr>
        <w:t>/20</w:t>
      </w:r>
      <w:r w:rsidR="00C24AB9">
        <w:rPr>
          <w:rFonts w:asciiTheme="minorHAnsi" w:hAnsiTheme="minorHAnsi"/>
          <w:sz w:val="24"/>
        </w:rPr>
        <w:t>24</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646E2D">
        <w:rPr>
          <w:rFonts w:asciiTheme="minorHAnsi" w:hAnsiTheme="minorHAnsi"/>
          <w:sz w:val="24"/>
        </w:rPr>
        <w:t>taforma nacional 140290424000934</w:t>
      </w:r>
      <w:r w:rsidR="008D6889">
        <w:rPr>
          <w:rFonts w:asciiTheme="minorHAnsi" w:hAnsiTheme="minorHAnsi"/>
          <w:sz w:val="24"/>
        </w:rPr>
        <w:t xml:space="preserve"> </w:t>
      </w:r>
      <w:r w:rsidR="00C24AB9">
        <w:rPr>
          <w:rFonts w:asciiTheme="minorHAnsi" w:hAnsiTheme="minorHAnsi"/>
          <w:sz w:val="24"/>
        </w:rPr>
        <w:t xml:space="preserve">referente </w:t>
      </w:r>
      <w:r w:rsidR="00701466">
        <w:rPr>
          <w:rFonts w:asciiTheme="minorHAnsi" w:hAnsiTheme="minorHAnsi"/>
          <w:sz w:val="24"/>
        </w:rPr>
        <w:t>a:</w:t>
      </w:r>
      <w:r w:rsidR="009722C7">
        <w:rPr>
          <w:rFonts w:asciiTheme="minorHAnsi" w:hAnsiTheme="minorHAnsi"/>
          <w:i/>
          <w:sz w:val="24"/>
        </w:rPr>
        <w:t xml:space="preserve"> </w:t>
      </w:r>
    </w:p>
    <w:p w14:paraId="4E579C8B" w14:textId="77777777" w:rsidR="00646E2D" w:rsidRDefault="00646E2D" w:rsidP="00E52F41">
      <w:pPr>
        <w:widowControl w:val="0"/>
        <w:spacing w:after="0" w:line="240" w:lineRule="auto"/>
        <w:jc w:val="both"/>
        <w:rPr>
          <w:rFonts w:asciiTheme="minorHAnsi" w:hAnsiTheme="minorHAnsi"/>
          <w:i/>
          <w:sz w:val="24"/>
        </w:rPr>
      </w:pPr>
    </w:p>
    <w:p w14:paraId="73E7A734" w14:textId="14103F43" w:rsidR="0024358D" w:rsidRDefault="0024358D" w:rsidP="00E52F41">
      <w:pPr>
        <w:widowControl w:val="0"/>
        <w:spacing w:after="0" w:line="240" w:lineRule="auto"/>
        <w:jc w:val="both"/>
        <w:rPr>
          <w:rFonts w:asciiTheme="minorHAnsi" w:hAnsiTheme="minorHAnsi"/>
          <w:i/>
          <w:sz w:val="24"/>
        </w:rPr>
      </w:pPr>
      <w:r w:rsidRPr="0024358D">
        <w:rPr>
          <w:rFonts w:asciiTheme="minorHAnsi" w:hAnsiTheme="minorHAnsi"/>
          <w:i/>
          <w:sz w:val="24"/>
        </w:rPr>
        <w:t xml:space="preserve">1.-Original y copia certificada y copia simple legible, de la "ORDEN DE INSPECCIÓN" con número de expedición D-124/2023 y folio 0729 del 12 de abril de 2023, emitida por la Fiscalía Ambiental de Tlajomulco de Zúñiga, Jalisco. </w:t>
      </w:r>
    </w:p>
    <w:p w14:paraId="296743BA" w14:textId="77777777" w:rsidR="008F7715" w:rsidRDefault="008F7715" w:rsidP="00E52F41">
      <w:pPr>
        <w:widowControl w:val="0"/>
        <w:spacing w:after="0" w:line="240" w:lineRule="auto"/>
        <w:jc w:val="both"/>
        <w:rPr>
          <w:rFonts w:asciiTheme="minorHAnsi" w:hAnsiTheme="minorHAnsi"/>
          <w:i/>
          <w:sz w:val="24"/>
        </w:rPr>
      </w:pPr>
    </w:p>
    <w:p w14:paraId="6D6B0C8B" w14:textId="56792B82" w:rsidR="008D6889" w:rsidRPr="009722C7" w:rsidRDefault="009722C7" w:rsidP="00E52F41">
      <w:pPr>
        <w:widowControl w:val="0"/>
        <w:spacing w:after="0" w:line="240" w:lineRule="auto"/>
        <w:jc w:val="both"/>
        <w:rPr>
          <w:rFonts w:asciiTheme="minorHAnsi" w:hAnsiTheme="minorHAnsi"/>
          <w:i/>
          <w:sz w:val="24"/>
        </w:rPr>
      </w:pPr>
      <w:r>
        <w:rPr>
          <w:rFonts w:asciiTheme="minorHAnsi" w:hAnsiTheme="minorHAnsi"/>
          <w:i/>
          <w:sz w:val="24"/>
        </w:rPr>
        <w:t>“</w:t>
      </w:r>
      <w:r w:rsidR="00203E71">
        <w:rPr>
          <w:rFonts w:asciiTheme="minorHAnsi" w:hAnsiTheme="minorHAnsi"/>
          <w:i/>
          <w:sz w:val="24"/>
        </w:rPr>
        <w:t>1.-Acta Circunstanciada de Hechos, con número de folio D-124/2023-ACH0672/2023 con folio 0672, del 12 de abril de 2023, emitida por la Fiscalía Ambiental de Tlajomulco de Zúñiga, Jalisco</w:t>
      </w:r>
      <w:r w:rsidR="00203E71" w:rsidRPr="003A5BEB">
        <w:rPr>
          <w:rFonts w:asciiTheme="minorHAnsi" w:hAnsiTheme="minorHAnsi"/>
          <w:i/>
          <w:sz w:val="24"/>
        </w:rPr>
        <w:t>”</w:t>
      </w:r>
      <w:r w:rsidR="008D6889" w:rsidRPr="003A5BEB">
        <w:rPr>
          <w:rFonts w:asciiTheme="minorHAnsi" w:hAnsiTheme="minorHAnsi"/>
          <w:sz w:val="24"/>
        </w:rPr>
        <w:t xml:space="preserve"> (sic).</w:t>
      </w:r>
      <w:r w:rsidR="008D6889">
        <w:rPr>
          <w:rFonts w:asciiTheme="minorHAnsi" w:hAnsiTheme="minorHAnsi"/>
          <w:sz w:val="24"/>
        </w:rPr>
        <w:t xml:space="preserve"> </w:t>
      </w:r>
    </w:p>
    <w:p w14:paraId="680F2E11" w14:textId="77777777" w:rsidR="008F7715" w:rsidRDefault="008F7715" w:rsidP="000967AC">
      <w:pPr>
        <w:widowControl w:val="0"/>
        <w:spacing w:after="0" w:line="240" w:lineRule="auto"/>
        <w:jc w:val="both"/>
        <w:rPr>
          <w:rFonts w:asciiTheme="minorHAnsi" w:hAnsiTheme="minorHAnsi"/>
          <w:sz w:val="24"/>
          <w:szCs w:val="24"/>
        </w:rPr>
      </w:pPr>
    </w:p>
    <w:p w14:paraId="46F42465" w14:textId="780C840B" w:rsidR="005127DB" w:rsidRDefault="00203E71" w:rsidP="000967AC">
      <w:pPr>
        <w:widowControl w:val="0"/>
        <w:spacing w:after="0" w:line="240" w:lineRule="auto"/>
        <w:jc w:val="both"/>
        <w:rPr>
          <w:rFonts w:asciiTheme="minorHAnsi" w:hAnsiTheme="minorHAnsi"/>
          <w:sz w:val="24"/>
          <w:szCs w:val="24"/>
        </w:rPr>
      </w:pPr>
      <w:r>
        <w:rPr>
          <w:rFonts w:asciiTheme="minorHAnsi" w:hAnsiTheme="minorHAnsi"/>
          <w:sz w:val="24"/>
          <w:szCs w:val="24"/>
        </w:rPr>
        <w:t>2</w:t>
      </w:r>
      <w:r w:rsidR="00374076" w:rsidRPr="00374076">
        <w:rPr>
          <w:rFonts w:asciiTheme="minorHAnsi" w:hAnsiTheme="minorHAnsi"/>
          <w:sz w:val="24"/>
          <w:szCs w:val="24"/>
        </w:rPr>
        <w:t>.-</w:t>
      </w:r>
      <w:r>
        <w:rPr>
          <w:rFonts w:asciiTheme="minorHAnsi" w:hAnsiTheme="minorHAnsi"/>
          <w:sz w:val="24"/>
          <w:szCs w:val="24"/>
        </w:rPr>
        <w:t xml:space="preserve"> “Acta de Infracción “con número de folio D-129/2023AI/0419/2023, del 12</w:t>
      </w:r>
      <w:r w:rsidR="003A5BEB">
        <w:rPr>
          <w:rFonts w:asciiTheme="minorHAnsi" w:hAnsiTheme="minorHAnsi"/>
          <w:sz w:val="24"/>
          <w:szCs w:val="24"/>
        </w:rPr>
        <w:t xml:space="preserve"> de abril del 2023</w:t>
      </w:r>
      <w:r>
        <w:rPr>
          <w:rFonts w:asciiTheme="minorHAnsi" w:hAnsiTheme="minorHAnsi"/>
          <w:sz w:val="24"/>
          <w:szCs w:val="24"/>
        </w:rPr>
        <w:t xml:space="preserve">, emitida </w:t>
      </w:r>
      <w:r w:rsidRPr="00203E71">
        <w:rPr>
          <w:rFonts w:asciiTheme="minorHAnsi" w:hAnsiTheme="minorHAnsi"/>
          <w:sz w:val="24"/>
          <w:szCs w:val="24"/>
        </w:rPr>
        <w:t xml:space="preserve"> por la Fiscalía </w:t>
      </w:r>
      <w:r>
        <w:rPr>
          <w:rFonts w:asciiTheme="minorHAnsi" w:hAnsiTheme="minorHAnsi"/>
          <w:sz w:val="24"/>
          <w:szCs w:val="24"/>
        </w:rPr>
        <w:t>A</w:t>
      </w:r>
      <w:r w:rsidRPr="00203E71">
        <w:rPr>
          <w:rFonts w:asciiTheme="minorHAnsi" w:hAnsiTheme="minorHAnsi"/>
          <w:szCs w:val="24"/>
        </w:rPr>
        <w:t xml:space="preserve">mbiental de </w:t>
      </w:r>
      <w:r w:rsidRPr="00203E71">
        <w:rPr>
          <w:rFonts w:asciiTheme="minorHAnsi" w:hAnsiTheme="minorHAnsi"/>
          <w:sz w:val="24"/>
          <w:szCs w:val="24"/>
        </w:rPr>
        <w:t xml:space="preserve">Tlajomulco de Zúñiga, Jalisco ” </w:t>
      </w:r>
      <w:r>
        <w:rPr>
          <w:rFonts w:asciiTheme="minorHAnsi" w:hAnsiTheme="minorHAnsi"/>
          <w:sz w:val="24"/>
          <w:szCs w:val="24"/>
        </w:rPr>
        <w:t xml:space="preserve">(…) </w:t>
      </w:r>
      <w:r w:rsidRPr="00203E71">
        <w:rPr>
          <w:rFonts w:asciiTheme="minorHAnsi" w:hAnsiTheme="minorHAnsi"/>
          <w:sz w:val="24"/>
          <w:szCs w:val="24"/>
        </w:rPr>
        <w:t>(sic).</w:t>
      </w:r>
    </w:p>
    <w:p w14:paraId="0364ACCD" w14:textId="77777777" w:rsidR="00374076" w:rsidRDefault="00374076"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68020C92"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Buenos tardes</w:t>
      </w:r>
      <w:r w:rsidRPr="00C33BA7">
        <w:rPr>
          <w:rFonts w:cs="Arial"/>
          <w:sz w:val="24"/>
          <w:szCs w:val="24"/>
        </w:rPr>
        <w:t xml:space="preserve"> a todas y todos, damos inicio a la presente sesión del C</w:t>
      </w:r>
      <w:r w:rsidR="009722C7">
        <w:rPr>
          <w:rFonts w:cs="Arial"/>
          <w:sz w:val="24"/>
          <w:szCs w:val="24"/>
        </w:rPr>
        <w:t>om</w:t>
      </w:r>
      <w:r w:rsidR="00374076">
        <w:rPr>
          <w:rFonts w:cs="Arial"/>
          <w:sz w:val="24"/>
          <w:szCs w:val="24"/>
        </w:rPr>
        <w:t xml:space="preserve">ité de Transparencia de fecha </w:t>
      </w:r>
      <w:r w:rsidR="00AF12FE">
        <w:rPr>
          <w:rFonts w:cs="Arial"/>
          <w:sz w:val="24"/>
          <w:szCs w:val="24"/>
        </w:rPr>
        <w:t xml:space="preserve">31 </w:t>
      </w:r>
      <w:r w:rsidRPr="00C33BA7">
        <w:rPr>
          <w:rFonts w:cs="Arial"/>
          <w:sz w:val="24"/>
          <w:szCs w:val="24"/>
        </w:rPr>
        <w:t xml:space="preserve">de </w:t>
      </w:r>
      <w:r w:rsidR="00AF12FE">
        <w:rPr>
          <w:rFonts w:cs="Arial"/>
          <w:sz w:val="24"/>
          <w:szCs w:val="24"/>
        </w:rPr>
        <w:t>mayo</w:t>
      </w:r>
      <w:r w:rsidRPr="00C33BA7">
        <w:rPr>
          <w:rFonts w:cs="Arial"/>
          <w:sz w:val="24"/>
          <w:szCs w:val="24"/>
        </w:rPr>
        <w:t xml:space="preserve"> del año 202</w:t>
      </w:r>
      <w:r w:rsidR="00374076">
        <w:rPr>
          <w:rFonts w:cs="Arial"/>
          <w:sz w:val="24"/>
          <w:szCs w:val="24"/>
        </w:rPr>
        <w:t>4</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lastRenderedPageBreak/>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4564320B" w:rsidR="000967AC" w:rsidRPr="00C33BA7" w:rsidRDefault="003B1C8E" w:rsidP="000967AC">
      <w:pPr>
        <w:spacing w:after="0" w:line="240" w:lineRule="auto"/>
        <w:jc w:val="both"/>
        <w:rPr>
          <w:rFonts w:cs="Arial"/>
          <w:sz w:val="24"/>
          <w:szCs w:val="24"/>
        </w:rPr>
      </w:pPr>
      <w:r>
        <w:rPr>
          <w:rFonts w:cs="Arial"/>
          <w:sz w:val="24"/>
          <w:szCs w:val="24"/>
        </w:rPr>
        <w:t>Oscar Eduardo Zaragoza Cerón</w:t>
      </w:r>
      <w:r w:rsidR="000967AC" w:rsidRPr="00C33BA7">
        <w:rPr>
          <w:rFonts w:cs="Arial"/>
          <w:sz w:val="24"/>
          <w:szCs w:val="24"/>
        </w:rPr>
        <w:t xml:space="preserve">, Síndico y Presidente del Comité: </w:t>
      </w:r>
      <w:r w:rsidR="000967AC" w:rsidRPr="00C33BA7">
        <w:rPr>
          <w:rFonts w:cs="Arial"/>
          <w:i/>
          <w:sz w:val="24"/>
          <w:szCs w:val="24"/>
        </w:rPr>
        <w:t>“Presente”</w:t>
      </w:r>
      <w:r w:rsidR="000967AC"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B2387BC" w:rsidR="00701466" w:rsidRDefault="003B1C8E" w:rsidP="000967AC">
      <w:pPr>
        <w:spacing w:after="0" w:line="240" w:lineRule="auto"/>
        <w:jc w:val="both"/>
        <w:rPr>
          <w:rFonts w:cs="Arial"/>
          <w:i/>
          <w:sz w:val="24"/>
          <w:szCs w:val="24"/>
        </w:rPr>
      </w:pPr>
      <w:r>
        <w:rPr>
          <w:rFonts w:cs="Arial"/>
          <w:sz w:val="24"/>
          <w:szCs w:val="24"/>
        </w:rPr>
        <w:t>Carlos Iván Rene Vázquez  González</w:t>
      </w:r>
      <w:r w:rsidR="000967AC" w:rsidRPr="00C33BA7">
        <w:rPr>
          <w:rFonts w:cs="Arial"/>
          <w:sz w:val="24"/>
          <w:szCs w:val="24"/>
        </w:rPr>
        <w:t xml:space="preserve">, </w:t>
      </w:r>
      <w:r w:rsidR="0071317F">
        <w:rPr>
          <w:rFonts w:cs="Arial"/>
          <w:sz w:val="24"/>
          <w:szCs w:val="24"/>
        </w:rPr>
        <w:t xml:space="preserve">Titular del Órgano Interno de Control </w:t>
      </w:r>
      <w:r w:rsidR="000967AC" w:rsidRPr="00C33BA7">
        <w:rPr>
          <w:rFonts w:cs="Arial"/>
          <w:sz w:val="24"/>
          <w:szCs w:val="24"/>
        </w:rPr>
        <w:t xml:space="preserve">e integrante del Comité: </w:t>
      </w:r>
      <w:r w:rsidR="000967AC"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04BA148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527C6A">
        <w:rPr>
          <w:rFonts w:asciiTheme="minorHAnsi" w:hAnsiTheme="minorHAnsi"/>
          <w:i/>
          <w:sz w:val="24"/>
          <w:szCs w:val="24"/>
        </w:rPr>
        <w:t xml:space="preserve">Vigésima Séptima </w:t>
      </w:r>
      <w:r w:rsidR="003B1C8E">
        <w:rPr>
          <w:rFonts w:asciiTheme="minorHAnsi" w:hAnsiTheme="minorHAnsi"/>
          <w:i/>
          <w:sz w:val="24"/>
          <w:szCs w:val="24"/>
        </w:rPr>
        <w:t xml:space="preserve"> Se</w:t>
      </w:r>
      <w:r w:rsidR="000967AC">
        <w:rPr>
          <w:rFonts w:asciiTheme="minorHAnsi" w:hAnsiTheme="minorHAnsi"/>
          <w:i/>
          <w:sz w:val="24"/>
          <w:szCs w:val="24"/>
        </w:rPr>
        <w:t xml:space="preserv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3B1C8E">
        <w:rPr>
          <w:rFonts w:asciiTheme="minorHAnsi" w:hAnsiTheme="minorHAnsi"/>
          <w:i/>
          <w:sz w:val="24"/>
          <w:szCs w:val="24"/>
        </w:rPr>
        <w:t>24</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1A1842F4"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AF12FE">
        <w:rPr>
          <w:rFonts w:asciiTheme="minorHAnsi" w:hAnsiTheme="minorHAnsi"/>
          <w:b/>
          <w:sz w:val="24"/>
        </w:rPr>
        <w:t>0924</w:t>
      </w:r>
      <w:r w:rsidR="003B1C8E">
        <w:rPr>
          <w:rFonts w:asciiTheme="minorHAnsi" w:hAnsiTheme="minorHAnsi"/>
          <w:b/>
          <w:sz w:val="24"/>
        </w:rPr>
        <w:t>/2024</w:t>
      </w:r>
      <w:r w:rsidR="00867F1D" w:rsidRPr="00867F1D">
        <w:rPr>
          <w:rFonts w:asciiTheme="minorHAnsi" w:hAnsiTheme="minorHAnsi"/>
          <w:b/>
          <w:sz w:val="24"/>
        </w:rPr>
        <w:t xml:space="preserve"> Y CON FOLIO ASIGNADO POR LA PLATAFORMA NACIONAL </w:t>
      </w:r>
      <w:r w:rsidR="00AF12FE">
        <w:rPr>
          <w:rFonts w:asciiTheme="minorHAnsi" w:hAnsiTheme="minorHAnsi"/>
          <w:b/>
          <w:sz w:val="24"/>
        </w:rPr>
        <w:t>140290424000934</w:t>
      </w:r>
      <w:r w:rsidR="00762CC4">
        <w:rPr>
          <w:rFonts w:asciiTheme="minorHAnsi" w:hAnsiTheme="minorHAnsi"/>
          <w:b/>
          <w:sz w:val="24"/>
        </w:rPr>
        <w:t xml:space="preserve">, </w:t>
      </w:r>
      <w:r>
        <w:rPr>
          <w:rFonts w:asciiTheme="minorHAnsi" w:hAnsiTheme="minorHAnsi"/>
          <w:b/>
          <w:sz w:val="24"/>
          <w:szCs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37A71889"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AF12FE">
        <w:rPr>
          <w:rFonts w:asciiTheme="minorHAnsi" w:hAnsiTheme="minorHAnsi"/>
          <w:sz w:val="24"/>
          <w:szCs w:val="24"/>
        </w:rPr>
        <w:t>0924</w:t>
      </w:r>
      <w:r w:rsidR="003B1C8E">
        <w:rPr>
          <w:rFonts w:asciiTheme="minorHAnsi" w:hAnsiTheme="minorHAnsi"/>
          <w:sz w:val="24"/>
          <w:szCs w:val="24"/>
        </w:rPr>
        <w:t>/2024</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AF12FE">
        <w:rPr>
          <w:rFonts w:asciiTheme="minorHAnsi" w:hAnsiTheme="minorHAnsi"/>
          <w:sz w:val="24"/>
          <w:szCs w:val="24"/>
        </w:rPr>
        <w:t>140290424000934</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w:t>
      </w:r>
      <w:r w:rsidR="00565E47">
        <w:rPr>
          <w:rFonts w:asciiTheme="minorHAnsi" w:hAnsiTheme="minorHAnsi"/>
          <w:sz w:val="24"/>
          <w:szCs w:val="24"/>
        </w:rPr>
        <w:t xml:space="preserve">procedimiento administrativo </w:t>
      </w:r>
      <w:r w:rsidR="00555A3C" w:rsidRPr="00C26627">
        <w:rPr>
          <w:rFonts w:asciiTheme="minorHAnsi" w:hAnsiTheme="minorHAnsi"/>
          <w:sz w:val="24"/>
          <w:szCs w:val="24"/>
        </w:rPr>
        <w:t>c</w:t>
      </w:r>
      <w:r w:rsidR="00143EE3" w:rsidRPr="00C26627">
        <w:rPr>
          <w:rFonts w:asciiTheme="minorHAnsi" w:hAnsiTheme="minorHAnsi"/>
          <w:sz w:val="24"/>
          <w:szCs w:val="24"/>
        </w:rPr>
        <w:t xml:space="preserve">on el </w:t>
      </w:r>
      <w:r w:rsidR="00555A3C" w:rsidRPr="00C26627">
        <w:rPr>
          <w:rFonts w:asciiTheme="minorHAnsi" w:hAnsiTheme="minorHAnsi"/>
          <w:sz w:val="24"/>
          <w:szCs w:val="24"/>
        </w:rPr>
        <w:t xml:space="preserve">número de </w:t>
      </w:r>
      <w:r w:rsidR="00683DC9" w:rsidRPr="00C26627">
        <w:rPr>
          <w:rFonts w:asciiTheme="minorHAnsi" w:hAnsiTheme="minorHAnsi"/>
          <w:sz w:val="24"/>
          <w:szCs w:val="24"/>
        </w:rPr>
        <w:t>expediente</w:t>
      </w:r>
      <w:r w:rsidR="00C26627">
        <w:rPr>
          <w:rFonts w:asciiTheme="minorHAnsi" w:hAnsiTheme="minorHAnsi"/>
          <w:sz w:val="24"/>
          <w:szCs w:val="24"/>
        </w:rPr>
        <w:t xml:space="preserve"> </w:t>
      </w:r>
      <w:r w:rsidR="00C26627" w:rsidRPr="00C26627">
        <w:rPr>
          <w:rFonts w:asciiTheme="minorHAnsi" w:hAnsiTheme="minorHAnsi"/>
          <w:sz w:val="24"/>
          <w:szCs w:val="24"/>
        </w:rPr>
        <w:t xml:space="preserve"> </w:t>
      </w:r>
      <w:r w:rsidR="009722C7">
        <w:rPr>
          <w:rFonts w:asciiTheme="minorHAnsi" w:hAnsiTheme="minorHAnsi"/>
          <w:sz w:val="24"/>
          <w:szCs w:val="24"/>
        </w:rPr>
        <w:t>D</w:t>
      </w:r>
      <w:r w:rsidR="00D47298">
        <w:rPr>
          <w:rFonts w:asciiTheme="minorHAnsi" w:hAnsiTheme="minorHAnsi"/>
          <w:sz w:val="24"/>
          <w:szCs w:val="24"/>
        </w:rPr>
        <w:t xml:space="preserve">-124/2023 </w:t>
      </w:r>
      <w:r w:rsidR="00143EE3" w:rsidRPr="00C26627">
        <w:rPr>
          <w:rFonts w:asciiTheme="minorHAnsi" w:hAnsiTheme="minorHAnsi"/>
          <w:sz w:val="24"/>
          <w:szCs w:val="24"/>
        </w:rPr>
        <w:t>derivado de</w:t>
      </w:r>
      <w:r w:rsidR="00C26627" w:rsidRPr="00C26627">
        <w:rPr>
          <w:rFonts w:asciiTheme="minorHAnsi" w:hAnsiTheme="minorHAnsi"/>
          <w:sz w:val="24"/>
          <w:szCs w:val="24"/>
        </w:rPr>
        <w:t>l</w:t>
      </w:r>
      <w:r w:rsidR="00555A3C">
        <w:rPr>
          <w:rFonts w:asciiTheme="minorHAnsi" w:hAnsiTheme="minorHAnsi"/>
          <w:sz w:val="24"/>
          <w:szCs w:val="24"/>
        </w:rPr>
        <w:t xml:space="preserve"> proceso administrativo,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w:t>
      </w:r>
      <w:r w:rsidR="007F3F45">
        <w:rPr>
          <w:rFonts w:asciiTheme="minorHAnsi" w:hAnsiTheme="minorHAnsi"/>
          <w:sz w:val="24"/>
          <w:szCs w:val="24"/>
        </w:rPr>
        <w:t xml:space="preserve">seguida en forma de juicio </w:t>
      </w:r>
      <w:r w:rsidR="00C854CA">
        <w:rPr>
          <w:rFonts w:asciiTheme="minorHAnsi" w:hAnsiTheme="minorHAnsi"/>
          <w:sz w:val="24"/>
          <w:szCs w:val="24"/>
        </w:rPr>
        <w:t>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77A99FD8"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D47298">
        <w:rPr>
          <w:rFonts w:asciiTheme="minorHAnsi" w:hAnsiTheme="minorHAnsi"/>
          <w:sz w:val="24"/>
        </w:rPr>
        <w:t>ro de expediente interno DT/0628</w:t>
      </w:r>
      <w:r w:rsidR="00867F1D" w:rsidRPr="000D3D38">
        <w:rPr>
          <w:rFonts w:asciiTheme="minorHAnsi" w:hAnsiTheme="minorHAnsi"/>
          <w:sz w:val="24"/>
        </w:rPr>
        <w:t>/20</w:t>
      </w:r>
      <w:r w:rsidR="00D47298">
        <w:rPr>
          <w:rFonts w:asciiTheme="minorHAnsi" w:hAnsiTheme="minorHAnsi"/>
          <w:sz w:val="24"/>
        </w:rPr>
        <w:t>24</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D47298">
        <w:rPr>
          <w:rFonts w:asciiTheme="minorHAnsi" w:hAnsiTheme="minorHAnsi"/>
          <w:sz w:val="24"/>
        </w:rPr>
        <w:t>4000618</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ue aún 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099AD8F5"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527C6A">
        <w:rPr>
          <w:rFonts w:cs="Arial"/>
          <w:color w:val="auto"/>
          <w:sz w:val="24"/>
          <w:szCs w:val="24"/>
        </w:rPr>
        <w:t>DT/0924</w:t>
      </w:r>
      <w:r w:rsidR="00D47298">
        <w:rPr>
          <w:rFonts w:cs="Arial"/>
          <w:color w:val="auto"/>
          <w:sz w:val="24"/>
          <w:szCs w:val="24"/>
        </w:rPr>
        <w:t>/2024</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w:t>
      </w:r>
      <w:r w:rsidR="00527C6A">
        <w:rPr>
          <w:sz w:val="24"/>
        </w:rPr>
        <w:t>000931</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24B212B0" w:rsidR="0071317F" w:rsidRDefault="00CE6CBD" w:rsidP="0071317F">
      <w:pPr>
        <w:pStyle w:val="Sinespaciado"/>
        <w:jc w:val="both"/>
        <w:rPr>
          <w:rFonts w:asciiTheme="minorHAnsi" w:hAnsiTheme="minorHAnsi" w:cstheme="minorHAnsi"/>
          <w:sz w:val="24"/>
          <w:szCs w:val="24"/>
        </w:rPr>
      </w:pPr>
      <w:r>
        <w:rPr>
          <w:rFonts w:cs="Arial"/>
          <w:sz w:val="24"/>
          <w:szCs w:val="24"/>
        </w:rPr>
        <w:t>Carlos Iván Rene Vázquez  González</w:t>
      </w:r>
      <w:r w:rsidR="0071317F">
        <w:rPr>
          <w:rFonts w:asciiTheme="minorHAnsi" w:hAnsiTheme="minorHAnsi" w:cstheme="minorHAnsi"/>
          <w:sz w:val="24"/>
          <w:szCs w:val="24"/>
        </w:rPr>
        <w:t>,</w:t>
      </w:r>
      <w:r w:rsidR="0071317F">
        <w:t xml:space="preserve"> </w:t>
      </w:r>
      <w:r w:rsidR="0071317F">
        <w:rPr>
          <w:rFonts w:asciiTheme="minorHAnsi" w:hAnsiTheme="minorHAnsi" w:cstheme="minorHAnsi"/>
          <w:sz w:val="24"/>
          <w:szCs w:val="24"/>
        </w:rPr>
        <w:t xml:space="preserve">Titular del Órgano Interno de Control e integrante del Comité: </w:t>
      </w:r>
      <w:r w:rsidR="0071317F">
        <w:rPr>
          <w:rFonts w:asciiTheme="minorHAnsi" w:hAnsiTheme="minorHAnsi" w:cstheme="minorHAnsi"/>
          <w:i/>
          <w:sz w:val="24"/>
          <w:szCs w:val="24"/>
        </w:rPr>
        <w:t>“a favor”</w:t>
      </w:r>
    </w:p>
    <w:p w14:paraId="251D2672" w14:textId="588BF762"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34CFB82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w:t>
      </w:r>
      <w:r w:rsidR="00CE6CBD">
        <w:rPr>
          <w:rFonts w:cstheme="minorHAnsi"/>
          <w:sz w:val="24"/>
          <w:szCs w:val="24"/>
        </w:rPr>
        <w:t xml:space="preserve">procedimiento administrativo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13D60E4D"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30741349"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147781">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533BCAAD" w:rsidR="00424138" w:rsidRDefault="00CE6CBD" w:rsidP="00424138">
      <w:pPr>
        <w:pStyle w:val="Sinespaciado"/>
        <w:jc w:val="both"/>
        <w:rPr>
          <w:rFonts w:asciiTheme="minorHAnsi" w:hAnsiTheme="minorHAnsi" w:cstheme="minorHAnsi"/>
          <w:sz w:val="24"/>
          <w:szCs w:val="24"/>
        </w:rPr>
      </w:pPr>
      <w:r>
        <w:rPr>
          <w:rFonts w:cs="Arial"/>
          <w:sz w:val="24"/>
          <w:szCs w:val="24"/>
        </w:rPr>
        <w:t>Carlos Iván Rene Vázquez  González</w:t>
      </w:r>
      <w:r w:rsidR="00424138">
        <w:rPr>
          <w:rFonts w:asciiTheme="minorHAnsi" w:hAnsiTheme="minorHAnsi" w:cstheme="minorHAnsi"/>
          <w:sz w:val="24"/>
          <w:szCs w:val="24"/>
        </w:rPr>
        <w:t>,</w:t>
      </w:r>
      <w:r w:rsidR="00424138">
        <w:t xml:space="preserve"> </w:t>
      </w:r>
      <w:r w:rsidR="00424138">
        <w:rPr>
          <w:rFonts w:asciiTheme="minorHAnsi" w:hAnsiTheme="minorHAnsi" w:cstheme="minorHAnsi"/>
          <w:sz w:val="24"/>
          <w:szCs w:val="24"/>
        </w:rPr>
        <w:t xml:space="preserve">Titular del Órgano Interno de Control e integrante del Comité: </w:t>
      </w:r>
      <w:r w:rsidR="00424138">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595172E8"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039F279B"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4557B">
        <w:rPr>
          <w:sz w:val="24"/>
        </w:rPr>
        <w:t>1</w:t>
      </w:r>
      <w:r w:rsidR="003A5BEB">
        <w:rPr>
          <w:sz w:val="24"/>
        </w:rPr>
        <w:t>4</w:t>
      </w:r>
      <w:r w:rsidR="003D75B8">
        <w:rPr>
          <w:sz w:val="24"/>
        </w:rPr>
        <w:t>:</w:t>
      </w:r>
      <w:r w:rsidR="00147781">
        <w:rPr>
          <w:sz w:val="24"/>
        </w:rPr>
        <w:t>3</w:t>
      </w:r>
      <w:r w:rsidR="00BD5BE5">
        <w:rPr>
          <w:sz w:val="24"/>
        </w:rPr>
        <w:t>0</w:t>
      </w:r>
      <w:r w:rsidRPr="0098137A">
        <w:rPr>
          <w:sz w:val="24"/>
        </w:rPr>
        <w:t xml:space="preserve"> </w:t>
      </w:r>
      <w:r w:rsidR="003A5BEB">
        <w:rPr>
          <w:sz w:val="24"/>
        </w:rPr>
        <w:t>catorce</w:t>
      </w:r>
      <w:r w:rsidR="00E2129E">
        <w:rPr>
          <w:sz w:val="24"/>
        </w:rPr>
        <w:t xml:space="preserve"> </w:t>
      </w:r>
      <w:r w:rsidR="009B4C87">
        <w:rPr>
          <w:sz w:val="24"/>
        </w:rPr>
        <w:t xml:space="preserve">horas </w:t>
      </w:r>
      <w:r w:rsidR="00147781">
        <w:rPr>
          <w:sz w:val="24"/>
        </w:rPr>
        <w:t xml:space="preserve">con treinta minutos </w:t>
      </w:r>
      <w:r w:rsidR="003D75B8">
        <w:rPr>
          <w:sz w:val="24"/>
        </w:rPr>
        <w:t xml:space="preserve">del día </w:t>
      </w:r>
      <w:r w:rsidR="003A5BEB">
        <w:rPr>
          <w:sz w:val="24"/>
        </w:rPr>
        <w:t xml:space="preserve">31 treinta y uno </w:t>
      </w:r>
      <w:r w:rsidR="00E2129E">
        <w:rPr>
          <w:sz w:val="24"/>
        </w:rPr>
        <w:t xml:space="preserve"> </w:t>
      </w:r>
      <w:r w:rsidRPr="0098137A">
        <w:rPr>
          <w:sz w:val="24"/>
        </w:rPr>
        <w:t xml:space="preserve">de </w:t>
      </w:r>
      <w:r w:rsidR="003A5BEB">
        <w:rPr>
          <w:sz w:val="24"/>
        </w:rPr>
        <w:t>mayo</w:t>
      </w:r>
      <w:r w:rsidR="00147781">
        <w:rPr>
          <w:sz w:val="24"/>
        </w:rPr>
        <w:t xml:space="preserve"> </w:t>
      </w:r>
      <w:r>
        <w:rPr>
          <w:sz w:val="24"/>
        </w:rPr>
        <w:t>del año 202</w:t>
      </w:r>
      <w:r w:rsidR="00147781">
        <w:rPr>
          <w:sz w:val="24"/>
        </w:rPr>
        <w:t>4</w:t>
      </w:r>
      <w:r>
        <w:rPr>
          <w:sz w:val="24"/>
        </w:rPr>
        <w:t xml:space="preserve"> dos mil </w:t>
      </w:r>
      <w:r w:rsidR="00147781">
        <w:rPr>
          <w:sz w:val="24"/>
        </w:rPr>
        <w:t>veinticuatro</w:t>
      </w:r>
      <w:r>
        <w:rPr>
          <w:sz w:val="24"/>
        </w:rPr>
        <w:t>.</w:t>
      </w:r>
      <w:r w:rsidRPr="0098137A">
        <w:rPr>
          <w:i/>
          <w:sz w:val="24"/>
        </w:rPr>
        <w:t xml:space="preserve"> </w:t>
      </w:r>
    </w:p>
    <w:p w14:paraId="2B0321C0" w14:textId="0A41E646" w:rsidR="00DC5E88" w:rsidRDefault="003A5BEB" w:rsidP="000C5819">
      <w:pPr>
        <w:widowControl w:val="0"/>
        <w:spacing w:after="0" w:line="240" w:lineRule="auto"/>
        <w:jc w:val="both"/>
        <w:rPr>
          <w:i/>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344515E9">
                <wp:simplePos x="0" y="0"/>
                <wp:positionH relativeFrom="column">
                  <wp:posOffset>-113977</wp:posOffset>
                </wp:positionH>
                <wp:positionV relativeFrom="paragraph">
                  <wp:posOffset>154784</wp:posOffset>
                </wp:positionV>
                <wp:extent cx="5422265" cy="983412"/>
                <wp:effectExtent l="0" t="0" r="26035" b="26670"/>
                <wp:wrapNone/>
                <wp:docPr id="2" name="2 Rectángulo"/>
                <wp:cNvGraphicFramePr/>
                <a:graphic xmlns:a="http://schemas.openxmlformats.org/drawingml/2006/main">
                  <a:graphicData uri="http://schemas.microsoft.com/office/word/2010/wordprocessingShape">
                    <wps:wsp>
                      <wps:cNvSpPr/>
                      <wps:spPr>
                        <a:xfrm>
                          <a:off x="0" y="0"/>
                          <a:ext cx="5422265" cy="98341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8.95pt;margin-top:12.2pt;width:426.95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313F4942" w14:textId="0CBEAEBB" w:rsidR="000C5819" w:rsidRPr="0098137A" w:rsidRDefault="000C5819" w:rsidP="000C5819">
      <w:pPr>
        <w:widowControl w:val="0"/>
        <w:spacing w:after="0" w:line="240" w:lineRule="auto"/>
        <w:rPr>
          <w:sz w:val="24"/>
        </w:rPr>
      </w:pP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58B39946" w14:textId="460E51B7" w:rsidR="009B5F1D" w:rsidRDefault="009B5F1D" w:rsidP="001B7CB1">
      <w:pPr>
        <w:pStyle w:val="Ttulo2"/>
        <w:rPr>
          <w:rFonts w:cs="Arial"/>
          <w:sz w:val="23"/>
          <w:szCs w:val="23"/>
        </w:rPr>
      </w:pPr>
    </w:p>
    <w:p w14:paraId="7D0C09F0" w14:textId="77777777" w:rsidR="009B5F1D" w:rsidRDefault="009B5F1D" w:rsidP="000C5819">
      <w:pPr>
        <w:spacing w:after="0" w:line="240" w:lineRule="auto"/>
        <w:rPr>
          <w:rFonts w:cs="Arial"/>
          <w:sz w:val="23"/>
          <w:szCs w:val="23"/>
        </w:rPr>
      </w:pPr>
    </w:p>
    <w:p w14:paraId="018E4787" w14:textId="14788651" w:rsidR="00DC5E88"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bookmarkStart w:id="0" w:name="_GoBack"/>
      <w:bookmarkEnd w:id="0"/>
    </w:p>
    <w:p w14:paraId="4A5AC369" w14:textId="77777777" w:rsidR="00DC5E88" w:rsidRDefault="00DC5E88" w:rsidP="000C5819">
      <w:pPr>
        <w:spacing w:after="0" w:line="240" w:lineRule="auto"/>
        <w:rPr>
          <w:rFonts w:cs="Arial"/>
          <w:sz w:val="23"/>
          <w:szCs w:val="23"/>
        </w:rPr>
      </w:pPr>
    </w:p>
    <w:p w14:paraId="4BBF0E48" w14:textId="77777777" w:rsidR="00DC5E88" w:rsidRDefault="00DC5E88" w:rsidP="000C5819">
      <w:pPr>
        <w:spacing w:after="0" w:line="240" w:lineRule="auto"/>
        <w:rPr>
          <w:rFonts w:cs="Arial"/>
          <w:sz w:val="23"/>
          <w:szCs w:val="23"/>
        </w:rPr>
      </w:pPr>
    </w:p>
    <w:p w14:paraId="744C657F" w14:textId="77777777" w:rsidR="00E4557B" w:rsidRDefault="00E4557B"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499BFDC4" w:rsidR="000C5819" w:rsidRPr="0098137A" w:rsidRDefault="00147781" w:rsidP="000C5819">
      <w:pPr>
        <w:spacing w:after="0" w:line="240" w:lineRule="auto"/>
        <w:jc w:val="center"/>
        <w:rPr>
          <w:caps/>
          <w:sz w:val="23"/>
          <w:szCs w:val="23"/>
        </w:rPr>
      </w:pPr>
      <w:r>
        <w:rPr>
          <w:sz w:val="23"/>
          <w:szCs w:val="23"/>
        </w:rPr>
        <w:t>OSCAR EDUARDO ZARAGOZA CERÓN</w:t>
      </w:r>
      <w:r w:rsidR="000C5819" w:rsidRPr="0098137A">
        <w:rPr>
          <w:sz w:val="23"/>
          <w:szCs w:val="23"/>
        </w:rPr>
        <w:t>,</w:t>
      </w:r>
      <w:r w:rsidR="000C5819"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4C49ADD7" w14:textId="338ED91B" w:rsidR="00147781" w:rsidRDefault="00147781" w:rsidP="000C5819">
      <w:pPr>
        <w:spacing w:after="0" w:line="240" w:lineRule="auto"/>
        <w:jc w:val="center"/>
        <w:rPr>
          <w:caps/>
          <w:sz w:val="23"/>
          <w:szCs w:val="23"/>
        </w:rPr>
      </w:pPr>
      <w:r>
        <w:rPr>
          <w:caps/>
          <w:sz w:val="23"/>
          <w:szCs w:val="23"/>
        </w:rPr>
        <w:t>cARLOS iVÁN rENÉ VÁZQUEZ GONZALEZ,</w:t>
      </w:r>
      <w:r w:rsidR="000C5819" w:rsidRPr="0098137A">
        <w:rPr>
          <w:caps/>
          <w:sz w:val="23"/>
          <w:szCs w:val="23"/>
        </w:rPr>
        <w:t xml:space="preserve"> </w:t>
      </w:r>
      <w:r w:rsidR="00BD5BE5">
        <w:rPr>
          <w:caps/>
          <w:sz w:val="23"/>
          <w:szCs w:val="23"/>
        </w:rPr>
        <w:t xml:space="preserve">Titular del Organo Interno </w:t>
      </w:r>
    </w:p>
    <w:p w14:paraId="4FCD6345" w14:textId="32CD5150" w:rsidR="000C5819" w:rsidRPr="0098137A" w:rsidRDefault="00BD5BE5" w:rsidP="000C5819">
      <w:pPr>
        <w:spacing w:after="0" w:line="240" w:lineRule="auto"/>
        <w:jc w:val="center"/>
        <w:rPr>
          <w:sz w:val="23"/>
          <w:szCs w:val="23"/>
        </w:rPr>
      </w:pPr>
      <w:r>
        <w:rPr>
          <w:caps/>
          <w:sz w:val="23"/>
          <w:szCs w:val="23"/>
        </w:rPr>
        <w:t>de</w:t>
      </w:r>
      <w:r w:rsidR="00147781">
        <w:rPr>
          <w:caps/>
          <w:sz w:val="23"/>
          <w:szCs w:val="23"/>
        </w:rPr>
        <w:t xml:space="preserve"> </w:t>
      </w: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0A2B6871" w14:textId="77777777" w:rsidR="00E4557B" w:rsidRDefault="00E4557B" w:rsidP="000C5819">
      <w:pPr>
        <w:spacing w:after="0" w:line="240" w:lineRule="auto"/>
        <w:jc w:val="center"/>
        <w:rPr>
          <w:sz w:val="23"/>
          <w:szCs w:val="23"/>
        </w:rPr>
      </w:pPr>
    </w:p>
    <w:p w14:paraId="78E204D4" w14:textId="77777777" w:rsidR="00E4557B" w:rsidRDefault="00E4557B" w:rsidP="000C5819">
      <w:pPr>
        <w:spacing w:after="0" w:line="240" w:lineRule="auto"/>
        <w:jc w:val="center"/>
        <w:rPr>
          <w:sz w:val="23"/>
          <w:szCs w:val="23"/>
        </w:rPr>
      </w:pPr>
    </w:p>
    <w:p w14:paraId="11E02092" w14:textId="77777777" w:rsidR="00E4557B" w:rsidRDefault="00E4557B"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0A2BC0A5" w:rsidR="00BD5BE5" w:rsidRDefault="000C5819" w:rsidP="000C5819">
      <w:pPr>
        <w:spacing w:after="0" w:line="240" w:lineRule="auto"/>
        <w:jc w:val="center"/>
        <w:rPr>
          <w:sz w:val="23"/>
          <w:szCs w:val="23"/>
        </w:rPr>
      </w:pPr>
      <w:r w:rsidRPr="0098137A">
        <w:rPr>
          <w:sz w:val="24"/>
          <w:szCs w:val="24"/>
        </w:rPr>
        <w:t>MELINA RAMOS MUÑOZ</w:t>
      </w:r>
      <w:r w:rsidR="00147781">
        <w:rPr>
          <w:sz w:val="24"/>
          <w:szCs w:val="24"/>
        </w:rPr>
        <w:t>,</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3B774" w14:textId="77777777" w:rsidR="009E1449" w:rsidRDefault="009E1449" w:rsidP="004B6828">
      <w:pPr>
        <w:spacing w:after="0" w:line="240" w:lineRule="auto"/>
      </w:pPr>
      <w:r>
        <w:separator/>
      </w:r>
    </w:p>
  </w:endnote>
  <w:endnote w:type="continuationSeparator" w:id="0">
    <w:p w14:paraId="631489B1" w14:textId="77777777" w:rsidR="009E1449" w:rsidRDefault="009E1449"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9E1449" w:rsidP="00755ACD">
    <w:pPr>
      <w:pStyle w:val="Encabezado"/>
      <w:jc w:val="both"/>
      <w:rPr>
        <w:rFonts w:cs="Arial"/>
        <w:sz w:val="18"/>
        <w:szCs w:val="18"/>
      </w:rPr>
    </w:pPr>
  </w:p>
  <w:p w14:paraId="53078676" w14:textId="6717E3EA"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AF12FE">
      <w:rPr>
        <w:rFonts w:cs="Arial"/>
        <w:sz w:val="18"/>
        <w:szCs w:val="18"/>
      </w:rPr>
      <w:t xml:space="preserve">Vigésima Séptima </w:t>
    </w:r>
    <w:r w:rsidR="000967AC">
      <w:rPr>
        <w:rFonts w:cs="Arial"/>
        <w:sz w:val="18"/>
        <w:szCs w:val="18"/>
      </w:rPr>
      <w:t xml:space="preserve">Sesión Extraordinaria </w:t>
    </w:r>
    <w:r>
      <w:rPr>
        <w:rFonts w:cs="Arial"/>
        <w:sz w:val="18"/>
        <w:szCs w:val="18"/>
      </w:rPr>
      <w:t>del</w:t>
    </w:r>
    <w:r w:rsidR="00374076">
      <w:rPr>
        <w:rFonts w:cs="Arial"/>
        <w:sz w:val="18"/>
        <w:szCs w:val="18"/>
      </w:rPr>
      <w:t xml:space="preserve"> año 2024</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AF12FE">
      <w:rPr>
        <w:sz w:val="18"/>
        <w:szCs w:val="18"/>
      </w:rPr>
      <w:t>31</w:t>
    </w:r>
    <w:r w:rsidR="00D16B39">
      <w:rPr>
        <w:sz w:val="18"/>
        <w:szCs w:val="18"/>
      </w:rPr>
      <w:t xml:space="preserve"> </w:t>
    </w:r>
    <w:r w:rsidR="004B6828">
      <w:rPr>
        <w:sz w:val="18"/>
        <w:szCs w:val="18"/>
      </w:rPr>
      <w:t xml:space="preserve">de </w:t>
    </w:r>
    <w:r w:rsidR="00AF12FE">
      <w:rPr>
        <w:sz w:val="18"/>
        <w:szCs w:val="18"/>
      </w:rPr>
      <w:t>mayo</w:t>
    </w:r>
    <w:r w:rsidR="004B6828">
      <w:rPr>
        <w:sz w:val="18"/>
        <w:szCs w:val="18"/>
      </w:rPr>
      <w:t xml:space="preserve"> </w:t>
    </w:r>
    <w:r w:rsidRPr="00C84CEE">
      <w:rPr>
        <w:sz w:val="18"/>
        <w:szCs w:val="18"/>
      </w:rPr>
      <w:t>del 20</w:t>
    </w:r>
    <w:r w:rsidR="000967AC">
      <w:rPr>
        <w:sz w:val="18"/>
        <w:szCs w:val="18"/>
      </w:rPr>
      <w:t>2</w:t>
    </w:r>
    <w:r w:rsidR="00374076">
      <w:rPr>
        <w:sz w:val="18"/>
        <w:szCs w:val="18"/>
      </w:rPr>
      <w:t>4</w:t>
    </w:r>
    <w:r w:rsidR="000967AC">
      <w:rPr>
        <w:sz w:val="18"/>
        <w:szCs w:val="18"/>
      </w:rPr>
      <w:t xml:space="preserve">. </w:t>
    </w:r>
  </w:p>
  <w:p w14:paraId="62BE4DDB" w14:textId="77777777" w:rsidR="00C7424C" w:rsidRDefault="009E1449">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DEEA" w14:textId="77777777" w:rsidR="009E1449" w:rsidRDefault="009E1449" w:rsidP="004B6828">
      <w:pPr>
        <w:spacing w:after="0" w:line="240" w:lineRule="auto"/>
      </w:pPr>
      <w:r>
        <w:separator/>
      </w:r>
    </w:p>
  </w:footnote>
  <w:footnote w:type="continuationSeparator" w:id="0">
    <w:p w14:paraId="67C1FC8B" w14:textId="77777777" w:rsidR="009E1449" w:rsidRDefault="009E1449"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9E1449">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9E1449" w:rsidRPr="009E144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9E1449" w:rsidRPr="009E144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9E1449">
    <w:pPr>
      <w:pStyle w:val="Encabezado"/>
      <w:rPr>
        <w:noProof/>
        <w:lang w:eastAsia="es-MX"/>
      </w:rPr>
    </w:pPr>
  </w:p>
  <w:p w14:paraId="3EB59324" w14:textId="77777777" w:rsidR="00C7424C" w:rsidRDefault="009E1449">
    <w:pPr>
      <w:pStyle w:val="Encabezado"/>
      <w:rPr>
        <w:noProof/>
        <w:lang w:eastAsia="es-MX"/>
      </w:rPr>
    </w:pPr>
  </w:p>
  <w:p w14:paraId="56DAA910" w14:textId="77777777" w:rsidR="00C7424C" w:rsidRDefault="009E1449">
    <w:pPr>
      <w:pStyle w:val="Encabezado"/>
      <w:rPr>
        <w:noProof/>
        <w:lang w:eastAsia="es-MX"/>
      </w:rPr>
    </w:pPr>
  </w:p>
  <w:p w14:paraId="1D94B49D" w14:textId="77777777" w:rsidR="00C7424C" w:rsidRDefault="009E1449">
    <w:pPr>
      <w:pStyle w:val="Encabezado"/>
      <w:rPr>
        <w:noProof/>
        <w:lang w:eastAsia="es-MX"/>
      </w:rPr>
    </w:pPr>
  </w:p>
  <w:p w14:paraId="6CE1B0CA" w14:textId="77777777" w:rsidR="00C7424C" w:rsidRDefault="009E1449">
    <w:pPr>
      <w:pStyle w:val="Encabezado"/>
      <w:rPr>
        <w:noProof/>
        <w:lang w:eastAsia="es-MX"/>
      </w:rPr>
    </w:pPr>
  </w:p>
  <w:p w14:paraId="294839B5" w14:textId="77777777" w:rsidR="00C7424C" w:rsidRDefault="009E14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200C5"/>
    <w:rsid w:val="0013696E"/>
    <w:rsid w:val="00143EE3"/>
    <w:rsid w:val="00144EFD"/>
    <w:rsid w:val="00147781"/>
    <w:rsid w:val="00153C8E"/>
    <w:rsid w:val="00180FFE"/>
    <w:rsid w:val="001824C8"/>
    <w:rsid w:val="00187BBF"/>
    <w:rsid w:val="001B61C1"/>
    <w:rsid w:val="001B7CB1"/>
    <w:rsid w:val="00203E71"/>
    <w:rsid w:val="0024358D"/>
    <w:rsid w:val="002A570B"/>
    <w:rsid w:val="002B2A23"/>
    <w:rsid w:val="00320FD3"/>
    <w:rsid w:val="003240B8"/>
    <w:rsid w:val="00373B57"/>
    <w:rsid w:val="00374076"/>
    <w:rsid w:val="0038377A"/>
    <w:rsid w:val="003A3738"/>
    <w:rsid w:val="003A5BEB"/>
    <w:rsid w:val="003B1C8E"/>
    <w:rsid w:val="003D75B8"/>
    <w:rsid w:val="003F74BD"/>
    <w:rsid w:val="00424138"/>
    <w:rsid w:val="00461E4A"/>
    <w:rsid w:val="004963A0"/>
    <w:rsid w:val="004B12C4"/>
    <w:rsid w:val="004B6828"/>
    <w:rsid w:val="005127DB"/>
    <w:rsid w:val="0052148A"/>
    <w:rsid w:val="00527C6A"/>
    <w:rsid w:val="00555A3C"/>
    <w:rsid w:val="00565E47"/>
    <w:rsid w:val="00582B14"/>
    <w:rsid w:val="005A3B10"/>
    <w:rsid w:val="005B58F4"/>
    <w:rsid w:val="005F2182"/>
    <w:rsid w:val="005F3CEB"/>
    <w:rsid w:val="006213DE"/>
    <w:rsid w:val="00630D9E"/>
    <w:rsid w:val="00646E2D"/>
    <w:rsid w:val="0067065A"/>
    <w:rsid w:val="00683DC9"/>
    <w:rsid w:val="006B45C6"/>
    <w:rsid w:val="00701466"/>
    <w:rsid w:val="00710118"/>
    <w:rsid w:val="0071317F"/>
    <w:rsid w:val="007161D4"/>
    <w:rsid w:val="007209F4"/>
    <w:rsid w:val="00762CC4"/>
    <w:rsid w:val="00796F01"/>
    <w:rsid w:val="007A1292"/>
    <w:rsid w:val="007E45FC"/>
    <w:rsid w:val="007F3F45"/>
    <w:rsid w:val="00851974"/>
    <w:rsid w:val="00864CF0"/>
    <w:rsid w:val="00867F1D"/>
    <w:rsid w:val="008D6889"/>
    <w:rsid w:val="008F1F77"/>
    <w:rsid w:val="008F7715"/>
    <w:rsid w:val="009055E8"/>
    <w:rsid w:val="0093210C"/>
    <w:rsid w:val="00936661"/>
    <w:rsid w:val="009605B4"/>
    <w:rsid w:val="009613B2"/>
    <w:rsid w:val="00965421"/>
    <w:rsid w:val="009722C7"/>
    <w:rsid w:val="00972315"/>
    <w:rsid w:val="009742D7"/>
    <w:rsid w:val="009B4C87"/>
    <w:rsid w:val="009B5F1D"/>
    <w:rsid w:val="009D27AB"/>
    <w:rsid w:val="009E1449"/>
    <w:rsid w:val="009E5F92"/>
    <w:rsid w:val="009F45F0"/>
    <w:rsid w:val="00A0037B"/>
    <w:rsid w:val="00A21AFF"/>
    <w:rsid w:val="00A44C04"/>
    <w:rsid w:val="00A80855"/>
    <w:rsid w:val="00A95C2B"/>
    <w:rsid w:val="00AF12FE"/>
    <w:rsid w:val="00B131AE"/>
    <w:rsid w:val="00B7750C"/>
    <w:rsid w:val="00BD5BE5"/>
    <w:rsid w:val="00C07591"/>
    <w:rsid w:val="00C10230"/>
    <w:rsid w:val="00C24AB9"/>
    <w:rsid w:val="00C26627"/>
    <w:rsid w:val="00C55CC3"/>
    <w:rsid w:val="00C732AD"/>
    <w:rsid w:val="00C77F0B"/>
    <w:rsid w:val="00C829A6"/>
    <w:rsid w:val="00C854CA"/>
    <w:rsid w:val="00C931EB"/>
    <w:rsid w:val="00CB4557"/>
    <w:rsid w:val="00CC5A76"/>
    <w:rsid w:val="00CE6CBD"/>
    <w:rsid w:val="00CE6D29"/>
    <w:rsid w:val="00CE7D54"/>
    <w:rsid w:val="00D13CB9"/>
    <w:rsid w:val="00D16B39"/>
    <w:rsid w:val="00D24ECC"/>
    <w:rsid w:val="00D47298"/>
    <w:rsid w:val="00DB3B33"/>
    <w:rsid w:val="00DC5E88"/>
    <w:rsid w:val="00E2129E"/>
    <w:rsid w:val="00E410D6"/>
    <w:rsid w:val="00E4557B"/>
    <w:rsid w:val="00E52F41"/>
    <w:rsid w:val="00E720C7"/>
    <w:rsid w:val="00E7291C"/>
    <w:rsid w:val="00EA7945"/>
    <w:rsid w:val="00EC2F68"/>
    <w:rsid w:val="00F221D0"/>
    <w:rsid w:val="00F346DC"/>
    <w:rsid w:val="00F50547"/>
    <w:rsid w:val="00F5140D"/>
    <w:rsid w:val="00F576F5"/>
    <w:rsid w:val="00F6519F"/>
    <w:rsid w:val="00F677C6"/>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DDE6-0DA4-4677-B6C0-D4D0B21D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2594</Words>
  <Characters>14271</Characters>
  <Application>Microsoft Office Word</Application>
  <DocSecurity>0</DocSecurity>
  <Lines>118</Lines>
  <Paragraphs>33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6</cp:revision>
  <cp:lastPrinted>2024-06-04T16:39:00Z</cp:lastPrinted>
  <dcterms:created xsi:type="dcterms:W3CDTF">2024-05-31T18:45:00Z</dcterms:created>
  <dcterms:modified xsi:type="dcterms:W3CDTF">2024-06-04T16:40:00Z</dcterms:modified>
</cp:coreProperties>
</file>