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EA" w:rsidRPr="007D3348" w:rsidRDefault="00E356EA" w:rsidP="002D1B9C">
      <w:pPr>
        <w:widowControl w:val="0"/>
        <w:tabs>
          <w:tab w:val="left" w:pos="3722"/>
        </w:tabs>
        <w:spacing w:after="0"/>
        <w:jc w:val="center"/>
        <w:rPr>
          <w:rFonts w:asciiTheme="minorHAnsi" w:hAnsiTheme="minorHAnsi" w:cstheme="minorHAnsi"/>
          <w:b/>
          <w:sz w:val="23"/>
          <w:szCs w:val="23"/>
        </w:rPr>
      </w:pPr>
      <w:bookmarkStart w:id="0" w:name="_GoBack"/>
      <w:bookmarkEnd w:id="0"/>
      <w:r w:rsidRPr="007D3348">
        <w:rPr>
          <w:rFonts w:asciiTheme="minorHAnsi" w:hAnsiTheme="minorHAnsi" w:cstheme="minorHAnsi"/>
          <w:b/>
          <w:sz w:val="23"/>
          <w:szCs w:val="23"/>
        </w:rPr>
        <w:t xml:space="preserve">Vigésima Séptima </w:t>
      </w:r>
      <w:r w:rsidRPr="007D3348">
        <w:rPr>
          <w:rFonts w:asciiTheme="minorHAnsi" w:hAnsiTheme="minorHAnsi" w:cstheme="minorHAnsi"/>
          <w:b/>
          <w:sz w:val="23"/>
          <w:szCs w:val="23"/>
        </w:rPr>
        <w:t>Sesión Extraordinaria</w:t>
      </w:r>
      <w:r w:rsidRPr="007D3348">
        <w:rPr>
          <w:rFonts w:asciiTheme="minorHAnsi" w:hAnsiTheme="minorHAnsi" w:cstheme="minorHAnsi"/>
          <w:b/>
          <w:sz w:val="23"/>
          <w:szCs w:val="23"/>
        </w:rPr>
        <w:t xml:space="preserve"> </w:t>
      </w:r>
      <w:r w:rsidRPr="007D3348">
        <w:rPr>
          <w:rFonts w:asciiTheme="minorHAnsi" w:hAnsiTheme="minorHAnsi" w:cstheme="minorHAnsi"/>
          <w:b/>
          <w:sz w:val="23"/>
          <w:szCs w:val="23"/>
        </w:rPr>
        <w:t>Del Comité de Transparencia del Gobierno de Municipal de Tlajomulco de Zúñiga</w:t>
      </w:r>
      <w:r w:rsidRPr="007D3348">
        <w:rPr>
          <w:rFonts w:asciiTheme="minorHAnsi" w:hAnsiTheme="minorHAnsi" w:cstheme="minorHAnsi"/>
          <w:b/>
          <w:sz w:val="23"/>
          <w:szCs w:val="23"/>
        </w:rPr>
        <w:t>, Jalisco.</w:t>
      </w:r>
    </w:p>
    <w:p w:rsidR="00E356EA" w:rsidRPr="007D3348" w:rsidRDefault="00E356EA" w:rsidP="002D1B9C">
      <w:pPr>
        <w:widowControl w:val="0"/>
        <w:tabs>
          <w:tab w:val="left" w:pos="3722"/>
        </w:tabs>
        <w:spacing w:after="0"/>
        <w:jc w:val="center"/>
        <w:rPr>
          <w:rFonts w:asciiTheme="minorHAnsi" w:eastAsia="SimSun" w:hAnsiTheme="minorHAnsi" w:cstheme="minorHAnsi"/>
          <w:b/>
          <w:kern w:val="3"/>
          <w:sz w:val="23"/>
          <w:szCs w:val="23"/>
          <w:lang w:eastAsia="zh-CN" w:bidi="hi-IN"/>
        </w:rPr>
      </w:pPr>
      <w:r w:rsidRPr="007D3348">
        <w:rPr>
          <w:rFonts w:asciiTheme="minorHAnsi" w:hAnsiTheme="minorHAnsi" w:cstheme="minorHAnsi"/>
          <w:b/>
          <w:sz w:val="23"/>
          <w:szCs w:val="23"/>
        </w:rPr>
        <w:t xml:space="preserve">(Análisis especifico de </w:t>
      </w:r>
      <w:r w:rsidRPr="007D3348">
        <w:rPr>
          <w:rFonts w:asciiTheme="minorHAnsi" w:hAnsiTheme="minorHAnsi" w:cstheme="minorHAnsi"/>
          <w:b/>
          <w:sz w:val="23"/>
          <w:szCs w:val="23"/>
        </w:rPr>
        <w:t xml:space="preserve">confidencialidad de la </w:t>
      </w:r>
      <w:r w:rsidR="007D3348">
        <w:rPr>
          <w:rFonts w:asciiTheme="minorHAnsi" w:hAnsiTheme="minorHAnsi" w:cstheme="minorHAnsi"/>
          <w:b/>
          <w:sz w:val="23"/>
          <w:szCs w:val="23"/>
        </w:rPr>
        <w:t xml:space="preserve">información contenida en la solicitud </w:t>
      </w:r>
      <w:r w:rsidRPr="007D3348">
        <w:rPr>
          <w:rFonts w:asciiTheme="minorHAnsi" w:hAnsiTheme="minorHAnsi" w:cstheme="minorHAnsi"/>
          <w:b/>
          <w:sz w:val="23"/>
          <w:szCs w:val="23"/>
        </w:rPr>
        <w:t>DT/1250</w:t>
      </w:r>
      <w:r w:rsidRPr="007D3348">
        <w:rPr>
          <w:rFonts w:asciiTheme="minorHAnsi" w:hAnsiTheme="minorHAnsi" w:cstheme="minorHAnsi"/>
          <w:b/>
          <w:sz w:val="23"/>
          <w:szCs w:val="23"/>
        </w:rPr>
        <w:t>/2021 de la</w:t>
      </w:r>
      <w:r w:rsidRPr="007D3348">
        <w:rPr>
          <w:rFonts w:asciiTheme="minorHAnsi" w:eastAsia="SimSun" w:hAnsiTheme="minorHAnsi" w:cstheme="minorHAnsi"/>
          <w:b/>
          <w:kern w:val="3"/>
          <w:sz w:val="23"/>
          <w:szCs w:val="23"/>
          <w:lang w:eastAsia="zh-CN" w:bidi="hi-IN"/>
        </w:rPr>
        <w:t xml:space="preserve"> </w:t>
      </w:r>
      <w:r w:rsidRPr="007D3348">
        <w:rPr>
          <w:rFonts w:asciiTheme="minorHAnsi" w:eastAsia="SimSun" w:hAnsiTheme="minorHAnsi" w:cstheme="minorHAnsi"/>
          <w:b/>
          <w:kern w:val="3"/>
          <w:sz w:val="23"/>
          <w:szCs w:val="23"/>
          <w:lang w:eastAsia="zh-CN" w:bidi="hi-IN"/>
        </w:rPr>
        <w:t>Dirección de Recursos Humanos y de la Comisaría de la Policía Preventiva Municipal)</w:t>
      </w:r>
    </w:p>
    <w:p w:rsidR="00E356EA" w:rsidRPr="007D3348" w:rsidRDefault="00E356EA" w:rsidP="002D1B9C">
      <w:pPr>
        <w:widowControl w:val="0"/>
        <w:tabs>
          <w:tab w:val="left" w:pos="3722"/>
        </w:tabs>
        <w:spacing w:after="0"/>
        <w:rPr>
          <w:rFonts w:asciiTheme="minorHAnsi" w:hAnsiTheme="minorHAnsi" w:cstheme="minorHAnsi"/>
          <w:b/>
          <w:sz w:val="23"/>
          <w:szCs w:val="23"/>
        </w:rPr>
      </w:pPr>
    </w:p>
    <w:p w:rsidR="00E356EA" w:rsidRPr="007D3348" w:rsidRDefault="00E356EA" w:rsidP="002D1B9C">
      <w:pPr>
        <w:widowControl w:val="0"/>
        <w:spacing w:after="0"/>
        <w:jc w:val="both"/>
        <w:rPr>
          <w:rFonts w:asciiTheme="minorHAnsi" w:hAnsiTheme="minorHAnsi" w:cstheme="minorHAnsi"/>
          <w:sz w:val="23"/>
          <w:szCs w:val="23"/>
        </w:rPr>
      </w:pPr>
      <w:r w:rsidRPr="007D3348">
        <w:rPr>
          <w:rFonts w:asciiTheme="minorHAnsi" w:hAnsiTheme="minorHAnsi" w:cstheme="minorHAnsi"/>
          <w:sz w:val="23"/>
          <w:szCs w:val="23"/>
        </w:rPr>
        <w:t xml:space="preserve">En el municipio de Tlajomulco de Zúñiga, Jalisco, siendo las </w:t>
      </w:r>
      <w:r w:rsidRPr="007D3348">
        <w:rPr>
          <w:rFonts w:asciiTheme="minorHAnsi" w:hAnsiTheme="minorHAnsi" w:cstheme="minorHAnsi"/>
          <w:sz w:val="23"/>
          <w:szCs w:val="23"/>
        </w:rPr>
        <w:t>11</w:t>
      </w:r>
      <w:r w:rsidRPr="007D3348">
        <w:rPr>
          <w:rFonts w:asciiTheme="minorHAnsi" w:hAnsiTheme="minorHAnsi" w:cstheme="minorHAnsi"/>
          <w:sz w:val="23"/>
          <w:szCs w:val="23"/>
        </w:rPr>
        <w:t>:</w:t>
      </w:r>
      <w:r w:rsidRPr="007D3348">
        <w:rPr>
          <w:rFonts w:asciiTheme="minorHAnsi" w:hAnsiTheme="minorHAnsi" w:cstheme="minorHAnsi"/>
          <w:sz w:val="23"/>
          <w:szCs w:val="23"/>
        </w:rPr>
        <w:t>00</w:t>
      </w:r>
      <w:r w:rsidRPr="007D3348">
        <w:rPr>
          <w:rFonts w:asciiTheme="minorHAnsi" w:hAnsiTheme="minorHAnsi" w:cstheme="minorHAnsi"/>
          <w:sz w:val="23"/>
          <w:szCs w:val="23"/>
        </w:rPr>
        <w:t xml:space="preserve"> </w:t>
      </w:r>
      <w:r w:rsidRPr="007D3348">
        <w:rPr>
          <w:rFonts w:asciiTheme="minorHAnsi" w:hAnsiTheme="minorHAnsi" w:cstheme="minorHAnsi"/>
          <w:sz w:val="23"/>
          <w:szCs w:val="23"/>
        </w:rPr>
        <w:t>once</w:t>
      </w:r>
      <w:r w:rsidRPr="007D3348">
        <w:rPr>
          <w:rFonts w:asciiTheme="minorHAnsi" w:hAnsiTheme="minorHAnsi" w:cstheme="minorHAnsi"/>
          <w:sz w:val="23"/>
          <w:szCs w:val="23"/>
        </w:rPr>
        <w:t xml:space="preserve"> horas del día </w:t>
      </w:r>
      <w:r w:rsidRPr="007D3348">
        <w:rPr>
          <w:rFonts w:asciiTheme="minorHAnsi" w:hAnsiTheme="minorHAnsi" w:cstheme="minorHAnsi"/>
          <w:sz w:val="23"/>
          <w:szCs w:val="23"/>
        </w:rPr>
        <w:t>01 primero de julio</w:t>
      </w:r>
      <w:r w:rsidRPr="007D3348">
        <w:rPr>
          <w:rFonts w:asciiTheme="minorHAnsi" w:hAnsiTheme="minorHAnsi" w:cstheme="minorHAnsi"/>
          <w:sz w:val="23"/>
          <w:szCs w:val="23"/>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w:t>
      </w:r>
      <w:r w:rsidRPr="007D3348">
        <w:rPr>
          <w:rFonts w:asciiTheme="minorHAnsi" w:hAnsiTheme="minorHAnsi" w:cstheme="minorHAnsi"/>
          <w:sz w:val="23"/>
          <w:szCs w:val="23"/>
        </w:rPr>
        <w:t>vigésima séptima</w:t>
      </w:r>
      <w:r w:rsidRPr="007D3348">
        <w:rPr>
          <w:rFonts w:asciiTheme="minorHAnsi" w:hAnsiTheme="minorHAnsi" w:cstheme="minorHAnsi"/>
          <w:sz w:val="23"/>
          <w:szCs w:val="23"/>
        </w:rPr>
        <w:t xml:space="preserve"> sesión extraordinaria conforme al siguiente:</w:t>
      </w:r>
    </w:p>
    <w:p w:rsidR="00E356EA" w:rsidRPr="007D3348" w:rsidRDefault="00E356EA" w:rsidP="002D1B9C">
      <w:pPr>
        <w:widowControl w:val="0"/>
        <w:spacing w:after="0"/>
        <w:jc w:val="center"/>
        <w:rPr>
          <w:rFonts w:asciiTheme="minorHAnsi" w:hAnsiTheme="minorHAnsi" w:cstheme="minorHAnsi"/>
          <w:b/>
          <w:sz w:val="23"/>
          <w:szCs w:val="23"/>
        </w:rPr>
      </w:pPr>
    </w:p>
    <w:p w:rsidR="00E356EA" w:rsidRPr="007D3348" w:rsidRDefault="00E356EA" w:rsidP="002D1B9C">
      <w:pPr>
        <w:widowControl w:val="0"/>
        <w:spacing w:after="0"/>
        <w:jc w:val="center"/>
        <w:rPr>
          <w:rFonts w:asciiTheme="minorHAnsi" w:hAnsiTheme="minorHAnsi" w:cstheme="minorHAnsi"/>
          <w:b/>
          <w:sz w:val="23"/>
          <w:szCs w:val="23"/>
        </w:rPr>
      </w:pPr>
      <w:r w:rsidRPr="007D3348">
        <w:rPr>
          <w:rFonts w:asciiTheme="minorHAnsi" w:hAnsiTheme="minorHAnsi" w:cstheme="minorHAnsi"/>
          <w:b/>
          <w:sz w:val="23"/>
          <w:szCs w:val="23"/>
        </w:rPr>
        <w:t>ORDEN DEL DÍA</w:t>
      </w:r>
    </w:p>
    <w:p w:rsidR="00E356EA" w:rsidRPr="007D3348" w:rsidRDefault="00E356EA" w:rsidP="002D1B9C">
      <w:pPr>
        <w:widowControl w:val="0"/>
        <w:spacing w:after="0"/>
        <w:jc w:val="center"/>
        <w:rPr>
          <w:rFonts w:asciiTheme="minorHAnsi" w:hAnsiTheme="minorHAnsi" w:cstheme="minorHAnsi"/>
          <w:b/>
          <w:sz w:val="23"/>
          <w:szCs w:val="23"/>
        </w:rPr>
      </w:pPr>
    </w:p>
    <w:p w:rsidR="00E356EA" w:rsidRPr="007D3348" w:rsidRDefault="00E356EA" w:rsidP="002D1B9C">
      <w:pPr>
        <w:widowControl w:val="0"/>
        <w:spacing w:after="0"/>
        <w:jc w:val="both"/>
        <w:rPr>
          <w:rFonts w:asciiTheme="minorHAnsi" w:hAnsiTheme="minorHAnsi" w:cstheme="minorHAnsi"/>
          <w:sz w:val="23"/>
          <w:szCs w:val="23"/>
        </w:rPr>
      </w:pPr>
      <w:r w:rsidRPr="007D3348">
        <w:rPr>
          <w:rFonts w:asciiTheme="minorHAnsi" w:hAnsiTheme="minorHAnsi" w:cstheme="minorHAnsi"/>
          <w:sz w:val="23"/>
          <w:szCs w:val="23"/>
        </w:rPr>
        <w:t xml:space="preserve">I.- Lista de asistencia, verificación de quórum del Comité de Transparencia. </w:t>
      </w:r>
    </w:p>
    <w:p w:rsidR="00E356EA" w:rsidRPr="007D3348" w:rsidRDefault="00E356EA" w:rsidP="002D1B9C">
      <w:pPr>
        <w:widowControl w:val="0"/>
        <w:spacing w:after="0"/>
        <w:jc w:val="both"/>
        <w:rPr>
          <w:rFonts w:asciiTheme="minorHAnsi" w:hAnsiTheme="minorHAnsi" w:cstheme="minorHAnsi"/>
          <w:b/>
          <w:i/>
          <w:sz w:val="23"/>
          <w:szCs w:val="23"/>
        </w:rPr>
      </w:pPr>
      <w:r w:rsidRPr="007D3348">
        <w:rPr>
          <w:rFonts w:asciiTheme="minorHAnsi" w:hAnsiTheme="minorHAnsi" w:cstheme="minorHAnsi"/>
          <w:sz w:val="23"/>
          <w:szCs w:val="23"/>
        </w:rPr>
        <w:t>II.- Revisión, discusión, aprobación, negac</w:t>
      </w:r>
      <w:r w:rsidRPr="007D3348">
        <w:rPr>
          <w:rFonts w:asciiTheme="minorHAnsi" w:hAnsiTheme="minorHAnsi" w:cstheme="minorHAnsi"/>
          <w:sz w:val="23"/>
          <w:szCs w:val="23"/>
        </w:rPr>
        <w:t>ión o modificación de la confidencialidad</w:t>
      </w:r>
      <w:r w:rsidRPr="007D3348">
        <w:rPr>
          <w:rFonts w:asciiTheme="minorHAnsi" w:hAnsiTheme="minorHAnsi" w:cstheme="minorHAnsi"/>
          <w:sz w:val="23"/>
          <w:szCs w:val="23"/>
        </w:rPr>
        <w:t xml:space="preserve"> total o parcial de la información requerida en la solicitud de información con número de expediente</w:t>
      </w:r>
      <w:r w:rsidRPr="007D3348">
        <w:rPr>
          <w:rFonts w:asciiTheme="minorHAnsi" w:hAnsiTheme="minorHAnsi" w:cstheme="minorHAnsi"/>
          <w:sz w:val="23"/>
          <w:szCs w:val="23"/>
        </w:rPr>
        <w:t xml:space="preserve"> </w:t>
      </w:r>
      <w:r w:rsidRPr="007D3348">
        <w:rPr>
          <w:rFonts w:asciiTheme="minorHAnsi" w:hAnsiTheme="minorHAnsi" w:cstheme="minorHAnsi"/>
          <w:sz w:val="23"/>
          <w:szCs w:val="23"/>
        </w:rPr>
        <w:t>DT</w:t>
      </w:r>
      <w:r w:rsidRPr="007D3348">
        <w:rPr>
          <w:rFonts w:asciiTheme="minorHAnsi" w:hAnsiTheme="minorHAnsi" w:cstheme="minorHAnsi"/>
          <w:sz w:val="23"/>
          <w:szCs w:val="23"/>
        </w:rPr>
        <w:t>/1250</w:t>
      </w:r>
      <w:r w:rsidRPr="007D3348">
        <w:rPr>
          <w:rFonts w:asciiTheme="minorHAnsi" w:hAnsiTheme="minorHAnsi" w:cstheme="minorHAnsi"/>
          <w:sz w:val="23"/>
          <w:szCs w:val="23"/>
        </w:rPr>
        <w:t>/2021, referente a</w:t>
      </w:r>
      <w:r w:rsidRPr="007D3348">
        <w:rPr>
          <w:rFonts w:asciiTheme="minorHAnsi" w:hAnsiTheme="minorHAnsi" w:cstheme="minorHAnsi"/>
          <w:b/>
          <w:sz w:val="23"/>
          <w:szCs w:val="23"/>
        </w:rPr>
        <w:t xml:space="preserve"> </w:t>
      </w:r>
      <w:r w:rsidR="002D1B9C" w:rsidRPr="007D3348">
        <w:rPr>
          <w:rFonts w:asciiTheme="minorHAnsi" w:hAnsiTheme="minorHAnsi" w:cstheme="minorHAnsi"/>
          <w:b/>
          <w:i/>
          <w:sz w:val="23"/>
          <w:szCs w:val="23"/>
        </w:rPr>
        <w:t>“Necesito saber el estado</w:t>
      </w:r>
      <w:r w:rsidR="002D1B9C" w:rsidRPr="007D3348">
        <w:rPr>
          <w:rFonts w:asciiTheme="minorHAnsi" w:hAnsiTheme="minorHAnsi" w:cstheme="minorHAnsi"/>
          <w:b/>
          <w:bCs/>
          <w:i/>
          <w:iCs/>
          <w:sz w:val="23"/>
          <w:szCs w:val="23"/>
        </w:rPr>
        <w:t xml:space="preserve"> civil de todos los comisarios, encargados, directores, o coordinadores de la seguridad municipal de todos los municipios del estado de Jalisco, así mismo los requisitos para tener ese cargo</w:t>
      </w:r>
      <w:r w:rsidRPr="007D3348">
        <w:rPr>
          <w:rFonts w:asciiTheme="minorHAnsi" w:hAnsiTheme="minorHAnsi" w:cstheme="minorHAnsi"/>
          <w:b/>
          <w:bCs/>
          <w:i/>
          <w:iCs/>
          <w:sz w:val="23"/>
          <w:szCs w:val="23"/>
        </w:rPr>
        <w:t xml:space="preserve">” </w:t>
      </w:r>
    </w:p>
    <w:p w:rsidR="002D1B9C" w:rsidRPr="007D3348" w:rsidRDefault="00E356EA" w:rsidP="002D1B9C">
      <w:pPr>
        <w:widowControl w:val="0"/>
        <w:spacing w:after="0"/>
        <w:jc w:val="both"/>
        <w:rPr>
          <w:rFonts w:asciiTheme="minorHAnsi" w:hAnsiTheme="minorHAnsi" w:cstheme="minorHAnsi"/>
          <w:sz w:val="23"/>
          <w:szCs w:val="23"/>
        </w:rPr>
      </w:pPr>
      <w:r w:rsidRPr="007D3348">
        <w:rPr>
          <w:rFonts w:asciiTheme="minorHAnsi" w:hAnsiTheme="minorHAnsi" w:cstheme="minorHAnsi"/>
          <w:sz w:val="23"/>
          <w:szCs w:val="23"/>
        </w:rPr>
        <w:t>III.- Asuntos Generales.</w:t>
      </w:r>
    </w:p>
    <w:p w:rsidR="00E356EA" w:rsidRPr="007D3348" w:rsidRDefault="00E356EA" w:rsidP="002D1B9C">
      <w:pPr>
        <w:widowControl w:val="0"/>
        <w:spacing w:after="0"/>
        <w:jc w:val="both"/>
        <w:rPr>
          <w:rFonts w:asciiTheme="minorHAnsi" w:hAnsiTheme="minorHAnsi" w:cstheme="minorHAnsi"/>
          <w:i/>
          <w:sz w:val="23"/>
          <w:szCs w:val="23"/>
        </w:rPr>
      </w:pPr>
    </w:p>
    <w:p w:rsidR="00E356EA" w:rsidRPr="007D3348" w:rsidRDefault="00E356EA" w:rsidP="002D1B9C">
      <w:pPr>
        <w:widowControl w:val="0"/>
        <w:spacing w:after="0"/>
        <w:jc w:val="center"/>
        <w:rPr>
          <w:rFonts w:asciiTheme="minorHAnsi" w:hAnsiTheme="minorHAnsi" w:cstheme="minorHAnsi"/>
          <w:b/>
          <w:sz w:val="23"/>
          <w:szCs w:val="23"/>
        </w:rPr>
      </w:pPr>
      <w:r w:rsidRPr="007D3348">
        <w:rPr>
          <w:rFonts w:asciiTheme="minorHAnsi" w:hAnsiTheme="minorHAnsi" w:cstheme="minorHAnsi"/>
          <w:b/>
          <w:sz w:val="23"/>
          <w:szCs w:val="23"/>
        </w:rPr>
        <w:t>DESARROLLO DEL ORDEN DEL DÍA</w:t>
      </w:r>
    </w:p>
    <w:p w:rsidR="00E356EA" w:rsidRPr="007D3348" w:rsidRDefault="00E356EA" w:rsidP="002D1B9C">
      <w:pPr>
        <w:widowControl w:val="0"/>
        <w:spacing w:after="0"/>
        <w:rPr>
          <w:rFonts w:asciiTheme="minorHAnsi" w:hAnsiTheme="minorHAnsi" w:cstheme="minorHAnsi"/>
          <w:b/>
          <w:sz w:val="23"/>
          <w:szCs w:val="23"/>
        </w:rPr>
      </w:pPr>
    </w:p>
    <w:p w:rsidR="00E356EA" w:rsidRPr="007D3348" w:rsidRDefault="00E356EA" w:rsidP="002D1B9C">
      <w:pPr>
        <w:widowControl w:val="0"/>
        <w:spacing w:after="0"/>
        <w:jc w:val="both"/>
        <w:rPr>
          <w:rFonts w:asciiTheme="minorHAnsi" w:hAnsiTheme="minorHAnsi" w:cstheme="minorHAnsi"/>
          <w:b/>
          <w:sz w:val="23"/>
          <w:szCs w:val="23"/>
        </w:rPr>
      </w:pPr>
      <w:r w:rsidRPr="007D3348">
        <w:rPr>
          <w:rFonts w:asciiTheme="minorHAnsi" w:hAnsiTheme="minorHAnsi" w:cstheme="minorHAnsi"/>
          <w:b/>
          <w:sz w:val="23"/>
          <w:szCs w:val="23"/>
        </w:rPr>
        <w:t xml:space="preserve">I. LISTA DE ASISTENCIA, VERIFICACIÓN DE QUÓRUM E INTEGRACIÓN DEL COMITÉ DE CLASIFICACIÓN. </w:t>
      </w:r>
    </w:p>
    <w:p w:rsidR="00E356EA" w:rsidRPr="007D3348" w:rsidRDefault="00E356EA" w:rsidP="002D1B9C">
      <w:pPr>
        <w:widowControl w:val="0"/>
        <w:spacing w:after="0"/>
        <w:jc w:val="both"/>
        <w:rPr>
          <w:rFonts w:asciiTheme="minorHAnsi" w:hAnsiTheme="minorHAnsi" w:cstheme="minorHAnsi"/>
          <w:b/>
          <w:sz w:val="23"/>
          <w:szCs w:val="23"/>
        </w:rPr>
      </w:pPr>
    </w:p>
    <w:p w:rsidR="00E356EA" w:rsidRPr="007D3348" w:rsidRDefault="00E356EA" w:rsidP="002D1B9C">
      <w:pPr>
        <w:widowControl w:val="0"/>
        <w:spacing w:after="0"/>
        <w:ind w:firstLine="708"/>
        <w:jc w:val="both"/>
        <w:rPr>
          <w:rFonts w:asciiTheme="minorHAnsi" w:hAnsiTheme="minorHAnsi" w:cstheme="minorHAnsi"/>
          <w:sz w:val="23"/>
          <w:szCs w:val="23"/>
        </w:rPr>
      </w:pPr>
      <w:r w:rsidRPr="007D3348">
        <w:rPr>
          <w:rFonts w:asciiTheme="minorHAnsi" w:hAnsiTheme="minorHAnsi" w:cstheme="minorHAnsi"/>
          <w:sz w:val="23"/>
          <w:szCs w:val="23"/>
        </w:rPr>
        <w:t>Para dar inicio con el desarrollo del Orden del Día aprobado, Edgar Alejandro García Arellano</w:t>
      </w:r>
      <w:r w:rsidR="002D1B9C" w:rsidRPr="007D3348">
        <w:rPr>
          <w:rFonts w:asciiTheme="minorHAnsi" w:hAnsiTheme="minorHAnsi" w:cstheme="minorHAnsi"/>
          <w:sz w:val="23"/>
          <w:szCs w:val="23"/>
        </w:rPr>
        <w:t xml:space="preserve">, </w:t>
      </w:r>
      <w:r w:rsidRPr="007D3348">
        <w:rPr>
          <w:rFonts w:asciiTheme="minorHAnsi" w:hAnsiTheme="minorHAnsi" w:cstheme="minorHAnsi"/>
          <w:sz w:val="23"/>
          <w:szCs w:val="23"/>
        </w:rPr>
        <w:t>Síndico Municipal y Presidente del Comité, pasó lista de asistencia para verificar la integración del quórum necesario para la presente sesión, determinándose la presencia de:</w:t>
      </w:r>
    </w:p>
    <w:p w:rsidR="00E356EA" w:rsidRPr="007D3348" w:rsidRDefault="00E356EA" w:rsidP="002D1B9C">
      <w:pPr>
        <w:widowControl w:val="0"/>
        <w:spacing w:after="0"/>
        <w:ind w:firstLine="708"/>
        <w:jc w:val="both"/>
        <w:rPr>
          <w:rFonts w:asciiTheme="minorHAnsi" w:hAnsiTheme="minorHAnsi" w:cstheme="minorHAnsi"/>
          <w:sz w:val="23"/>
          <w:szCs w:val="23"/>
        </w:rPr>
      </w:pPr>
    </w:p>
    <w:p w:rsidR="00E356EA" w:rsidRPr="007D3348" w:rsidRDefault="00E356EA" w:rsidP="002D1B9C">
      <w:pPr>
        <w:widowControl w:val="0"/>
        <w:numPr>
          <w:ilvl w:val="0"/>
          <w:numId w:val="1"/>
        </w:numPr>
        <w:spacing w:after="0"/>
        <w:jc w:val="both"/>
        <w:rPr>
          <w:rFonts w:asciiTheme="minorHAnsi" w:hAnsiTheme="minorHAnsi" w:cstheme="minorHAnsi"/>
          <w:b/>
          <w:sz w:val="23"/>
          <w:szCs w:val="23"/>
        </w:rPr>
      </w:pPr>
      <w:r w:rsidRPr="007D3348">
        <w:rPr>
          <w:rFonts w:asciiTheme="minorHAnsi" w:hAnsiTheme="minorHAnsi" w:cstheme="minorHAnsi"/>
          <w:sz w:val="23"/>
          <w:szCs w:val="23"/>
        </w:rPr>
        <w:t xml:space="preserve">Edgar Alejandro García Arellano, Sindico y Presidente del Comité </w:t>
      </w:r>
    </w:p>
    <w:p w:rsidR="00E356EA" w:rsidRPr="007D3348" w:rsidRDefault="00E356EA" w:rsidP="002D1B9C">
      <w:pPr>
        <w:pStyle w:val="Prrafodelista"/>
        <w:numPr>
          <w:ilvl w:val="0"/>
          <w:numId w:val="1"/>
        </w:numPr>
        <w:spacing w:after="0"/>
        <w:jc w:val="both"/>
        <w:rPr>
          <w:rFonts w:asciiTheme="minorHAnsi" w:hAnsiTheme="minorHAnsi" w:cstheme="minorHAnsi"/>
          <w:sz w:val="23"/>
          <w:szCs w:val="23"/>
        </w:rPr>
      </w:pPr>
      <w:r w:rsidRPr="007D3348">
        <w:rPr>
          <w:rFonts w:asciiTheme="minorHAnsi" w:hAnsiTheme="minorHAnsi" w:cstheme="minorHAnsi"/>
          <w:sz w:val="23"/>
          <w:szCs w:val="23"/>
        </w:rPr>
        <w:t xml:space="preserve">José Luis Ochoa González, Contralor Municipal e Integrante del Comité; y </w:t>
      </w:r>
    </w:p>
    <w:p w:rsidR="00E356EA" w:rsidRPr="007D3348" w:rsidRDefault="00E356EA" w:rsidP="002D1B9C">
      <w:pPr>
        <w:widowControl w:val="0"/>
        <w:numPr>
          <w:ilvl w:val="0"/>
          <w:numId w:val="1"/>
        </w:numPr>
        <w:spacing w:after="0"/>
        <w:jc w:val="both"/>
        <w:rPr>
          <w:rFonts w:asciiTheme="minorHAnsi" w:hAnsiTheme="minorHAnsi" w:cstheme="minorHAnsi"/>
          <w:b/>
          <w:sz w:val="23"/>
          <w:szCs w:val="23"/>
        </w:rPr>
      </w:pPr>
      <w:r w:rsidRPr="007D3348">
        <w:rPr>
          <w:rFonts w:asciiTheme="minorHAnsi" w:hAnsiTheme="minorHAnsi" w:cstheme="minorHAnsi"/>
          <w:sz w:val="23"/>
          <w:szCs w:val="23"/>
        </w:rPr>
        <w:t>Melina Ramos Muñoz, Directora de Transparencia, y Secretario del Comité.</w:t>
      </w:r>
    </w:p>
    <w:p w:rsidR="00E356EA" w:rsidRPr="007D3348" w:rsidRDefault="00E356EA" w:rsidP="002D1B9C">
      <w:pPr>
        <w:widowControl w:val="0"/>
        <w:spacing w:after="0"/>
        <w:jc w:val="both"/>
        <w:rPr>
          <w:rFonts w:asciiTheme="minorHAnsi" w:hAnsiTheme="minorHAnsi" w:cstheme="minorHAnsi"/>
          <w:sz w:val="23"/>
          <w:szCs w:val="23"/>
        </w:rPr>
      </w:pPr>
    </w:p>
    <w:p w:rsidR="00E356EA" w:rsidRPr="007D3348" w:rsidRDefault="00E356EA" w:rsidP="00787185">
      <w:pPr>
        <w:widowControl w:val="0"/>
        <w:spacing w:after="0"/>
        <w:ind w:firstLine="360"/>
        <w:jc w:val="both"/>
        <w:rPr>
          <w:rFonts w:asciiTheme="minorHAnsi" w:hAnsiTheme="minorHAnsi" w:cstheme="minorHAnsi"/>
          <w:i/>
          <w:sz w:val="23"/>
          <w:szCs w:val="23"/>
        </w:rPr>
      </w:pPr>
      <w:r w:rsidRPr="007D3348">
        <w:rPr>
          <w:rFonts w:asciiTheme="minorHAnsi" w:hAnsiTheme="minorHAnsi" w:cstheme="minorHAnsi"/>
          <w:b/>
          <w:i/>
          <w:sz w:val="23"/>
          <w:szCs w:val="23"/>
          <w:u w:val="single"/>
        </w:rPr>
        <w:t>ACUERDO PRIMERO</w:t>
      </w:r>
      <w:r w:rsidRPr="007D3348">
        <w:rPr>
          <w:rFonts w:asciiTheme="minorHAnsi" w:hAnsiTheme="minorHAnsi" w:cstheme="minorHAnsi"/>
          <w:b/>
          <w:i/>
          <w:sz w:val="23"/>
          <w:szCs w:val="23"/>
        </w:rPr>
        <w:t xml:space="preserve">.- APROBACIÓN UNÁNIME DEL PRIMER PUNTO DEL ORDEN DEL DÍA: </w:t>
      </w:r>
      <w:r w:rsidRPr="007D3348">
        <w:rPr>
          <w:rFonts w:asciiTheme="minorHAnsi" w:hAnsiTheme="minorHAnsi" w:cstheme="minorHAnsi"/>
          <w:i/>
          <w:sz w:val="23"/>
          <w:szCs w:val="23"/>
        </w:rPr>
        <w:t xml:space="preserve">Considerando lo anterior, </w:t>
      </w:r>
      <w:r w:rsidRPr="007D3348">
        <w:rPr>
          <w:rFonts w:asciiTheme="minorHAnsi" w:hAnsiTheme="minorHAnsi" w:cstheme="minorHAnsi"/>
          <w:i/>
          <w:sz w:val="23"/>
          <w:szCs w:val="23"/>
          <w:u w:val="single"/>
        </w:rPr>
        <w:t>se acordó de forma unánime</w:t>
      </w:r>
      <w:r w:rsidRPr="007D3348">
        <w:rPr>
          <w:rFonts w:asciiTheme="minorHAnsi" w:hAnsiTheme="minorHAnsi" w:cstheme="minorHAnsi"/>
          <w:i/>
          <w:sz w:val="23"/>
          <w:szCs w:val="23"/>
        </w:rPr>
        <w:t>, debido a que se encuentran presentes la totalidad de los miembros del Comité, dar por iniciada la presente Sesión.</w:t>
      </w:r>
    </w:p>
    <w:p w:rsidR="00E356EA" w:rsidRPr="007D3348" w:rsidRDefault="00E356EA" w:rsidP="002D1B9C">
      <w:pPr>
        <w:widowControl w:val="0"/>
        <w:spacing w:after="0"/>
        <w:jc w:val="both"/>
        <w:rPr>
          <w:rFonts w:asciiTheme="minorHAnsi" w:hAnsiTheme="minorHAnsi" w:cstheme="minorHAnsi"/>
          <w:i/>
          <w:sz w:val="23"/>
          <w:szCs w:val="23"/>
        </w:rPr>
      </w:pPr>
    </w:p>
    <w:p w:rsidR="002D1B9C" w:rsidRPr="00787185" w:rsidRDefault="007D3348" w:rsidP="002D1B9C">
      <w:pPr>
        <w:widowControl w:val="0"/>
        <w:spacing w:after="0"/>
        <w:jc w:val="both"/>
        <w:rPr>
          <w:rFonts w:asciiTheme="minorHAnsi" w:hAnsiTheme="minorHAnsi" w:cstheme="minorHAnsi"/>
          <w:b/>
          <w:i/>
          <w:sz w:val="23"/>
          <w:szCs w:val="23"/>
        </w:rPr>
      </w:pPr>
      <w:r w:rsidRPr="007D3348">
        <w:rPr>
          <w:rFonts w:asciiTheme="minorHAnsi" w:hAnsiTheme="minorHAnsi" w:cstheme="minorHAnsi"/>
          <w:b/>
          <w:sz w:val="23"/>
          <w:szCs w:val="23"/>
        </w:rPr>
        <w:t xml:space="preserve">II.- REVISIÓN, DISCUSIÓN, APROBACIÓN, NEGACIÓN O MODIFICACIÓN DE LA CLASIFICACIÓN DE CONFIDENCIALIDAD TOTAL O PARCIAL DE LA INFORMACIÓN CONTENIDA EN LA SOLICITUD CON NÚMERO DE EXPEDIENTE DT/1250/2021, REFERENTE A </w:t>
      </w:r>
      <w:r w:rsidR="002D1B9C" w:rsidRPr="00787185">
        <w:rPr>
          <w:rFonts w:asciiTheme="minorHAnsi" w:hAnsiTheme="minorHAnsi" w:cstheme="minorHAnsi"/>
          <w:b/>
          <w:i/>
          <w:sz w:val="23"/>
          <w:szCs w:val="23"/>
        </w:rPr>
        <w:t>“Necesito saber el estado</w:t>
      </w:r>
      <w:r w:rsidR="002D1B9C" w:rsidRPr="00787185">
        <w:rPr>
          <w:rFonts w:asciiTheme="minorHAnsi" w:hAnsiTheme="minorHAnsi" w:cstheme="minorHAnsi"/>
          <w:b/>
          <w:bCs/>
          <w:i/>
          <w:iCs/>
          <w:sz w:val="23"/>
          <w:szCs w:val="23"/>
        </w:rPr>
        <w:t xml:space="preserve"> civil de todos los comisarios, encargados, directores, o coordinadores de la seguridad municipal de todos los municipios del estado de Jalisco, así mismo los requisitos para tener ese cargo”</w:t>
      </w:r>
      <w:r w:rsidR="00787185">
        <w:rPr>
          <w:rFonts w:asciiTheme="minorHAnsi" w:hAnsiTheme="minorHAnsi" w:cstheme="minorHAnsi"/>
          <w:b/>
          <w:bCs/>
          <w:i/>
          <w:iCs/>
          <w:sz w:val="23"/>
          <w:szCs w:val="23"/>
        </w:rPr>
        <w:t xml:space="preserve"> </w:t>
      </w:r>
      <w:r w:rsidR="00787185" w:rsidRPr="00787185">
        <w:rPr>
          <w:rFonts w:asciiTheme="minorHAnsi" w:hAnsiTheme="minorHAnsi" w:cstheme="minorHAnsi"/>
          <w:b/>
          <w:bCs/>
          <w:iCs/>
          <w:sz w:val="23"/>
          <w:szCs w:val="23"/>
        </w:rPr>
        <w:t>(sic)</w:t>
      </w:r>
    </w:p>
    <w:p w:rsidR="00E356EA" w:rsidRPr="006278D2" w:rsidRDefault="00E356EA" w:rsidP="002D1B9C">
      <w:pPr>
        <w:widowControl w:val="0"/>
        <w:spacing w:after="0"/>
        <w:ind w:firstLine="708"/>
        <w:jc w:val="both"/>
        <w:rPr>
          <w:rFonts w:asciiTheme="minorHAnsi" w:hAnsiTheme="minorHAnsi" w:cstheme="minorHAnsi"/>
          <w:i/>
          <w:sz w:val="23"/>
          <w:szCs w:val="23"/>
        </w:rPr>
      </w:pPr>
    </w:p>
    <w:p w:rsidR="00FF0295" w:rsidRDefault="00E356EA" w:rsidP="00FF0295">
      <w:pPr>
        <w:widowControl w:val="0"/>
        <w:spacing w:after="0"/>
        <w:jc w:val="both"/>
        <w:rPr>
          <w:rFonts w:asciiTheme="minorHAnsi" w:hAnsiTheme="minorHAnsi" w:cstheme="minorHAnsi"/>
          <w:i/>
          <w:sz w:val="23"/>
          <w:szCs w:val="23"/>
        </w:rPr>
      </w:pPr>
      <w:r w:rsidRPr="006278D2">
        <w:rPr>
          <w:rFonts w:asciiTheme="minorHAnsi" w:hAnsiTheme="minorHAnsi" w:cstheme="minorHAnsi"/>
          <w:i/>
          <w:sz w:val="23"/>
          <w:szCs w:val="23"/>
        </w:rPr>
        <w:t>Por lo mismo, el Secretario Técnico menciona que al revisar la información proporcionada  por parte de l</w:t>
      </w:r>
      <w:r w:rsidR="002D1B9C" w:rsidRPr="006278D2">
        <w:rPr>
          <w:rFonts w:asciiTheme="minorHAnsi" w:hAnsiTheme="minorHAnsi" w:cstheme="minorHAnsi"/>
          <w:i/>
          <w:sz w:val="23"/>
          <w:szCs w:val="23"/>
        </w:rPr>
        <w:t>a</w:t>
      </w:r>
      <w:r w:rsidR="002D1B9C" w:rsidRPr="006278D2">
        <w:rPr>
          <w:rFonts w:asciiTheme="minorHAnsi" w:eastAsia="SimSun" w:hAnsiTheme="minorHAnsi" w:cstheme="minorHAnsi"/>
          <w:i/>
          <w:kern w:val="3"/>
          <w:sz w:val="23"/>
          <w:szCs w:val="23"/>
          <w:lang w:eastAsia="zh-CN" w:bidi="hi-IN"/>
        </w:rPr>
        <w:t xml:space="preserve"> </w:t>
      </w:r>
      <w:r w:rsidR="002D1B9C" w:rsidRPr="006278D2">
        <w:rPr>
          <w:rFonts w:asciiTheme="minorHAnsi" w:eastAsia="SimSun" w:hAnsiTheme="minorHAnsi" w:cstheme="minorHAnsi"/>
          <w:i/>
          <w:kern w:val="3"/>
          <w:sz w:val="23"/>
          <w:szCs w:val="23"/>
          <w:lang w:eastAsia="zh-CN" w:bidi="hi-IN"/>
        </w:rPr>
        <w:t>Dirección de Recursos Humanos y de la Comisaría de la Policía Preventiva Municipal</w:t>
      </w:r>
      <w:r w:rsidRPr="006278D2">
        <w:rPr>
          <w:rFonts w:asciiTheme="minorHAnsi" w:hAnsiTheme="minorHAnsi" w:cstheme="minorHAnsi"/>
          <w:i/>
          <w:sz w:val="23"/>
          <w:szCs w:val="23"/>
        </w:rPr>
        <w:t xml:space="preserve">, </w:t>
      </w:r>
      <w:r w:rsidR="00D178B2" w:rsidRPr="006278D2">
        <w:rPr>
          <w:rFonts w:asciiTheme="minorHAnsi" w:hAnsiTheme="minorHAnsi" w:cstheme="minorHAnsi"/>
          <w:i/>
          <w:sz w:val="23"/>
          <w:szCs w:val="23"/>
        </w:rPr>
        <w:t xml:space="preserve">respecto del estado civil del Comisario de la </w:t>
      </w:r>
      <w:r w:rsidR="00D178B2" w:rsidRPr="006278D2">
        <w:rPr>
          <w:rFonts w:asciiTheme="minorHAnsi" w:eastAsia="SimSun" w:hAnsiTheme="minorHAnsi" w:cstheme="minorHAnsi"/>
          <w:i/>
          <w:kern w:val="3"/>
          <w:sz w:val="23"/>
          <w:szCs w:val="23"/>
          <w:lang w:eastAsia="zh-CN" w:bidi="hi-IN"/>
        </w:rPr>
        <w:t>Comisaría de la Policía Preventiva Municipal</w:t>
      </w:r>
      <w:r w:rsidR="00D178B2" w:rsidRPr="006278D2">
        <w:rPr>
          <w:rFonts w:asciiTheme="minorHAnsi" w:eastAsia="SimSun" w:hAnsiTheme="minorHAnsi" w:cstheme="minorHAnsi"/>
          <w:i/>
          <w:kern w:val="3"/>
          <w:sz w:val="23"/>
          <w:szCs w:val="23"/>
          <w:lang w:eastAsia="zh-CN" w:bidi="hi-IN"/>
        </w:rPr>
        <w:t xml:space="preserve"> de Tlajomulco de Zúñiga, Jalisco</w:t>
      </w:r>
      <w:r w:rsidR="00D178B2" w:rsidRPr="006278D2">
        <w:rPr>
          <w:rFonts w:asciiTheme="minorHAnsi" w:hAnsiTheme="minorHAnsi" w:cstheme="minorHAnsi"/>
          <w:i/>
          <w:sz w:val="23"/>
          <w:szCs w:val="23"/>
        </w:rPr>
        <w:t>, se tiene el</w:t>
      </w:r>
      <w:r w:rsidRPr="006278D2">
        <w:rPr>
          <w:rFonts w:asciiTheme="minorHAnsi" w:hAnsiTheme="minorHAnsi" w:cstheme="minorHAnsi"/>
          <w:i/>
          <w:sz w:val="23"/>
          <w:szCs w:val="23"/>
        </w:rPr>
        <w:t xml:space="preserve"> temor fundado que con la divulgación </w:t>
      </w:r>
      <w:r w:rsidR="00D178B2" w:rsidRPr="006278D2">
        <w:rPr>
          <w:rFonts w:asciiTheme="minorHAnsi" w:hAnsiTheme="minorHAnsi" w:cstheme="minorHAnsi"/>
          <w:i/>
          <w:sz w:val="23"/>
          <w:szCs w:val="23"/>
        </w:rPr>
        <w:t>de dicho dato</w:t>
      </w:r>
      <w:r w:rsidRPr="006278D2">
        <w:rPr>
          <w:rFonts w:asciiTheme="minorHAnsi" w:hAnsiTheme="minorHAnsi" w:cstheme="minorHAnsi"/>
          <w:i/>
          <w:sz w:val="23"/>
          <w:szCs w:val="23"/>
        </w:rPr>
        <w:t>, se esté vulnerando su derecho a la protección de datos clasificados como datos</w:t>
      </w:r>
      <w:r w:rsidR="00D178B2" w:rsidRPr="006278D2">
        <w:rPr>
          <w:rFonts w:asciiTheme="minorHAnsi" w:hAnsiTheme="minorHAnsi" w:cstheme="minorHAnsi"/>
          <w:i/>
          <w:sz w:val="23"/>
          <w:szCs w:val="23"/>
        </w:rPr>
        <w:t xml:space="preserve"> personales</w:t>
      </w:r>
      <w:r w:rsidRPr="006278D2">
        <w:rPr>
          <w:rFonts w:asciiTheme="minorHAnsi" w:hAnsiTheme="minorHAnsi" w:cstheme="minorHAnsi"/>
          <w:i/>
          <w:sz w:val="23"/>
          <w:szCs w:val="23"/>
        </w:rPr>
        <w:t xml:space="preserve"> y ponga en riesgo la privacidad de su vida personal, afectado su honor, e imagen lo que a su vez los hace susceptibles de ser sujetos a discriminación, por lo que resulta aplicable el artículo 3 de la Ley de Protección de Datos Personales en Posesión de Sujetos Obligados del Estado de Jalisco y sus Municipios.</w:t>
      </w:r>
    </w:p>
    <w:p w:rsidR="00FF0295" w:rsidRDefault="00FF0295" w:rsidP="00FF0295">
      <w:pPr>
        <w:widowControl w:val="0"/>
        <w:spacing w:after="0"/>
        <w:jc w:val="both"/>
        <w:rPr>
          <w:rFonts w:asciiTheme="minorHAnsi" w:hAnsiTheme="minorHAnsi" w:cstheme="minorHAnsi"/>
          <w:i/>
          <w:sz w:val="23"/>
          <w:szCs w:val="23"/>
        </w:rPr>
      </w:pPr>
    </w:p>
    <w:p w:rsidR="00FF0295" w:rsidRDefault="00FF0295" w:rsidP="00FF0295">
      <w:pPr>
        <w:widowControl w:val="0"/>
        <w:spacing w:after="0"/>
        <w:jc w:val="both"/>
        <w:rPr>
          <w:rFonts w:asciiTheme="minorHAnsi" w:hAnsiTheme="minorHAnsi" w:cstheme="minorHAnsi"/>
          <w:i/>
          <w:sz w:val="23"/>
          <w:szCs w:val="23"/>
        </w:rPr>
      </w:pPr>
      <w:r>
        <w:rPr>
          <w:rFonts w:asciiTheme="minorHAnsi" w:hAnsiTheme="minorHAnsi" w:cstheme="minorHAnsi"/>
          <w:i/>
          <w:sz w:val="23"/>
          <w:szCs w:val="23"/>
        </w:rPr>
        <w:t xml:space="preserve">Además el divulgar el dato del estado civil del titular de una corporación de seguridad pública, por las funciones propias de dicho puesto, propicia a que se generen insumos que derivado de indagatorias lleven a la identificación de quien resulte ser el cónyuge o incluso indagar sobre los descendientes de éste y con ello que el Comisario sea víctima de extorsiones o chantajes a través de quien o quienes tienen una relación afectiva </w:t>
      </w:r>
      <w:proofErr w:type="spellStart"/>
      <w:r>
        <w:rPr>
          <w:rFonts w:asciiTheme="minorHAnsi" w:hAnsiTheme="minorHAnsi" w:cstheme="minorHAnsi"/>
          <w:i/>
          <w:sz w:val="23"/>
          <w:szCs w:val="23"/>
        </w:rPr>
        <w:t>ó</w:t>
      </w:r>
      <w:proofErr w:type="spellEnd"/>
      <w:r>
        <w:rPr>
          <w:rFonts w:asciiTheme="minorHAnsi" w:hAnsiTheme="minorHAnsi" w:cstheme="minorHAnsi"/>
          <w:i/>
          <w:sz w:val="23"/>
          <w:szCs w:val="23"/>
        </w:rPr>
        <w:t xml:space="preserve"> familiar con él mismo, causando con ello una afectación directamente a su integridad física y psicológica del funcionario y por supuesto de sus familiares.</w:t>
      </w:r>
    </w:p>
    <w:p w:rsidR="00FF0295" w:rsidRDefault="00FF0295" w:rsidP="00FF0295">
      <w:pPr>
        <w:widowControl w:val="0"/>
        <w:spacing w:after="0"/>
        <w:jc w:val="both"/>
        <w:rPr>
          <w:rFonts w:asciiTheme="minorHAnsi" w:hAnsiTheme="minorHAnsi" w:cstheme="minorHAnsi"/>
          <w:i/>
          <w:sz w:val="23"/>
          <w:szCs w:val="23"/>
        </w:rPr>
      </w:pPr>
    </w:p>
    <w:p w:rsidR="00FF0295" w:rsidRPr="006278D2" w:rsidRDefault="00FF0295" w:rsidP="00FF0295">
      <w:pPr>
        <w:widowControl w:val="0"/>
        <w:spacing w:after="0"/>
        <w:jc w:val="both"/>
        <w:rPr>
          <w:rFonts w:asciiTheme="minorHAnsi" w:hAnsiTheme="minorHAnsi" w:cstheme="minorHAnsi"/>
          <w:i/>
          <w:sz w:val="23"/>
          <w:szCs w:val="23"/>
        </w:rPr>
      </w:pPr>
      <w:r>
        <w:rPr>
          <w:rFonts w:asciiTheme="minorHAnsi" w:hAnsiTheme="minorHAnsi" w:cstheme="minorHAnsi"/>
          <w:i/>
          <w:sz w:val="23"/>
          <w:szCs w:val="23"/>
        </w:rPr>
        <w:t>Ante una afectación directa al titular de la corporación de seguridad pública</w:t>
      </w:r>
      <w:r w:rsidRPr="006278D2">
        <w:rPr>
          <w:rFonts w:asciiTheme="minorHAnsi" w:hAnsiTheme="minorHAnsi"/>
          <w:i/>
          <w:sz w:val="23"/>
          <w:szCs w:val="23"/>
        </w:rPr>
        <w:t xml:space="preserve"> </w:t>
      </w:r>
      <w:r>
        <w:rPr>
          <w:rFonts w:asciiTheme="minorHAnsi" w:hAnsiTheme="minorHAnsi"/>
          <w:i/>
          <w:sz w:val="23"/>
          <w:szCs w:val="23"/>
        </w:rPr>
        <w:t xml:space="preserve">se tiene como </w:t>
      </w:r>
      <w:r w:rsidRPr="006278D2">
        <w:rPr>
          <w:rFonts w:asciiTheme="minorHAnsi" w:hAnsiTheme="minorHAnsi"/>
          <w:i/>
          <w:sz w:val="23"/>
          <w:szCs w:val="23"/>
        </w:rPr>
        <w:t>consecuencia la de los habitantes, pues</w:t>
      </w:r>
      <w:r>
        <w:rPr>
          <w:rFonts w:asciiTheme="minorHAnsi" w:hAnsiTheme="minorHAnsi"/>
          <w:i/>
          <w:sz w:val="23"/>
          <w:szCs w:val="23"/>
        </w:rPr>
        <w:t>to que</w:t>
      </w:r>
      <w:r w:rsidRPr="006278D2">
        <w:rPr>
          <w:rFonts w:asciiTheme="minorHAnsi" w:hAnsiTheme="minorHAnsi"/>
          <w:i/>
          <w:sz w:val="23"/>
          <w:szCs w:val="23"/>
        </w:rPr>
        <w:t xml:space="preserve"> se vería afectado el nivel de seguridad que se utiliza para hacer frente a emergencias y combate de actos delictivos, además de exponerlo a </w:t>
      </w:r>
      <w:r w:rsidRPr="006278D2">
        <w:rPr>
          <w:rFonts w:asciiTheme="minorHAnsi" w:hAnsiTheme="minorHAnsi"/>
          <w:i/>
          <w:sz w:val="23"/>
          <w:szCs w:val="23"/>
        </w:rPr>
        <w:lastRenderedPageBreak/>
        <w:t>ser sujetos de represa</w:t>
      </w:r>
      <w:r>
        <w:rPr>
          <w:rFonts w:asciiTheme="minorHAnsi" w:hAnsiTheme="minorHAnsi"/>
          <w:i/>
          <w:sz w:val="23"/>
          <w:szCs w:val="23"/>
        </w:rPr>
        <w:t xml:space="preserve">lias con motivo de su actividad. Ello además que de </w:t>
      </w:r>
      <w:r w:rsidRPr="006278D2">
        <w:rPr>
          <w:rFonts w:asciiTheme="minorHAnsi" w:hAnsiTheme="minorHAnsi"/>
          <w:i/>
          <w:sz w:val="23"/>
          <w:szCs w:val="23"/>
        </w:rPr>
        <w:t>causar</w:t>
      </w:r>
      <w:r>
        <w:rPr>
          <w:rFonts w:asciiTheme="minorHAnsi" w:hAnsiTheme="minorHAnsi"/>
          <w:i/>
          <w:sz w:val="23"/>
          <w:szCs w:val="23"/>
        </w:rPr>
        <w:t>se un</w:t>
      </w:r>
      <w:r w:rsidRPr="006278D2">
        <w:rPr>
          <w:rFonts w:asciiTheme="minorHAnsi" w:hAnsiTheme="minorHAnsi"/>
          <w:i/>
          <w:sz w:val="23"/>
          <w:szCs w:val="23"/>
        </w:rPr>
        <w:t xml:space="preserve"> daño directo hacia el titular de la</w:t>
      </w:r>
      <w:r>
        <w:rPr>
          <w:rFonts w:asciiTheme="minorHAnsi" w:hAnsiTheme="minorHAnsi"/>
          <w:i/>
          <w:sz w:val="23"/>
          <w:szCs w:val="23"/>
        </w:rPr>
        <w:t xml:space="preserve"> Comisaría,</w:t>
      </w:r>
      <w:r w:rsidRPr="006278D2">
        <w:rPr>
          <w:rFonts w:asciiTheme="minorHAnsi" w:hAnsiTheme="minorHAnsi"/>
          <w:i/>
          <w:sz w:val="23"/>
          <w:szCs w:val="23"/>
        </w:rPr>
        <w:t xml:space="preserv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E356EA" w:rsidRPr="007D3348" w:rsidRDefault="00E356EA" w:rsidP="002D1B9C">
      <w:pPr>
        <w:widowControl w:val="0"/>
        <w:spacing w:after="0"/>
        <w:jc w:val="both"/>
        <w:rPr>
          <w:rFonts w:asciiTheme="minorHAnsi" w:hAnsiTheme="minorHAnsi" w:cstheme="minorHAnsi"/>
          <w:b/>
          <w:i/>
          <w:sz w:val="23"/>
          <w:szCs w:val="23"/>
        </w:rPr>
      </w:pPr>
    </w:p>
    <w:p w:rsidR="00D178B2" w:rsidRPr="00787185" w:rsidRDefault="00E356EA" w:rsidP="00787185">
      <w:pPr>
        <w:widowControl w:val="0"/>
        <w:spacing w:after="0"/>
        <w:ind w:firstLine="708"/>
        <w:jc w:val="both"/>
        <w:rPr>
          <w:rFonts w:asciiTheme="minorHAnsi" w:hAnsiTheme="minorHAnsi" w:cstheme="minorHAnsi"/>
          <w:i/>
          <w:sz w:val="23"/>
          <w:szCs w:val="23"/>
        </w:rPr>
      </w:pPr>
      <w:r w:rsidRPr="00787185">
        <w:rPr>
          <w:rFonts w:asciiTheme="minorHAnsi" w:hAnsiTheme="minorHAnsi" w:cstheme="minorHAnsi"/>
          <w:b/>
          <w:i/>
          <w:sz w:val="23"/>
          <w:szCs w:val="23"/>
          <w:u w:val="single"/>
        </w:rPr>
        <w:t xml:space="preserve">ACUERDO </w:t>
      </w:r>
      <w:r w:rsidR="00787185">
        <w:rPr>
          <w:rFonts w:asciiTheme="minorHAnsi" w:hAnsiTheme="minorHAnsi" w:cstheme="minorHAnsi"/>
          <w:b/>
          <w:i/>
          <w:sz w:val="23"/>
          <w:szCs w:val="23"/>
          <w:u w:val="single"/>
        </w:rPr>
        <w:t>SEGUNDO</w:t>
      </w:r>
      <w:r w:rsidRPr="00787185">
        <w:rPr>
          <w:rFonts w:asciiTheme="minorHAnsi" w:hAnsiTheme="minorHAnsi" w:cstheme="minorHAnsi"/>
          <w:b/>
          <w:i/>
          <w:sz w:val="23"/>
          <w:szCs w:val="23"/>
        </w:rPr>
        <w:t>.-</w:t>
      </w:r>
      <w:r w:rsidRPr="00787185">
        <w:rPr>
          <w:rFonts w:asciiTheme="minorHAnsi" w:hAnsiTheme="minorHAnsi" w:cstheme="minorHAnsi"/>
          <w:i/>
          <w:sz w:val="23"/>
          <w:szCs w:val="23"/>
        </w:rPr>
        <w:t xml:space="preserve"> Los integrantes del Comité de Transparencia aprobaron de manera unánime la clasificación</w:t>
      </w:r>
      <w:r w:rsidR="00D178B2" w:rsidRPr="00787185">
        <w:rPr>
          <w:rFonts w:asciiTheme="minorHAnsi" w:hAnsiTheme="minorHAnsi" w:cstheme="minorHAnsi"/>
          <w:i/>
          <w:sz w:val="23"/>
          <w:szCs w:val="23"/>
        </w:rPr>
        <w:t xml:space="preserve"> como información confidencial respecto del estado civil del </w:t>
      </w:r>
      <w:r w:rsidR="00D178B2" w:rsidRPr="00787185">
        <w:rPr>
          <w:rFonts w:asciiTheme="minorHAnsi" w:eastAsia="SimSun" w:hAnsiTheme="minorHAnsi" w:cstheme="minorHAnsi"/>
          <w:i/>
          <w:kern w:val="3"/>
          <w:sz w:val="23"/>
          <w:szCs w:val="23"/>
          <w:lang w:eastAsia="zh-CN" w:bidi="hi-IN"/>
        </w:rPr>
        <w:t>Comisario</w:t>
      </w:r>
      <w:r w:rsidR="00D178B2" w:rsidRPr="00787185">
        <w:rPr>
          <w:rFonts w:asciiTheme="minorHAnsi" w:eastAsia="SimSun" w:hAnsiTheme="minorHAnsi" w:cstheme="minorHAnsi"/>
          <w:i/>
          <w:kern w:val="3"/>
          <w:sz w:val="23"/>
          <w:szCs w:val="23"/>
          <w:lang w:eastAsia="zh-CN" w:bidi="hi-IN"/>
        </w:rPr>
        <w:t xml:space="preserve"> de la Policía Preventiva Municipal</w:t>
      </w:r>
      <w:r w:rsidR="00D178B2" w:rsidRPr="00787185">
        <w:rPr>
          <w:rFonts w:asciiTheme="minorHAnsi" w:hAnsiTheme="minorHAnsi" w:cstheme="minorHAnsi"/>
          <w:i/>
          <w:sz w:val="23"/>
          <w:szCs w:val="23"/>
        </w:rPr>
        <w:t xml:space="preserve"> </w:t>
      </w:r>
      <w:r w:rsidR="00D178B2" w:rsidRPr="00787185">
        <w:rPr>
          <w:rFonts w:asciiTheme="minorHAnsi" w:eastAsia="SimSun" w:hAnsiTheme="minorHAnsi" w:cstheme="minorHAnsi"/>
          <w:i/>
          <w:kern w:val="3"/>
          <w:sz w:val="23"/>
          <w:szCs w:val="23"/>
          <w:lang w:eastAsia="zh-CN" w:bidi="hi-IN"/>
        </w:rPr>
        <w:t>de Tlajomulco de Zúñiga, Jalisco</w:t>
      </w:r>
      <w:r w:rsidR="00D178B2" w:rsidRPr="00787185">
        <w:rPr>
          <w:rFonts w:asciiTheme="minorHAnsi" w:hAnsiTheme="minorHAnsi" w:cstheme="minorHAnsi"/>
          <w:i/>
          <w:sz w:val="23"/>
          <w:szCs w:val="23"/>
        </w:rPr>
        <w:t xml:space="preserve">, </w:t>
      </w:r>
      <w:r w:rsidRPr="00787185">
        <w:rPr>
          <w:rFonts w:asciiTheme="minorHAnsi" w:hAnsiTheme="minorHAnsi" w:cstheme="minorHAnsi"/>
          <w:i/>
          <w:sz w:val="23"/>
          <w:szCs w:val="23"/>
        </w:rPr>
        <w:t xml:space="preserve">lo anterior con base en  el artículo 3 de la Ley </w:t>
      </w:r>
      <w:r w:rsidR="00D178B2" w:rsidRPr="00787185">
        <w:rPr>
          <w:rFonts w:asciiTheme="minorHAnsi" w:hAnsiTheme="minorHAnsi" w:cstheme="minorHAnsi"/>
          <w:i/>
          <w:sz w:val="23"/>
          <w:szCs w:val="23"/>
        </w:rPr>
        <w:t>de</w:t>
      </w:r>
      <w:r w:rsidRPr="00787185">
        <w:rPr>
          <w:rFonts w:asciiTheme="minorHAnsi" w:hAnsiTheme="minorHAnsi" w:cstheme="minorHAnsi"/>
          <w:i/>
          <w:sz w:val="23"/>
          <w:szCs w:val="23"/>
        </w:rPr>
        <w:t xml:space="preserve"> Protección de Datos Personales en Posesión de Sujetos Obligados del Estado de Jalisco </w:t>
      </w:r>
      <w:r w:rsidR="00D178B2" w:rsidRPr="00787185">
        <w:rPr>
          <w:rFonts w:asciiTheme="minorHAnsi" w:hAnsiTheme="minorHAnsi" w:cstheme="minorHAnsi"/>
          <w:i/>
          <w:sz w:val="23"/>
          <w:szCs w:val="23"/>
        </w:rPr>
        <w:t xml:space="preserve">y sus Municipios así como en lo previsto por el artículo 20 </w:t>
      </w:r>
      <w:r w:rsidR="00D178B2" w:rsidRPr="00787185">
        <w:rPr>
          <w:rFonts w:asciiTheme="minorHAnsi" w:hAnsiTheme="minorHAnsi" w:cstheme="minorHAnsi"/>
          <w:i/>
          <w:sz w:val="23"/>
          <w:szCs w:val="23"/>
        </w:rPr>
        <w:t>Ley de Transparencia y Acceso a la Información Pública del Estado de Jalisco y sus Municipios</w:t>
      </w:r>
    </w:p>
    <w:p w:rsidR="00E356EA" w:rsidRPr="007D3348" w:rsidRDefault="00E356EA" w:rsidP="002D1B9C">
      <w:pPr>
        <w:widowControl w:val="0"/>
        <w:spacing w:after="0"/>
        <w:jc w:val="both"/>
        <w:rPr>
          <w:rFonts w:asciiTheme="minorHAnsi" w:hAnsiTheme="minorHAnsi" w:cstheme="minorHAnsi"/>
          <w:b/>
          <w:i/>
          <w:sz w:val="23"/>
          <w:szCs w:val="23"/>
        </w:rPr>
      </w:pPr>
    </w:p>
    <w:p w:rsidR="00E356EA" w:rsidRPr="007D3348" w:rsidRDefault="00E356EA" w:rsidP="00787185">
      <w:pPr>
        <w:widowControl w:val="0"/>
        <w:spacing w:after="0"/>
        <w:ind w:firstLine="633"/>
        <w:jc w:val="both"/>
        <w:rPr>
          <w:rFonts w:asciiTheme="minorHAnsi" w:hAnsiTheme="minorHAnsi" w:cstheme="minorHAnsi"/>
          <w:i/>
          <w:sz w:val="23"/>
          <w:szCs w:val="23"/>
        </w:rPr>
      </w:pPr>
      <w:r w:rsidRPr="007D3348">
        <w:rPr>
          <w:rFonts w:asciiTheme="minorHAnsi" w:hAnsiTheme="minorHAnsi" w:cstheme="minorHAnsi"/>
          <w:b/>
          <w:i/>
          <w:sz w:val="23"/>
          <w:szCs w:val="23"/>
        </w:rPr>
        <w:t>ELABORACIÓN DE LA PRUEBA DE DAÑO</w:t>
      </w:r>
      <w:r w:rsidRPr="007D3348">
        <w:rPr>
          <w:rFonts w:asciiTheme="minorHAnsi" w:hAnsiTheme="minorHAnsi" w:cstheme="minorHAnsi"/>
          <w:i/>
          <w:sz w:val="23"/>
          <w:szCs w:val="23"/>
        </w:rPr>
        <w:t>: Tras el análisis correspondiente, se acordó de forma unánime la prueba de daño elaborada por el Comité, de tal manera que quede redactada de la siguiente forma:</w:t>
      </w:r>
    </w:p>
    <w:p w:rsidR="00E356EA" w:rsidRPr="007D3348" w:rsidRDefault="00E356EA" w:rsidP="002D1B9C">
      <w:pPr>
        <w:widowControl w:val="0"/>
        <w:spacing w:after="0"/>
        <w:jc w:val="both"/>
        <w:rPr>
          <w:rFonts w:asciiTheme="minorHAnsi" w:hAnsiTheme="minorHAnsi" w:cstheme="minorHAnsi"/>
          <w:i/>
          <w:sz w:val="23"/>
          <w:szCs w:val="23"/>
        </w:rPr>
      </w:pPr>
    </w:p>
    <w:p w:rsidR="00401912" w:rsidRPr="007D3348" w:rsidRDefault="00E356EA" w:rsidP="00401912">
      <w:pPr>
        <w:widowControl w:val="0"/>
        <w:numPr>
          <w:ilvl w:val="1"/>
          <w:numId w:val="2"/>
        </w:numPr>
        <w:spacing w:after="0"/>
        <w:ind w:left="993" w:right="-1"/>
        <w:jc w:val="both"/>
        <w:rPr>
          <w:rFonts w:asciiTheme="minorHAnsi" w:hAnsiTheme="minorHAnsi" w:cstheme="minorHAnsi"/>
          <w:b/>
          <w:i/>
          <w:sz w:val="23"/>
          <w:szCs w:val="23"/>
        </w:rPr>
      </w:pPr>
      <w:r w:rsidRPr="007D3348">
        <w:rPr>
          <w:rFonts w:asciiTheme="minorHAnsi" w:hAnsiTheme="minorHAnsi" w:cstheme="minorHAnsi"/>
          <w:b/>
          <w:i/>
          <w:sz w:val="23"/>
          <w:szCs w:val="23"/>
        </w:rPr>
        <w:t xml:space="preserve">Prueba de Daño: </w:t>
      </w:r>
    </w:p>
    <w:p w:rsidR="00E356EA" w:rsidRPr="007D3348" w:rsidRDefault="00401912" w:rsidP="00401912">
      <w:pPr>
        <w:widowControl w:val="0"/>
        <w:spacing w:after="0"/>
        <w:ind w:left="708" w:right="-1" w:firstLine="708"/>
        <w:jc w:val="both"/>
        <w:rPr>
          <w:rFonts w:asciiTheme="minorHAnsi" w:hAnsiTheme="minorHAnsi" w:cstheme="minorHAnsi"/>
          <w:b/>
          <w:i/>
          <w:sz w:val="23"/>
          <w:szCs w:val="23"/>
        </w:rPr>
      </w:pPr>
      <w:r w:rsidRPr="007D3348">
        <w:rPr>
          <w:rFonts w:asciiTheme="minorHAnsi" w:hAnsiTheme="minorHAnsi" w:cstheme="minorHAnsi"/>
          <w:b/>
          <w:i/>
          <w:sz w:val="23"/>
          <w:szCs w:val="23"/>
        </w:rPr>
        <w:t xml:space="preserve">i.- </w:t>
      </w:r>
      <w:r w:rsidR="00E356EA" w:rsidRPr="007D3348">
        <w:rPr>
          <w:rFonts w:asciiTheme="minorHAnsi" w:hAnsiTheme="minorHAnsi" w:cstheme="minorHAnsi"/>
          <w:b/>
          <w:i/>
          <w:sz w:val="23"/>
          <w:szCs w:val="23"/>
        </w:rPr>
        <w:t xml:space="preserve">Hipótesis de reserva que establece la Ley: </w:t>
      </w:r>
    </w:p>
    <w:p w:rsidR="00E356EA" w:rsidRPr="007D3348" w:rsidRDefault="00E356EA" w:rsidP="002D1B9C">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i/>
          <w:sz w:val="23"/>
          <w:szCs w:val="23"/>
        </w:rPr>
        <w:t>Ley de Transparencia y Acceso a la Información Pública del Estado de Jalisco y sus Municipios</w:t>
      </w:r>
    </w:p>
    <w:p w:rsidR="00E356EA" w:rsidRPr="007D3348" w:rsidRDefault="00E356EA" w:rsidP="002D1B9C">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b/>
          <w:bCs/>
          <w:i/>
          <w:sz w:val="23"/>
          <w:szCs w:val="23"/>
        </w:rPr>
        <w:t>Artículo 20</w:t>
      </w:r>
      <w:r w:rsidRPr="007D3348">
        <w:rPr>
          <w:rFonts w:asciiTheme="minorHAnsi" w:hAnsiTheme="minorHAnsi" w:cstheme="minorHAnsi"/>
          <w:i/>
          <w:sz w:val="23"/>
          <w:szCs w:val="23"/>
        </w:rPr>
        <w:t>. Información Confidencial - Derecho y características</w:t>
      </w:r>
    </w:p>
    <w:p w:rsidR="00E356EA" w:rsidRPr="007D3348" w:rsidRDefault="00E356EA" w:rsidP="002D1B9C">
      <w:pPr>
        <w:widowControl w:val="0"/>
        <w:spacing w:after="0"/>
        <w:ind w:left="1416" w:right="-1"/>
        <w:jc w:val="both"/>
        <w:rPr>
          <w:rFonts w:asciiTheme="minorHAnsi" w:hAnsiTheme="minorHAnsi" w:cstheme="minorHAnsi"/>
          <w:i/>
          <w:sz w:val="23"/>
          <w:szCs w:val="23"/>
        </w:rPr>
      </w:pPr>
    </w:p>
    <w:p w:rsidR="00E356EA" w:rsidRPr="007D3348" w:rsidRDefault="00E356EA" w:rsidP="002D1B9C">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i/>
          <w:sz w:val="23"/>
          <w:szCs w:val="23"/>
        </w:rPr>
        <w:t>1. Toda persona tiene derecho a la protección de sus datos personales.</w:t>
      </w:r>
    </w:p>
    <w:p w:rsidR="00E356EA" w:rsidRPr="007D3348" w:rsidRDefault="00E356EA" w:rsidP="002D1B9C">
      <w:pPr>
        <w:widowControl w:val="0"/>
        <w:spacing w:after="0"/>
        <w:ind w:left="1416" w:right="-1"/>
        <w:jc w:val="both"/>
        <w:rPr>
          <w:rFonts w:asciiTheme="minorHAnsi" w:hAnsiTheme="minorHAnsi" w:cstheme="minorHAnsi"/>
          <w:i/>
          <w:sz w:val="23"/>
          <w:szCs w:val="23"/>
        </w:rPr>
      </w:pPr>
    </w:p>
    <w:p w:rsidR="00E356EA" w:rsidRPr="007D3348" w:rsidRDefault="00E356EA" w:rsidP="002D1B9C">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i/>
          <w:sz w:val="23"/>
          <w:szCs w:val="23"/>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D178B2" w:rsidRPr="007D3348" w:rsidRDefault="00D178B2" w:rsidP="002D1B9C">
      <w:pPr>
        <w:widowControl w:val="0"/>
        <w:spacing w:after="0"/>
        <w:ind w:left="1416" w:right="-1"/>
        <w:jc w:val="both"/>
        <w:rPr>
          <w:rFonts w:asciiTheme="minorHAnsi" w:hAnsiTheme="minorHAnsi" w:cstheme="minorHAnsi"/>
          <w:i/>
          <w:sz w:val="23"/>
          <w:szCs w:val="23"/>
        </w:rPr>
      </w:pPr>
    </w:p>
    <w:p w:rsidR="00401912" w:rsidRPr="007D3348" w:rsidRDefault="00401912" w:rsidP="00401912">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i/>
          <w:sz w:val="23"/>
          <w:szCs w:val="23"/>
        </w:rPr>
        <w:t>Ley de Protección de Datos Personales en Posesión de Sujetos Obligados del Estado de Jalisco y sus Municipios</w:t>
      </w:r>
      <w:r w:rsidRPr="007D3348">
        <w:rPr>
          <w:rFonts w:asciiTheme="minorHAnsi" w:hAnsiTheme="minorHAnsi" w:cstheme="minorHAnsi"/>
          <w:i/>
          <w:sz w:val="23"/>
          <w:szCs w:val="23"/>
        </w:rPr>
        <w:t>.</w:t>
      </w:r>
    </w:p>
    <w:p w:rsidR="00D178B2" w:rsidRPr="007D3348" w:rsidRDefault="00401912" w:rsidP="00401912">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b/>
          <w:i/>
          <w:sz w:val="23"/>
          <w:szCs w:val="23"/>
        </w:rPr>
        <w:t>Artículo</w:t>
      </w:r>
      <w:r w:rsidR="00D178B2" w:rsidRPr="007D3348">
        <w:rPr>
          <w:rFonts w:asciiTheme="minorHAnsi" w:hAnsiTheme="minorHAnsi" w:cstheme="minorHAnsi"/>
          <w:b/>
          <w:i/>
          <w:sz w:val="23"/>
          <w:szCs w:val="23"/>
        </w:rPr>
        <w:t xml:space="preserve"> 3.</w:t>
      </w:r>
      <w:r w:rsidRPr="007D3348">
        <w:rPr>
          <w:rFonts w:asciiTheme="minorHAnsi" w:hAnsiTheme="minorHAnsi" w:cstheme="minorHAnsi"/>
          <w:b/>
          <w:i/>
          <w:sz w:val="23"/>
          <w:szCs w:val="23"/>
        </w:rPr>
        <w:t xml:space="preserve"> </w:t>
      </w:r>
      <w:r w:rsidRPr="007D3348">
        <w:rPr>
          <w:rFonts w:asciiTheme="minorHAnsi" w:hAnsiTheme="minorHAnsi" w:cstheme="minorHAnsi"/>
          <w:i/>
          <w:sz w:val="23"/>
          <w:szCs w:val="23"/>
        </w:rPr>
        <w:t>. Ley — Glosario. 1. Para los efectos de la presente Ley se entenderá por:</w:t>
      </w:r>
    </w:p>
    <w:p w:rsidR="00401912" w:rsidRPr="007D3348" w:rsidRDefault="00401912" w:rsidP="002D1B9C">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b/>
          <w:i/>
          <w:sz w:val="23"/>
          <w:szCs w:val="23"/>
        </w:rPr>
        <w:t>…</w:t>
      </w:r>
    </w:p>
    <w:p w:rsidR="00401912" w:rsidRPr="007D3348" w:rsidRDefault="00D178B2" w:rsidP="002D1B9C">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i/>
          <w:sz w:val="23"/>
          <w:szCs w:val="23"/>
        </w:rPr>
        <w:t xml:space="preserve">IX. Datos personales: Cualquier información concerniente a una persona física </w:t>
      </w:r>
      <w:r w:rsidRPr="007D3348">
        <w:rPr>
          <w:rFonts w:asciiTheme="minorHAnsi" w:hAnsiTheme="minorHAnsi" w:cstheme="minorHAnsi"/>
          <w:i/>
          <w:sz w:val="23"/>
          <w:szCs w:val="23"/>
        </w:rPr>
        <w:lastRenderedPageBreak/>
        <w:t>identificada o identificable. Se considera que una persona es identificable cuando su identidad pueda determinarse directa o indirectamente a t</w:t>
      </w:r>
      <w:r w:rsidR="00401912" w:rsidRPr="007D3348">
        <w:rPr>
          <w:rFonts w:asciiTheme="minorHAnsi" w:hAnsiTheme="minorHAnsi" w:cstheme="minorHAnsi"/>
          <w:i/>
          <w:sz w:val="23"/>
          <w:szCs w:val="23"/>
        </w:rPr>
        <w:t>ravés de cualquier información;</w:t>
      </w:r>
    </w:p>
    <w:p w:rsidR="006278D2" w:rsidRDefault="00D178B2" w:rsidP="006278D2">
      <w:pPr>
        <w:widowControl w:val="0"/>
        <w:spacing w:after="0"/>
        <w:ind w:left="1416" w:right="-1"/>
        <w:jc w:val="both"/>
        <w:rPr>
          <w:rFonts w:asciiTheme="minorHAnsi" w:hAnsiTheme="minorHAnsi" w:cstheme="minorHAnsi"/>
          <w:i/>
          <w:sz w:val="23"/>
          <w:szCs w:val="23"/>
        </w:rPr>
      </w:pPr>
      <w:r w:rsidRPr="007D3348">
        <w:rPr>
          <w:rFonts w:asciiTheme="minorHAnsi" w:hAnsiTheme="minorHAnsi" w:cstheme="minorHAnsi"/>
          <w:i/>
          <w:sz w:val="23"/>
          <w:szCs w:val="23"/>
        </w:rPr>
        <w:t>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p>
    <w:p w:rsidR="006278D2" w:rsidRDefault="006278D2" w:rsidP="006278D2">
      <w:pPr>
        <w:widowControl w:val="0"/>
        <w:spacing w:after="0"/>
        <w:ind w:left="1416" w:right="-1"/>
        <w:jc w:val="both"/>
        <w:rPr>
          <w:rFonts w:asciiTheme="minorHAnsi" w:hAnsiTheme="minorHAnsi" w:cstheme="minorHAnsi"/>
          <w:i/>
          <w:sz w:val="23"/>
          <w:szCs w:val="23"/>
        </w:rPr>
      </w:pPr>
    </w:p>
    <w:p w:rsidR="006278D2" w:rsidRDefault="00401912" w:rsidP="006278D2">
      <w:pPr>
        <w:widowControl w:val="0"/>
        <w:spacing w:after="0"/>
        <w:ind w:left="1416" w:right="-1"/>
        <w:jc w:val="both"/>
        <w:rPr>
          <w:rFonts w:asciiTheme="minorHAnsi" w:hAnsiTheme="minorHAnsi" w:cstheme="minorHAnsi"/>
          <w:i/>
          <w:sz w:val="23"/>
          <w:szCs w:val="23"/>
        </w:rPr>
      </w:pPr>
      <w:proofErr w:type="gramStart"/>
      <w:r w:rsidRPr="00787185">
        <w:rPr>
          <w:rFonts w:asciiTheme="minorHAnsi" w:hAnsiTheme="minorHAnsi" w:cstheme="minorHAnsi"/>
          <w:b/>
          <w:i/>
          <w:sz w:val="23"/>
          <w:szCs w:val="23"/>
        </w:rPr>
        <w:t>ii.-</w:t>
      </w:r>
      <w:proofErr w:type="gramEnd"/>
      <w:r w:rsidRPr="00787185">
        <w:rPr>
          <w:rFonts w:asciiTheme="minorHAnsi" w:hAnsiTheme="minorHAnsi" w:cstheme="minorHAnsi"/>
          <w:b/>
          <w:i/>
          <w:sz w:val="23"/>
          <w:szCs w:val="23"/>
        </w:rPr>
        <w:t xml:space="preserve"> </w:t>
      </w:r>
      <w:r w:rsidR="00E356EA" w:rsidRPr="00787185">
        <w:rPr>
          <w:rFonts w:asciiTheme="minorHAnsi" w:hAnsiTheme="minorHAnsi" w:cstheme="minorHAnsi"/>
          <w:b/>
          <w:i/>
          <w:sz w:val="23"/>
          <w:szCs w:val="23"/>
        </w:rPr>
        <w:t>Perjuicios</w:t>
      </w:r>
      <w:r w:rsidR="00E356EA" w:rsidRPr="007D3348">
        <w:rPr>
          <w:rFonts w:asciiTheme="minorHAnsi" w:hAnsiTheme="minorHAnsi" w:cstheme="minorHAnsi"/>
          <w:b/>
          <w:i/>
          <w:sz w:val="23"/>
          <w:szCs w:val="23"/>
        </w:rPr>
        <w:t xml:space="preserve"> al interés público protegido por la ley que causa la revelación de la información: </w:t>
      </w:r>
      <w:r w:rsidR="00E356EA" w:rsidRPr="007D3348">
        <w:rPr>
          <w:rFonts w:asciiTheme="minorHAnsi" w:hAnsiTheme="minorHAnsi" w:cstheme="minorHAnsi"/>
          <w:i/>
          <w:sz w:val="23"/>
          <w:szCs w:val="23"/>
        </w:rPr>
        <w:t>S</w:t>
      </w:r>
      <w:r w:rsidR="00E356EA" w:rsidRPr="00787185">
        <w:rPr>
          <w:rFonts w:asciiTheme="minorHAnsi" w:hAnsiTheme="minorHAnsi" w:cstheme="minorHAnsi"/>
          <w:i/>
          <w:sz w:val="23"/>
          <w:szCs w:val="23"/>
        </w:rPr>
        <w:t>e considera que el proporcionar</w:t>
      </w:r>
      <w:r w:rsidRPr="00787185">
        <w:rPr>
          <w:rFonts w:asciiTheme="minorHAnsi" w:hAnsiTheme="minorHAnsi" w:cstheme="minorHAnsi"/>
          <w:i/>
          <w:sz w:val="23"/>
          <w:szCs w:val="23"/>
        </w:rPr>
        <w:t xml:space="preserve"> el </w:t>
      </w:r>
      <w:r w:rsidRPr="00787185">
        <w:rPr>
          <w:rFonts w:asciiTheme="minorHAnsi" w:hAnsiTheme="minorHAnsi" w:cstheme="minorHAnsi"/>
          <w:i/>
          <w:sz w:val="23"/>
          <w:szCs w:val="23"/>
        </w:rPr>
        <w:t xml:space="preserve">estado civil del </w:t>
      </w:r>
      <w:r w:rsidRPr="00787185">
        <w:rPr>
          <w:rFonts w:asciiTheme="minorHAnsi" w:eastAsia="SimSun" w:hAnsiTheme="minorHAnsi" w:cstheme="minorHAnsi"/>
          <w:i/>
          <w:kern w:val="3"/>
          <w:sz w:val="23"/>
          <w:szCs w:val="23"/>
          <w:lang w:eastAsia="zh-CN" w:bidi="hi-IN"/>
        </w:rPr>
        <w:t>Comisario de la Policía Preventiva Municipal</w:t>
      </w:r>
      <w:r w:rsidRPr="00787185">
        <w:rPr>
          <w:rFonts w:asciiTheme="minorHAnsi" w:hAnsiTheme="minorHAnsi" w:cstheme="minorHAnsi"/>
          <w:i/>
          <w:sz w:val="23"/>
          <w:szCs w:val="23"/>
        </w:rPr>
        <w:t xml:space="preserve"> </w:t>
      </w:r>
      <w:r w:rsidRPr="00787185">
        <w:rPr>
          <w:rFonts w:asciiTheme="minorHAnsi" w:eastAsia="SimSun" w:hAnsiTheme="minorHAnsi" w:cstheme="minorHAnsi"/>
          <w:i/>
          <w:kern w:val="3"/>
          <w:sz w:val="23"/>
          <w:szCs w:val="23"/>
          <w:lang w:eastAsia="zh-CN" w:bidi="hi-IN"/>
        </w:rPr>
        <w:t>de Tlajomulco de Zúñiga, Jalisco</w:t>
      </w:r>
      <w:r w:rsidR="00E356EA" w:rsidRPr="00787185">
        <w:rPr>
          <w:rFonts w:asciiTheme="minorHAnsi" w:hAnsiTheme="minorHAnsi" w:cstheme="minorHAnsi"/>
          <w:i/>
          <w:sz w:val="23"/>
          <w:szCs w:val="23"/>
        </w:rPr>
        <w:t>, pone en riesgo la privacidad de su vida, y esto causaría afectación a su persona, y tal vez con ello el trato que recibe por el ejercicio de sus funciones y en su entorno social donde se desarrolla día a día</w:t>
      </w:r>
      <w:r w:rsidR="006278D2">
        <w:rPr>
          <w:rFonts w:asciiTheme="minorHAnsi" w:hAnsiTheme="minorHAnsi" w:cstheme="minorHAnsi"/>
          <w:i/>
          <w:sz w:val="23"/>
          <w:szCs w:val="23"/>
        </w:rPr>
        <w:t>.</w:t>
      </w:r>
    </w:p>
    <w:p w:rsidR="00026376" w:rsidRDefault="00026376" w:rsidP="006278D2">
      <w:pPr>
        <w:widowControl w:val="0"/>
        <w:spacing w:after="0"/>
        <w:ind w:left="1416" w:right="-1"/>
        <w:jc w:val="both"/>
        <w:rPr>
          <w:rFonts w:asciiTheme="minorHAnsi" w:hAnsiTheme="minorHAnsi" w:cstheme="minorHAnsi"/>
          <w:i/>
          <w:sz w:val="23"/>
          <w:szCs w:val="23"/>
        </w:rPr>
      </w:pPr>
    </w:p>
    <w:p w:rsidR="00026376" w:rsidRDefault="00CE6AF8" w:rsidP="00026376">
      <w:pPr>
        <w:widowControl w:val="0"/>
        <w:spacing w:after="0"/>
        <w:ind w:left="1416" w:right="-1"/>
        <w:jc w:val="both"/>
        <w:rPr>
          <w:rFonts w:asciiTheme="minorHAnsi" w:hAnsiTheme="minorHAnsi" w:cstheme="minorHAnsi"/>
          <w:i/>
          <w:sz w:val="23"/>
          <w:szCs w:val="23"/>
        </w:rPr>
      </w:pPr>
      <w:r>
        <w:rPr>
          <w:rFonts w:asciiTheme="minorHAnsi" w:hAnsiTheme="minorHAnsi" w:cstheme="minorHAnsi"/>
          <w:i/>
          <w:sz w:val="23"/>
          <w:szCs w:val="23"/>
        </w:rPr>
        <w:t>Además el divulgar el dato del estado civil</w:t>
      </w:r>
      <w:r>
        <w:rPr>
          <w:rFonts w:asciiTheme="minorHAnsi" w:hAnsiTheme="minorHAnsi" w:cstheme="minorHAnsi"/>
          <w:i/>
          <w:sz w:val="23"/>
          <w:szCs w:val="23"/>
        </w:rPr>
        <w:t xml:space="preserve"> </w:t>
      </w:r>
      <w:r>
        <w:rPr>
          <w:rFonts w:asciiTheme="minorHAnsi" w:hAnsiTheme="minorHAnsi" w:cstheme="minorHAnsi"/>
          <w:i/>
          <w:sz w:val="23"/>
          <w:szCs w:val="23"/>
        </w:rPr>
        <w:t>del t</w:t>
      </w:r>
      <w:r>
        <w:rPr>
          <w:rFonts w:asciiTheme="minorHAnsi" w:hAnsiTheme="minorHAnsi" w:cstheme="minorHAnsi"/>
          <w:i/>
          <w:sz w:val="23"/>
          <w:szCs w:val="23"/>
        </w:rPr>
        <w:t>itular de una corporación de seguridad pública, por las funciones propias de dicho puesto,</w:t>
      </w:r>
      <w:r>
        <w:rPr>
          <w:rFonts w:asciiTheme="minorHAnsi" w:hAnsiTheme="minorHAnsi" w:cstheme="minorHAnsi"/>
          <w:i/>
          <w:sz w:val="23"/>
          <w:szCs w:val="23"/>
        </w:rPr>
        <w:t xml:space="preserve"> </w:t>
      </w:r>
      <w:r w:rsidR="008E36B1">
        <w:rPr>
          <w:rFonts w:asciiTheme="minorHAnsi" w:hAnsiTheme="minorHAnsi" w:cstheme="minorHAnsi"/>
          <w:i/>
          <w:sz w:val="23"/>
          <w:szCs w:val="23"/>
        </w:rPr>
        <w:t>propicia a que se</w:t>
      </w:r>
      <w:r w:rsidR="00026376">
        <w:rPr>
          <w:rFonts w:asciiTheme="minorHAnsi" w:hAnsiTheme="minorHAnsi" w:cstheme="minorHAnsi"/>
          <w:i/>
          <w:sz w:val="23"/>
          <w:szCs w:val="23"/>
        </w:rPr>
        <w:t xml:space="preserve"> generen insumos que derivado de </w:t>
      </w:r>
      <w:r w:rsidR="008E36B1">
        <w:rPr>
          <w:rFonts w:asciiTheme="minorHAnsi" w:hAnsiTheme="minorHAnsi" w:cstheme="minorHAnsi"/>
          <w:i/>
          <w:sz w:val="23"/>
          <w:szCs w:val="23"/>
        </w:rPr>
        <w:t>indagatorias lleven a la identificaci</w:t>
      </w:r>
      <w:r w:rsidR="00026376">
        <w:rPr>
          <w:rFonts w:asciiTheme="minorHAnsi" w:hAnsiTheme="minorHAnsi" w:cstheme="minorHAnsi"/>
          <w:i/>
          <w:sz w:val="23"/>
          <w:szCs w:val="23"/>
        </w:rPr>
        <w:t xml:space="preserve">ón de quien resulte ser el </w:t>
      </w:r>
      <w:r w:rsidR="008E36B1">
        <w:rPr>
          <w:rFonts w:asciiTheme="minorHAnsi" w:hAnsiTheme="minorHAnsi" w:cstheme="minorHAnsi"/>
          <w:i/>
          <w:sz w:val="23"/>
          <w:szCs w:val="23"/>
        </w:rPr>
        <w:t>cónyuge</w:t>
      </w:r>
      <w:r w:rsidR="00026376">
        <w:rPr>
          <w:rFonts w:asciiTheme="minorHAnsi" w:hAnsiTheme="minorHAnsi" w:cstheme="minorHAnsi"/>
          <w:i/>
          <w:sz w:val="23"/>
          <w:szCs w:val="23"/>
        </w:rPr>
        <w:t xml:space="preserve"> o incluso indagar sobre los </w:t>
      </w:r>
      <w:r w:rsidR="008E36B1">
        <w:rPr>
          <w:rFonts w:asciiTheme="minorHAnsi" w:hAnsiTheme="minorHAnsi" w:cstheme="minorHAnsi"/>
          <w:i/>
          <w:sz w:val="23"/>
          <w:szCs w:val="23"/>
        </w:rPr>
        <w:t>descendientes</w:t>
      </w:r>
      <w:r w:rsidR="00026376">
        <w:rPr>
          <w:rFonts w:asciiTheme="minorHAnsi" w:hAnsiTheme="minorHAnsi" w:cstheme="minorHAnsi"/>
          <w:i/>
          <w:sz w:val="23"/>
          <w:szCs w:val="23"/>
        </w:rPr>
        <w:t xml:space="preserve"> de éste y con ello que el Comisario</w:t>
      </w:r>
      <w:r w:rsidR="008E36B1">
        <w:rPr>
          <w:rFonts w:asciiTheme="minorHAnsi" w:hAnsiTheme="minorHAnsi" w:cstheme="minorHAnsi"/>
          <w:i/>
          <w:sz w:val="23"/>
          <w:szCs w:val="23"/>
        </w:rPr>
        <w:t xml:space="preserve"> </w:t>
      </w:r>
      <w:r w:rsidR="00026376">
        <w:rPr>
          <w:rFonts w:asciiTheme="minorHAnsi" w:hAnsiTheme="minorHAnsi" w:cstheme="minorHAnsi"/>
          <w:i/>
          <w:sz w:val="23"/>
          <w:szCs w:val="23"/>
        </w:rPr>
        <w:t>sea</w:t>
      </w:r>
      <w:r w:rsidR="008E36B1">
        <w:rPr>
          <w:rFonts w:asciiTheme="minorHAnsi" w:hAnsiTheme="minorHAnsi" w:cstheme="minorHAnsi"/>
          <w:i/>
          <w:sz w:val="23"/>
          <w:szCs w:val="23"/>
        </w:rPr>
        <w:t xml:space="preserve"> víctima de extorsiones o chantajes a través de quien o quienes tienen una relación afectiva </w:t>
      </w:r>
      <w:proofErr w:type="spellStart"/>
      <w:r w:rsidR="008E36B1">
        <w:rPr>
          <w:rFonts w:asciiTheme="minorHAnsi" w:hAnsiTheme="minorHAnsi" w:cstheme="minorHAnsi"/>
          <w:i/>
          <w:sz w:val="23"/>
          <w:szCs w:val="23"/>
        </w:rPr>
        <w:t>ó</w:t>
      </w:r>
      <w:proofErr w:type="spellEnd"/>
      <w:r w:rsidR="008E36B1">
        <w:rPr>
          <w:rFonts w:asciiTheme="minorHAnsi" w:hAnsiTheme="minorHAnsi" w:cstheme="minorHAnsi"/>
          <w:i/>
          <w:sz w:val="23"/>
          <w:szCs w:val="23"/>
        </w:rPr>
        <w:t xml:space="preserve"> familiar</w:t>
      </w:r>
      <w:r w:rsidR="00026376">
        <w:rPr>
          <w:rFonts w:asciiTheme="minorHAnsi" w:hAnsiTheme="minorHAnsi" w:cstheme="minorHAnsi"/>
          <w:i/>
          <w:sz w:val="23"/>
          <w:szCs w:val="23"/>
        </w:rPr>
        <w:t xml:space="preserve"> con él mismo</w:t>
      </w:r>
      <w:r w:rsidR="008E36B1">
        <w:rPr>
          <w:rFonts w:asciiTheme="minorHAnsi" w:hAnsiTheme="minorHAnsi" w:cstheme="minorHAnsi"/>
          <w:i/>
          <w:sz w:val="23"/>
          <w:szCs w:val="23"/>
        </w:rPr>
        <w:t>, causando con ello una afectación directamente</w:t>
      </w:r>
      <w:r w:rsidR="00026376">
        <w:rPr>
          <w:rFonts w:asciiTheme="minorHAnsi" w:hAnsiTheme="minorHAnsi" w:cstheme="minorHAnsi"/>
          <w:i/>
          <w:sz w:val="23"/>
          <w:szCs w:val="23"/>
        </w:rPr>
        <w:t xml:space="preserve"> a su integridad física y psicológica del</w:t>
      </w:r>
      <w:r w:rsidR="008E36B1">
        <w:rPr>
          <w:rFonts w:asciiTheme="minorHAnsi" w:hAnsiTheme="minorHAnsi" w:cstheme="minorHAnsi"/>
          <w:i/>
          <w:sz w:val="23"/>
          <w:szCs w:val="23"/>
        </w:rPr>
        <w:t xml:space="preserve"> funcionario y</w:t>
      </w:r>
      <w:r w:rsidR="00026376">
        <w:rPr>
          <w:rFonts w:asciiTheme="minorHAnsi" w:hAnsiTheme="minorHAnsi" w:cstheme="minorHAnsi"/>
          <w:i/>
          <w:sz w:val="23"/>
          <w:szCs w:val="23"/>
        </w:rPr>
        <w:t xml:space="preserve"> por supuesto de</w:t>
      </w:r>
      <w:r w:rsidR="008E36B1">
        <w:rPr>
          <w:rFonts w:asciiTheme="minorHAnsi" w:hAnsiTheme="minorHAnsi" w:cstheme="minorHAnsi"/>
          <w:i/>
          <w:sz w:val="23"/>
          <w:szCs w:val="23"/>
        </w:rPr>
        <w:t xml:space="preserve"> sus familiares.</w:t>
      </w:r>
    </w:p>
    <w:p w:rsidR="00026376" w:rsidRDefault="00026376" w:rsidP="00026376">
      <w:pPr>
        <w:widowControl w:val="0"/>
        <w:spacing w:after="0"/>
        <w:ind w:left="1416" w:right="-1"/>
        <w:jc w:val="both"/>
        <w:rPr>
          <w:rFonts w:asciiTheme="minorHAnsi" w:hAnsiTheme="minorHAnsi" w:cstheme="minorHAnsi"/>
          <w:i/>
          <w:sz w:val="23"/>
          <w:szCs w:val="23"/>
        </w:rPr>
      </w:pPr>
    </w:p>
    <w:p w:rsidR="006278D2" w:rsidRPr="006278D2" w:rsidRDefault="00026376" w:rsidP="00026376">
      <w:pPr>
        <w:widowControl w:val="0"/>
        <w:spacing w:after="0"/>
        <w:ind w:left="1416" w:right="-1"/>
        <w:jc w:val="both"/>
        <w:rPr>
          <w:rFonts w:asciiTheme="minorHAnsi" w:hAnsiTheme="minorHAnsi" w:cstheme="minorHAnsi"/>
          <w:i/>
          <w:sz w:val="23"/>
          <w:szCs w:val="23"/>
        </w:rPr>
      </w:pPr>
      <w:r>
        <w:rPr>
          <w:rFonts w:asciiTheme="minorHAnsi" w:hAnsiTheme="minorHAnsi" w:cstheme="minorHAnsi"/>
          <w:i/>
          <w:sz w:val="23"/>
          <w:szCs w:val="23"/>
        </w:rPr>
        <w:t>Ante una afectación directa al titular de la corporación de seguridad pública</w:t>
      </w:r>
      <w:r w:rsidR="006278D2" w:rsidRPr="006278D2">
        <w:rPr>
          <w:rFonts w:asciiTheme="minorHAnsi" w:hAnsiTheme="minorHAnsi"/>
          <w:i/>
          <w:sz w:val="23"/>
          <w:szCs w:val="23"/>
        </w:rPr>
        <w:t xml:space="preserve"> </w:t>
      </w:r>
      <w:r w:rsidR="00FF0295">
        <w:rPr>
          <w:rFonts w:asciiTheme="minorHAnsi" w:hAnsiTheme="minorHAnsi"/>
          <w:i/>
          <w:sz w:val="23"/>
          <w:szCs w:val="23"/>
        </w:rPr>
        <w:t xml:space="preserve">se tiene como </w:t>
      </w:r>
      <w:r w:rsidR="006278D2" w:rsidRPr="006278D2">
        <w:rPr>
          <w:rFonts w:asciiTheme="minorHAnsi" w:hAnsiTheme="minorHAnsi"/>
          <w:i/>
          <w:sz w:val="23"/>
          <w:szCs w:val="23"/>
        </w:rPr>
        <w:t>consecuencia la de los habitantes, pues</w:t>
      </w:r>
      <w:r w:rsidR="00FF0295">
        <w:rPr>
          <w:rFonts w:asciiTheme="minorHAnsi" w:hAnsiTheme="minorHAnsi"/>
          <w:i/>
          <w:sz w:val="23"/>
          <w:szCs w:val="23"/>
        </w:rPr>
        <w:t>to que</w:t>
      </w:r>
      <w:r w:rsidR="006278D2" w:rsidRPr="006278D2">
        <w:rPr>
          <w:rFonts w:asciiTheme="minorHAnsi" w:hAnsiTheme="minorHAnsi"/>
          <w:i/>
          <w:sz w:val="23"/>
          <w:szCs w:val="23"/>
        </w:rPr>
        <w:t xml:space="preserve"> se vería afectado el nivel de seguridad que se utiliza para hacer frente a emergencias y combate de actos delictivos, además de exponerlo a ser sujetos de represa</w:t>
      </w:r>
      <w:r w:rsidR="006278D2">
        <w:rPr>
          <w:rFonts w:asciiTheme="minorHAnsi" w:hAnsiTheme="minorHAnsi"/>
          <w:i/>
          <w:sz w:val="23"/>
          <w:szCs w:val="23"/>
        </w:rPr>
        <w:t xml:space="preserve">lias con motivo de su actividad. </w:t>
      </w:r>
      <w:r w:rsidR="00FF0295">
        <w:rPr>
          <w:rFonts w:asciiTheme="minorHAnsi" w:hAnsiTheme="minorHAnsi"/>
          <w:i/>
          <w:sz w:val="23"/>
          <w:szCs w:val="23"/>
        </w:rPr>
        <w:t xml:space="preserve">Ello además que de </w:t>
      </w:r>
      <w:r w:rsidR="006278D2" w:rsidRPr="006278D2">
        <w:rPr>
          <w:rFonts w:asciiTheme="minorHAnsi" w:hAnsiTheme="minorHAnsi"/>
          <w:i/>
          <w:sz w:val="23"/>
          <w:szCs w:val="23"/>
        </w:rPr>
        <w:t>causar</w:t>
      </w:r>
      <w:r w:rsidR="00FF0295">
        <w:rPr>
          <w:rFonts w:asciiTheme="minorHAnsi" w:hAnsiTheme="minorHAnsi"/>
          <w:i/>
          <w:sz w:val="23"/>
          <w:szCs w:val="23"/>
        </w:rPr>
        <w:t>se un</w:t>
      </w:r>
      <w:r w:rsidR="006278D2" w:rsidRPr="006278D2">
        <w:rPr>
          <w:rFonts w:asciiTheme="minorHAnsi" w:hAnsiTheme="minorHAnsi"/>
          <w:i/>
          <w:sz w:val="23"/>
          <w:szCs w:val="23"/>
        </w:rPr>
        <w:t xml:space="preserve"> daño directo hacia el titular de la</w:t>
      </w:r>
      <w:r w:rsidR="00FF0295">
        <w:rPr>
          <w:rFonts w:asciiTheme="minorHAnsi" w:hAnsiTheme="minorHAnsi"/>
          <w:i/>
          <w:sz w:val="23"/>
          <w:szCs w:val="23"/>
        </w:rPr>
        <w:t xml:space="preserve"> Comisaría,</w:t>
      </w:r>
      <w:r w:rsidR="006278D2" w:rsidRPr="006278D2">
        <w:rPr>
          <w:rFonts w:asciiTheme="minorHAnsi" w:hAnsiTheme="minorHAnsi"/>
          <w:i/>
          <w:sz w:val="23"/>
          <w:szCs w:val="23"/>
        </w:rPr>
        <w:t xml:space="preserv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401912" w:rsidRPr="007D3348" w:rsidRDefault="00401912" w:rsidP="00401912">
      <w:pPr>
        <w:widowControl w:val="0"/>
        <w:spacing w:after="0"/>
        <w:ind w:left="1418" w:right="-1"/>
        <w:jc w:val="both"/>
        <w:rPr>
          <w:rFonts w:asciiTheme="minorHAnsi" w:hAnsiTheme="minorHAnsi" w:cstheme="minorHAnsi"/>
          <w:i/>
          <w:sz w:val="23"/>
          <w:szCs w:val="23"/>
        </w:rPr>
      </w:pPr>
    </w:p>
    <w:p w:rsidR="007C1879" w:rsidRDefault="00401912" w:rsidP="007C1879">
      <w:pPr>
        <w:widowControl w:val="0"/>
        <w:spacing w:after="0"/>
        <w:ind w:left="1418" w:right="-1"/>
        <w:jc w:val="both"/>
        <w:rPr>
          <w:rFonts w:asciiTheme="minorHAnsi" w:hAnsiTheme="minorHAnsi" w:cstheme="minorHAnsi"/>
          <w:i/>
          <w:sz w:val="23"/>
          <w:szCs w:val="23"/>
        </w:rPr>
      </w:pPr>
      <w:r w:rsidRPr="00787185">
        <w:rPr>
          <w:rFonts w:asciiTheme="minorHAnsi" w:hAnsiTheme="minorHAnsi" w:cstheme="minorHAnsi"/>
          <w:b/>
          <w:i/>
          <w:sz w:val="23"/>
          <w:szCs w:val="23"/>
        </w:rPr>
        <w:lastRenderedPageBreak/>
        <w:t xml:space="preserve">iii.- </w:t>
      </w:r>
      <w:r w:rsidR="00E356EA" w:rsidRPr="00787185">
        <w:rPr>
          <w:rFonts w:asciiTheme="minorHAnsi" w:hAnsiTheme="minorHAnsi" w:cstheme="minorHAnsi"/>
          <w:b/>
          <w:i/>
          <w:sz w:val="23"/>
          <w:szCs w:val="23"/>
        </w:rPr>
        <w:t>¿P</w:t>
      </w:r>
      <w:r w:rsidR="00E356EA" w:rsidRPr="007D3348">
        <w:rPr>
          <w:rFonts w:asciiTheme="minorHAnsi" w:hAnsiTheme="minorHAnsi" w:cstheme="minorHAnsi"/>
          <w:b/>
          <w:i/>
          <w:sz w:val="23"/>
          <w:szCs w:val="23"/>
        </w:rPr>
        <w:t>or qué el daño de su divulgación es mayor al interés público de conocer dicha información?:</w:t>
      </w:r>
      <w:r w:rsidR="00E356EA" w:rsidRPr="00787185">
        <w:rPr>
          <w:rFonts w:asciiTheme="minorHAnsi" w:hAnsiTheme="minorHAnsi" w:cstheme="minorHAnsi"/>
          <w:i/>
          <w:sz w:val="23"/>
          <w:szCs w:val="23"/>
        </w:rPr>
        <w:t xml:space="preserve"> Divulgar</w:t>
      </w:r>
      <w:r w:rsidRPr="00787185">
        <w:rPr>
          <w:rFonts w:asciiTheme="minorHAnsi" w:hAnsiTheme="minorHAnsi" w:cstheme="minorHAnsi"/>
          <w:i/>
          <w:sz w:val="23"/>
          <w:szCs w:val="23"/>
        </w:rPr>
        <w:t xml:space="preserve"> el dato del</w:t>
      </w:r>
      <w:r w:rsidR="00E356EA" w:rsidRPr="00787185">
        <w:rPr>
          <w:rFonts w:asciiTheme="minorHAnsi" w:hAnsiTheme="minorHAnsi" w:cstheme="minorHAnsi"/>
          <w:i/>
          <w:sz w:val="23"/>
          <w:szCs w:val="23"/>
        </w:rPr>
        <w:t xml:space="preserve"> </w:t>
      </w:r>
      <w:r w:rsidRPr="00787185">
        <w:rPr>
          <w:rFonts w:asciiTheme="minorHAnsi" w:hAnsiTheme="minorHAnsi" w:cstheme="minorHAnsi"/>
          <w:i/>
          <w:sz w:val="23"/>
          <w:szCs w:val="23"/>
        </w:rPr>
        <w:t xml:space="preserve">estado civil del </w:t>
      </w:r>
      <w:r w:rsidRPr="00787185">
        <w:rPr>
          <w:rFonts w:asciiTheme="minorHAnsi" w:eastAsia="SimSun" w:hAnsiTheme="minorHAnsi" w:cstheme="minorHAnsi"/>
          <w:i/>
          <w:kern w:val="3"/>
          <w:sz w:val="23"/>
          <w:szCs w:val="23"/>
          <w:lang w:eastAsia="zh-CN" w:bidi="hi-IN"/>
        </w:rPr>
        <w:t>Comisario de la Policía Preventiva Municipal</w:t>
      </w:r>
      <w:r w:rsidRPr="00787185">
        <w:rPr>
          <w:rFonts w:asciiTheme="minorHAnsi" w:hAnsiTheme="minorHAnsi" w:cstheme="minorHAnsi"/>
          <w:i/>
          <w:sz w:val="23"/>
          <w:szCs w:val="23"/>
        </w:rPr>
        <w:t xml:space="preserve"> </w:t>
      </w:r>
      <w:r w:rsidRPr="00787185">
        <w:rPr>
          <w:rFonts w:asciiTheme="minorHAnsi" w:eastAsia="SimSun" w:hAnsiTheme="minorHAnsi" w:cstheme="minorHAnsi"/>
          <w:i/>
          <w:kern w:val="3"/>
          <w:sz w:val="23"/>
          <w:szCs w:val="23"/>
          <w:lang w:eastAsia="zh-CN" w:bidi="hi-IN"/>
        </w:rPr>
        <w:t>de Tlajomulco de Zúñiga, Jalisco</w:t>
      </w:r>
      <w:r w:rsidR="00E356EA" w:rsidRPr="00787185">
        <w:rPr>
          <w:rFonts w:asciiTheme="minorHAnsi" w:hAnsiTheme="minorHAnsi" w:cstheme="minorHAnsi"/>
          <w:i/>
          <w:sz w:val="23"/>
          <w:szCs w:val="23"/>
        </w:rPr>
        <w:t>, pondría en evidencia sus datos sensibles a los cuales tiene derecho a su protección y el divulgarlos, además de vulnerar dicho derecho a su integridad, su honor, fama</w:t>
      </w:r>
      <w:r w:rsidR="00E356EA" w:rsidRPr="007D3348">
        <w:rPr>
          <w:rFonts w:asciiTheme="minorHAnsi" w:hAnsiTheme="minorHAnsi" w:cstheme="minorHAnsi"/>
          <w:i/>
          <w:sz w:val="23"/>
          <w:szCs w:val="23"/>
        </w:rPr>
        <w:t>, reputación y dignidad,  se vería afectada al hacer un señalamiento directo sobre el estado de salud que guarda, exponiéndolo a actos de discriminación en áreas laborales d</w:t>
      </w:r>
      <w:r w:rsidR="004048F7">
        <w:rPr>
          <w:rFonts w:asciiTheme="minorHAnsi" w:hAnsiTheme="minorHAnsi" w:cstheme="minorHAnsi"/>
          <w:i/>
          <w:sz w:val="23"/>
          <w:szCs w:val="23"/>
        </w:rPr>
        <w:t xml:space="preserve">el sector público o en su caso </w:t>
      </w:r>
      <w:r w:rsidR="00E356EA" w:rsidRPr="007D3348">
        <w:rPr>
          <w:rFonts w:asciiTheme="minorHAnsi" w:hAnsiTheme="minorHAnsi" w:cstheme="minorHAnsi"/>
          <w:i/>
          <w:sz w:val="23"/>
          <w:szCs w:val="23"/>
        </w:rPr>
        <w:t xml:space="preserve">como del sector privado al hacer un prejuicio anticipado de la funcionalidad de su persona en el desarrollo de actividades. </w:t>
      </w:r>
    </w:p>
    <w:p w:rsidR="007C1879" w:rsidRDefault="007C1879" w:rsidP="007C1879">
      <w:pPr>
        <w:widowControl w:val="0"/>
        <w:spacing w:after="0"/>
        <w:ind w:left="1418" w:right="-1"/>
        <w:jc w:val="both"/>
        <w:rPr>
          <w:rFonts w:asciiTheme="minorHAnsi" w:hAnsiTheme="minorHAnsi" w:cstheme="minorHAnsi"/>
          <w:i/>
          <w:sz w:val="23"/>
          <w:szCs w:val="23"/>
        </w:rPr>
      </w:pPr>
      <w:r>
        <w:rPr>
          <w:rFonts w:asciiTheme="minorHAnsi" w:hAnsiTheme="minorHAnsi" w:cstheme="minorHAnsi"/>
          <w:i/>
          <w:sz w:val="23"/>
          <w:szCs w:val="23"/>
        </w:rPr>
        <w:t xml:space="preserve">Además el divulgar el dato del estado civil del titular de una corporación de seguridad pública, por las funciones propias de dicho puesto, propicia a que se generen insumos que derivado de indagatorias lleven a la identificación de quien resulte ser el cónyuge o incluso indagar sobre los descendientes de éste y con ello que el Comisario sea víctima de extorsiones o chantajes a través de quien o quienes tienen una relación afectiva </w:t>
      </w:r>
      <w:proofErr w:type="spellStart"/>
      <w:r>
        <w:rPr>
          <w:rFonts w:asciiTheme="minorHAnsi" w:hAnsiTheme="minorHAnsi" w:cstheme="minorHAnsi"/>
          <w:i/>
          <w:sz w:val="23"/>
          <w:szCs w:val="23"/>
        </w:rPr>
        <w:t>ó</w:t>
      </w:r>
      <w:proofErr w:type="spellEnd"/>
      <w:r>
        <w:rPr>
          <w:rFonts w:asciiTheme="minorHAnsi" w:hAnsiTheme="minorHAnsi" w:cstheme="minorHAnsi"/>
          <w:i/>
          <w:sz w:val="23"/>
          <w:szCs w:val="23"/>
        </w:rPr>
        <w:t xml:space="preserve"> familiar con él mismo, causando con ello una afectación directamente a su integridad física y psicológica del funcionario y por supuesto de sus familiares.</w:t>
      </w:r>
    </w:p>
    <w:p w:rsidR="007C1879" w:rsidRDefault="007C1879" w:rsidP="007C1879">
      <w:pPr>
        <w:widowControl w:val="0"/>
        <w:spacing w:after="0"/>
        <w:ind w:left="1418" w:right="-1"/>
        <w:jc w:val="both"/>
        <w:rPr>
          <w:rFonts w:asciiTheme="minorHAnsi" w:hAnsiTheme="minorHAnsi" w:cstheme="minorHAnsi"/>
          <w:i/>
          <w:sz w:val="23"/>
          <w:szCs w:val="23"/>
        </w:rPr>
      </w:pPr>
    </w:p>
    <w:p w:rsidR="007C1879" w:rsidRDefault="00401912" w:rsidP="007C1879">
      <w:pPr>
        <w:widowControl w:val="0"/>
        <w:spacing w:after="0"/>
        <w:ind w:left="1418" w:right="-1"/>
        <w:jc w:val="both"/>
        <w:rPr>
          <w:rFonts w:asciiTheme="minorHAnsi" w:hAnsiTheme="minorHAnsi" w:cstheme="minorHAnsi"/>
          <w:i/>
          <w:sz w:val="23"/>
          <w:szCs w:val="23"/>
        </w:rPr>
      </w:pPr>
      <w:proofErr w:type="gramStart"/>
      <w:r w:rsidRPr="00787185">
        <w:rPr>
          <w:rFonts w:asciiTheme="minorHAnsi" w:hAnsiTheme="minorHAnsi" w:cstheme="minorHAnsi"/>
          <w:b/>
          <w:i/>
          <w:sz w:val="23"/>
          <w:szCs w:val="23"/>
        </w:rPr>
        <w:t>iv.-</w:t>
      </w:r>
      <w:proofErr w:type="gramEnd"/>
      <w:r w:rsidRPr="00787185">
        <w:rPr>
          <w:rFonts w:asciiTheme="minorHAnsi" w:hAnsiTheme="minorHAnsi" w:cstheme="minorHAnsi"/>
          <w:b/>
          <w:i/>
          <w:sz w:val="23"/>
          <w:szCs w:val="23"/>
        </w:rPr>
        <w:t xml:space="preserve"> </w:t>
      </w:r>
      <w:r w:rsidR="00E356EA" w:rsidRPr="00787185">
        <w:rPr>
          <w:rFonts w:asciiTheme="minorHAnsi" w:hAnsiTheme="minorHAnsi" w:cstheme="minorHAnsi"/>
          <w:b/>
          <w:i/>
          <w:sz w:val="23"/>
          <w:szCs w:val="23"/>
        </w:rPr>
        <w:t xml:space="preserve">Principio de proporcionalidad: </w:t>
      </w:r>
      <w:r w:rsidR="00E356EA" w:rsidRPr="00787185">
        <w:rPr>
          <w:rFonts w:asciiTheme="minorHAnsi" w:hAnsiTheme="minorHAnsi" w:cstheme="minorHAnsi"/>
          <w:i/>
          <w:sz w:val="23"/>
          <w:szCs w:val="23"/>
        </w:rPr>
        <w:t xml:space="preserve">Reservar el </w:t>
      </w:r>
      <w:r w:rsidRPr="00787185">
        <w:rPr>
          <w:rFonts w:asciiTheme="minorHAnsi" w:hAnsiTheme="minorHAnsi" w:cstheme="minorHAnsi"/>
          <w:i/>
          <w:sz w:val="23"/>
          <w:szCs w:val="23"/>
        </w:rPr>
        <w:t xml:space="preserve">estado civil del </w:t>
      </w:r>
      <w:r w:rsidRPr="00787185">
        <w:rPr>
          <w:rFonts w:asciiTheme="minorHAnsi" w:eastAsia="SimSun" w:hAnsiTheme="minorHAnsi" w:cstheme="minorHAnsi"/>
          <w:i/>
          <w:kern w:val="3"/>
          <w:sz w:val="23"/>
          <w:szCs w:val="23"/>
          <w:lang w:eastAsia="zh-CN" w:bidi="hi-IN"/>
        </w:rPr>
        <w:t>Comisario de la Policía Preventiva Municipal</w:t>
      </w:r>
      <w:r w:rsidRPr="00787185">
        <w:rPr>
          <w:rFonts w:asciiTheme="minorHAnsi" w:hAnsiTheme="minorHAnsi" w:cstheme="minorHAnsi"/>
          <w:i/>
          <w:sz w:val="23"/>
          <w:szCs w:val="23"/>
        </w:rPr>
        <w:t xml:space="preserve"> </w:t>
      </w:r>
      <w:r w:rsidRPr="00787185">
        <w:rPr>
          <w:rFonts w:asciiTheme="minorHAnsi" w:eastAsia="SimSun" w:hAnsiTheme="minorHAnsi" w:cstheme="minorHAnsi"/>
          <w:i/>
          <w:kern w:val="3"/>
          <w:sz w:val="23"/>
          <w:szCs w:val="23"/>
          <w:lang w:eastAsia="zh-CN" w:bidi="hi-IN"/>
        </w:rPr>
        <w:t>de Tlajomulco de Zúñiga, Jalisco</w:t>
      </w:r>
      <w:r w:rsidRPr="00787185">
        <w:rPr>
          <w:rFonts w:asciiTheme="minorHAnsi" w:eastAsia="SimSun" w:hAnsiTheme="minorHAnsi" w:cstheme="minorHAnsi"/>
          <w:i/>
          <w:kern w:val="3"/>
          <w:sz w:val="23"/>
          <w:szCs w:val="23"/>
          <w:lang w:eastAsia="zh-CN" w:bidi="hi-IN"/>
        </w:rPr>
        <w:t>,</w:t>
      </w:r>
      <w:r w:rsidR="00E356EA" w:rsidRPr="00787185">
        <w:rPr>
          <w:rFonts w:asciiTheme="minorHAnsi" w:hAnsiTheme="minorHAnsi" w:cstheme="minorHAnsi"/>
          <w:i/>
          <w:sz w:val="23"/>
          <w:szCs w:val="23"/>
        </w:rPr>
        <w:t xml:space="preserve"> respeta al principio de proporcionalidad, pues el derecho humano que se</w:t>
      </w:r>
      <w:r w:rsidR="00E356EA" w:rsidRPr="007D3348">
        <w:rPr>
          <w:rFonts w:asciiTheme="minorHAnsi" w:hAnsiTheme="minorHAnsi" w:cstheme="minorHAnsi"/>
          <w:i/>
          <w:sz w:val="23"/>
          <w:szCs w:val="23"/>
        </w:rPr>
        <w:t xml:space="preserve"> está protegiendo, entre otros, es el privacidad de la vida del servidor público  y su seguridad, el cual debe darse un lugar primordial, pues sin éste no existirían los demás derechos.</w:t>
      </w:r>
      <w:r w:rsidR="004048F7" w:rsidRPr="004048F7">
        <w:rPr>
          <w:rFonts w:asciiTheme="minorHAnsi" w:hAnsiTheme="minorHAnsi" w:cstheme="minorHAnsi"/>
          <w:i/>
          <w:sz w:val="23"/>
          <w:szCs w:val="23"/>
        </w:rPr>
        <w:t xml:space="preserve"> </w:t>
      </w:r>
      <w:r w:rsidR="007C1879">
        <w:rPr>
          <w:rFonts w:asciiTheme="minorHAnsi" w:hAnsiTheme="minorHAnsi" w:cstheme="minorHAnsi"/>
          <w:i/>
          <w:sz w:val="23"/>
          <w:szCs w:val="23"/>
        </w:rPr>
        <w:t>Ante una afectación directa al titular de la corporación de seguridad pública</w:t>
      </w:r>
      <w:r w:rsidR="007C1879">
        <w:rPr>
          <w:rFonts w:asciiTheme="minorHAnsi" w:hAnsiTheme="minorHAnsi"/>
          <w:i/>
          <w:sz w:val="23"/>
          <w:szCs w:val="23"/>
        </w:rPr>
        <w:t xml:space="preserve"> se tiene como consecuencia la de los habitantes, puesto que se vería afectado el nivel de seguridad que se utiliza para hacer frente a emergencias y combate de actos delictivos, además de exponerlo a ser sujetos de represalias con motivo de su actividad. Ello además que de causarse un daño directo hacia el titular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E356EA" w:rsidRPr="007D3348" w:rsidRDefault="00E356EA" w:rsidP="007C1879">
      <w:pPr>
        <w:widowControl w:val="0"/>
        <w:spacing w:after="0"/>
        <w:ind w:left="1418" w:right="-1"/>
        <w:jc w:val="both"/>
        <w:rPr>
          <w:rFonts w:asciiTheme="minorHAnsi" w:hAnsiTheme="minorHAnsi" w:cstheme="minorHAnsi"/>
          <w:b/>
          <w:i/>
          <w:sz w:val="23"/>
          <w:szCs w:val="23"/>
        </w:rPr>
      </w:pPr>
    </w:p>
    <w:p w:rsidR="00E356EA" w:rsidRDefault="00E356EA" w:rsidP="002D1B9C">
      <w:pPr>
        <w:widowControl w:val="0"/>
        <w:numPr>
          <w:ilvl w:val="1"/>
          <w:numId w:val="2"/>
        </w:numPr>
        <w:spacing w:after="0"/>
        <w:ind w:left="993" w:right="850"/>
        <w:jc w:val="both"/>
        <w:rPr>
          <w:rFonts w:asciiTheme="minorHAnsi" w:hAnsiTheme="minorHAnsi" w:cstheme="minorHAnsi"/>
          <w:b/>
          <w:i/>
          <w:sz w:val="23"/>
          <w:szCs w:val="23"/>
        </w:rPr>
      </w:pPr>
      <w:r w:rsidRPr="007D3348">
        <w:rPr>
          <w:rFonts w:asciiTheme="minorHAnsi" w:hAnsiTheme="minorHAnsi" w:cstheme="minorHAnsi"/>
          <w:b/>
          <w:i/>
          <w:sz w:val="23"/>
          <w:szCs w:val="23"/>
        </w:rPr>
        <w:t>Desarrollo del acuerdo de conformidad con el lineamiento décimo segundo de los Lineamientos Generales en Materia de Clasificación de Información Pública:</w:t>
      </w:r>
    </w:p>
    <w:p w:rsidR="00787185" w:rsidRPr="007D3348" w:rsidRDefault="00787185" w:rsidP="00787185">
      <w:pPr>
        <w:widowControl w:val="0"/>
        <w:spacing w:after="0"/>
        <w:ind w:left="993" w:right="850"/>
        <w:jc w:val="both"/>
        <w:rPr>
          <w:rFonts w:asciiTheme="minorHAnsi" w:hAnsiTheme="minorHAnsi" w:cstheme="minorHAnsi"/>
          <w:b/>
          <w:i/>
          <w:sz w:val="23"/>
          <w:szCs w:val="23"/>
        </w:rPr>
      </w:pPr>
    </w:p>
    <w:p w:rsidR="00E356EA" w:rsidRPr="007D3348" w:rsidRDefault="00E356EA" w:rsidP="002D1B9C">
      <w:pPr>
        <w:widowControl w:val="0"/>
        <w:spacing w:after="0"/>
        <w:ind w:left="851" w:right="474"/>
        <w:jc w:val="both"/>
        <w:rPr>
          <w:rFonts w:asciiTheme="minorHAnsi" w:hAnsiTheme="minorHAnsi" w:cstheme="minorHAnsi"/>
          <w:i/>
          <w:sz w:val="23"/>
          <w:szCs w:val="23"/>
        </w:rPr>
      </w:pPr>
      <w:r w:rsidRPr="007D3348">
        <w:rPr>
          <w:rFonts w:asciiTheme="minorHAnsi" w:hAnsiTheme="minorHAnsi" w:cstheme="minorHAnsi"/>
          <w:b/>
          <w:i/>
          <w:sz w:val="23"/>
          <w:szCs w:val="23"/>
        </w:rPr>
        <w:lastRenderedPageBreak/>
        <w:t>I.- El nombre del Sujeto Obligado:</w:t>
      </w:r>
      <w:r w:rsidRPr="007D3348">
        <w:rPr>
          <w:rFonts w:asciiTheme="minorHAnsi" w:hAnsiTheme="minorHAnsi" w:cstheme="minorHAnsi"/>
          <w:i/>
          <w:sz w:val="23"/>
          <w:szCs w:val="23"/>
        </w:rPr>
        <w:t xml:space="preserve"> Ayuntamiento de Tlajomulco de Zúñiga.</w:t>
      </w:r>
    </w:p>
    <w:p w:rsidR="00E356EA" w:rsidRPr="007D3348" w:rsidRDefault="00E356EA" w:rsidP="002D1B9C">
      <w:pPr>
        <w:widowControl w:val="0"/>
        <w:spacing w:after="0"/>
        <w:ind w:left="851" w:right="474"/>
        <w:jc w:val="both"/>
        <w:rPr>
          <w:rFonts w:asciiTheme="minorHAnsi" w:hAnsiTheme="minorHAnsi" w:cstheme="minorHAnsi"/>
          <w:i/>
          <w:sz w:val="23"/>
          <w:szCs w:val="23"/>
        </w:rPr>
      </w:pPr>
    </w:p>
    <w:p w:rsidR="00E356EA" w:rsidRPr="00787185" w:rsidRDefault="00E356EA" w:rsidP="002D1B9C">
      <w:pPr>
        <w:widowControl w:val="0"/>
        <w:spacing w:after="0"/>
        <w:ind w:left="851" w:right="474"/>
        <w:jc w:val="both"/>
        <w:rPr>
          <w:rFonts w:asciiTheme="minorHAnsi" w:hAnsiTheme="minorHAnsi" w:cstheme="minorHAnsi"/>
          <w:i/>
          <w:sz w:val="23"/>
          <w:szCs w:val="23"/>
        </w:rPr>
      </w:pPr>
      <w:r w:rsidRPr="007D3348">
        <w:rPr>
          <w:rFonts w:asciiTheme="minorHAnsi" w:hAnsiTheme="minorHAnsi" w:cstheme="minorHAnsi"/>
          <w:b/>
          <w:i/>
          <w:sz w:val="23"/>
          <w:szCs w:val="23"/>
        </w:rPr>
        <w:t xml:space="preserve">II.- El área generadora de la información y/o de quien la tenga en su poder: </w:t>
      </w:r>
      <w:r w:rsidR="00401912" w:rsidRPr="00787185">
        <w:rPr>
          <w:rFonts w:asciiTheme="minorHAnsi" w:eastAsia="SimSun" w:hAnsiTheme="minorHAnsi" w:cstheme="minorHAnsi"/>
          <w:i/>
          <w:kern w:val="3"/>
          <w:sz w:val="23"/>
          <w:szCs w:val="23"/>
          <w:lang w:eastAsia="zh-CN" w:bidi="hi-IN"/>
        </w:rPr>
        <w:t>Dir</w:t>
      </w:r>
      <w:r w:rsidR="00787185">
        <w:rPr>
          <w:rFonts w:asciiTheme="minorHAnsi" w:eastAsia="SimSun" w:hAnsiTheme="minorHAnsi" w:cstheme="minorHAnsi"/>
          <w:i/>
          <w:kern w:val="3"/>
          <w:sz w:val="23"/>
          <w:szCs w:val="23"/>
          <w:lang w:eastAsia="zh-CN" w:bidi="hi-IN"/>
        </w:rPr>
        <w:t>ección de Recursos Humanos y</w:t>
      </w:r>
      <w:r w:rsidR="00401912" w:rsidRPr="00787185">
        <w:rPr>
          <w:rFonts w:asciiTheme="minorHAnsi" w:eastAsia="SimSun" w:hAnsiTheme="minorHAnsi" w:cstheme="minorHAnsi"/>
          <w:i/>
          <w:kern w:val="3"/>
          <w:sz w:val="23"/>
          <w:szCs w:val="23"/>
          <w:lang w:eastAsia="zh-CN" w:bidi="hi-IN"/>
        </w:rPr>
        <w:t xml:space="preserve"> la Comisaría de la Policía Preventiva Municipal</w:t>
      </w:r>
      <w:r w:rsidR="00787185">
        <w:rPr>
          <w:rFonts w:asciiTheme="minorHAnsi" w:eastAsia="SimSun" w:hAnsiTheme="minorHAnsi" w:cstheme="minorHAnsi"/>
          <w:i/>
          <w:kern w:val="3"/>
          <w:sz w:val="23"/>
          <w:szCs w:val="23"/>
          <w:lang w:eastAsia="zh-CN" w:bidi="hi-IN"/>
        </w:rPr>
        <w:t xml:space="preserve"> de Tlajomulco de Zúñiga, Jalisco.</w:t>
      </w:r>
    </w:p>
    <w:p w:rsidR="00E356EA" w:rsidRPr="007D3348" w:rsidRDefault="00E356EA" w:rsidP="002D1B9C">
      <w:pPr>
        <w:widowControl w:val="0"/>
        <w:spacing w:after="0"/>
        <w:ind w:left="851" w:right="474"/>
        <w:jc w:val="both"/>
        <w:rPr>
          <w:rFonts w:asciiTheme="minorHAnsi" w:hAnsiTheme="minorHAnsi" w:cstheme="minorHAnsi"/>
          <w:i/>
          <w:sz w:val="23"/>
          <w:szCs w:val="23"/>
        </w:rPr>
      </w:pPr>
    </w:p>
    <w:p w:rsidR="00E356EA" w:rsidRPr="007D3348" w:rsidRDefault="00E356EA" w:rsidP="002D1B9C">
      <w:pPr>
        <w:widowControl w:val="0"/>
        <w:spacing w:after="0"/>
        <w:ind w:left="851" w:right="474"/>
        <w:jc w:val="both"/>
        <w:rPr>
          <w:rFonts w:asciiTheme="minorHAnsi" w:hAnsiTheme="minorHAnsi" w:cstheme="minorHAnsi"/>
          <w:i/>
          <w:sz w:val="23"/>
          <w:szCs w:val="23"/>
        </w:rPr>
      </w:pPr>
      <w:r w:rsidRPr="007D3348">
        <w:rPr>
          <w:rFonts w:asciiTheme="minorHAnsi" w:hAnsiTheme="minorHAnsi" w:cstheme="minorHAnsi"/>
          <w:b/>
          <w:i/>
          <w:sz w:val="23"/>
          <w:szCs w:val="23"/>
        </w:rPr>
        <w:t xml:space="preserve">III.- La fecha del acta y el número de acuerdo que se actualiza: </w:t>
      </w:r>
      <w:r w:rsidR="00401912" w:rsidRPr="007D3348">
        <w:rPr>
          <w:rFonts w:asciiTheme="minorHAnsi" w:hAnsiTheme="minorHAnsi" w:cstheme="minorHAnsi"/>
          <w:i/>
          <w:sz w:val="23"/>
          <w:szCs w:val="23"/>
        </w:rPr>
        <w:t>No existe acta ni acuerdo previo.</w:t>
      </w:r>
    </w:p>
    <w:p w:rsidR="00E356EA" w:rsidRPr="007D3348" w:rsidRDefault="00E356EA" w:rsidP="002D1B9C">
      <w:pPr>
        <w:widowControl w:val="0"/>
        <w:spacing w:after="0"/>
        <w:ind w:left="851" w:right="474"/>
        <w:jc w:val="both"/>
        <w:rPr>
          <w:rFonts w:asciiTheme="minorHAnsi" w:hAnsiTheme="minorHAnsi" w:cstheme="minorHAnsi"/>
          <w:i/>
          <w:sz w:val="23"/>
          <w:szCs w:val="23"/>
        </w:rPr>
      </w:pPr>
    </w:p>
    <w:p w:rsidR="00E356EA" w:rsidRPr="007D3348" w:rsidRDefault="00E356EA" w:rsidP="002D1B9C">
      <w:pPr>
        <w:widowControl w:val="0"/>
        <w:spacing w:after="0"/>
        <w:ind w:left="851" w:right="474"/>
        <w:jc w:val="both"/>
        <w:rPr>
          <w:rFonts w:asciiTheme="minorHAnsi" w:hAnsiTheme="minorHAnsi" w:cstheme="minorHAnsi"/>
          <w:bCs/>
          <w:i/>
          <w:sz w:val="23"/>
          <w:szCs w:val="23"/>
        </w:rPr>
      </w:pPr>
      <w:r w:rsidRPr="007D3348">
        <w:rPr>
          <w:rFonts w:asciiTheme="minorHAnsi" w:hAnsiTheme="minorHAnsi" w:cstheme="minorHAnsi"/>
          <w:b/>
          <w:i/>
          <w:sz w:val="23"/>
          <w:szCs w:val="23"/>
        </w:rPr>
        <w:t xml:space="preserve">IV.- Los criterios de clasificación de información aplicables: </w:t>
      </w:r>
      <w:r w:rsidRPr="007D3348">
        <w:rPr>
          <w:rFonts w:asciiTheme="minorHAnsi" w:hAnsiTheme="minorHAnsi" w:cstheme="minorHAnsi"/>
          <w:i/>
          <w:sz w:val="23"/>
          <w:szCs w:val="23"/>
        </w:rPr>
        <w:t>los Lineamientos Generales en Materia de Clasificación de Información Pública emitidos por el Instituto, los cuales aún se encuentran vigentes</w:t>
      </w:r>
      <w:r w:rsidRPr="007D3348">
        <w:rPr>
          <w:rFonts w:asciiTheme="minorHAnsi" w:hAnsiTheme="minorHAnsi" w:cstheme="minorHAnsi"/>
          <w:bCs/>
          <w:i/>
          <w:sz w:val="23"/>
          <w:szCs w:val="23"/>
        </w:rPr>
        <w:t>.</w:t>
      </w:r>
    </w:p>
    <w:p w:rsidR="00E356EA" w:rsidRPr="007D3348" w:rsidRDefault="00E356EA" w:rsidP="002D1B9C">
      <w:pPr>
        <w:widowControl w:val="0"/>
        <w:spacing w:after="0"/>
        <w:ind w:left="851" w:right="474"/>
        <w:jc w:val="both"/>
        <w:rPr>
          <w:rFonts w:asciiTheme="minorHAnsi" w:hAnsiTheme="minorHAnsi" w:cstheme="minorHAnsi"/>
          <w:bCs/>
          <w:i/>
          <w:sz w:val="23"/>
          <w:szCs w:val="23"/>
        </w:rPr>
      </w:pPr>
    </w:p>
    <w:p w:rsidR="00E356EA" w:rsidRPr="007D3348" w:rsidRDefault="00E356EA" w:rsidP="00401912">
      <w:pPr>
        <w:widowControl w:val="0"/>
        <w:spacing w:after="0"/>
        <w:ind w:left="851" w:right="474"/>
        <w:jc w:val="both"/>
        <w:rPr>
          <w:rFonts w:asciiTheme="minorHAnsi" w:hAnsiTheme="minorHAnsi" w:cstheme="minorHAnsi"/>
          <w:b/>
          <w:i/>
          <w:sz w:val="23"/>
          <w:szCs w:val="23"/>
        </w:rPr>
      </w:pPr>
      <w:r w:rsidRPr="007D3348">
        <w:rPr>
          <w:rFonts w:asciiTheme="minorHAnsi" w:hAnsiTheme="minorHAnsi" w:cstheme="minorHAnsi"/>
          <w:b/>
          <w:i/>
          <w:sz w:val="23"/>
          <w:szCs w:val="23"/>
        </w:rPr>
        <w:t xml:space="preserve">V.- El fundamento legal y la motivación: </w:t>
      </w:r>
      <w:r w:rsidR="00401912" w:rsidRPr="007D3348">
        <w:rPr>
          <w:rFonts w:asciiTheme="minorHAnsi" w:hAnsiTheme="minorHAnsi" w:cstheme="minorHAnsi"/>
          <w:b/>
          <w:i/>
          <w:sz w:val="23"/>
          <w:szCs w:val="23"/>
        </w:rPr>
        <w:t xml:space="preserve"> </w:t>
      </w:r>
      <w:r w:rsidRPr="007D3348">
        <w:rPr>
          <w:rFonts w:asciiTheme="minorHAnsi" w:hAnsiTheme="minorHAnsi" w:cstheme="minorHAnsi"/>
          <w:i/>
          <w:sz w:val="23"/>
          <w:szCs w:val="23"/>
        </w:rPr>
        <w:t>El anteri</w:t>
      </w:r>
      <w:r w:rsidR="00401912" w:rsidRPr="007D3348">
        <w:rPr>
          <w:rFonts w:asciiTheme="minorHAnsi" w:hAnsiTheme="minorHAnsi" w:cstheme="minorHAnsi"/>
          <w:i/>
          <w:sz w:val="23"/>
          <w:szCs w:val="23"/>
        </w:rPr>
        <w:t>ormente citado Artículo 20, puntos</w:t>
      </w:r>
      <w:r w:rsidRPr="007D3348">
        <w:rPr>
          <w:rFonts w:asciiTheme="minorHAnsi" w:hAnsiTheme="minorHAnsi" w:cstheme="minorHAnsi"/>
          <w:i/>
          <w:sz w:val="23"/>
          <w:szCs w:val="23"/>
        </w:rPr>
        <w:t xml:space="preserve"> 1 y 2 de la Ley de Transparencia y Acceso a la Información Pública del Estado de Jalisco y sus Municipios, así como el </w:t>
      </w:r>
      <w:r w:rsidR="00401912" w:rsidRPr="007D3348">
        <w:rPr>
          <w:rFonts w:asciiTheme="minorHAnsi" w:hAnsiTheme="minorHAnsi" w:cstheme="minorHAnsi"/>
          <w:i/>
          <w:sz w:val="23"/>
          <w:szCs w:val="23"/>
        </w:rPr>
        <w:t>artículo 3 de la Ley</w:t>
      </w:r>
      <w:r w:rsidRPr="007D3348">
        <w:rPr>
          <w:rFonts w:asciiTheme="minorHAnsi" w:hAnsiTheme="minorHAnsi" w:cstheme="minorHAnsi"/>
          <w:i/>
          <w:sz w:val="23"/>
          <w:szCs w:val="23"/>
        </w:rPr>
        <w:t xml:space="preserve"> de Protección de Datos Personales en Posesión de Sujetos Obligados del Estado de Jalisco y sus Municipios.</w:t>
      </w:r>
    </w:p>
    <w:p w:rsidR="00E356EA" w:rsidRPr="007D3348" w:rsidRDefault="00E356EA" w:rsidP="00401912">
      <w:pPr>
        <w:widowControl w:val="0"/>
        <w:spacing w:after="0"/>
        <w:ind w:right="474"/>
        <w:jc w:val="both"/>
        <w:rPr>
          <w:rFonts w:asciiTheme="minorHAnsi" w:hAnsiTheme="minorHAnsi" w:cstheme="minorHAnsi"/>
          <w:i/>
          <w:sz w:val="23"/>
          <w:szCs w:val="23"/>
        </w:rPr>
      </w:pPr>
    </w:p>
    <w:p w:rsidR="007D3348" w:rsidRPr="0047154E" w:rsidRDefault="00E356EA" w:rsidP="007D3348">
      <w:pPr>
        <w:widowControl w:val="0"/>
        <w:spacing w:after="0"/>
        <w:ind w:left="851" w:right="474"/>
        <w:jc w:val="both"/>
        <w:rPr>
          <w:rFonts w:asciiTheme="minorHAnsi" w:hAnsiTheme="minorHAnsi" w:cstheme="minorHAnsi"/>
          <w:bCs/>
          <w:i/>
          <w:sz w:val="23"/>
          <w:szCs w:val="23"/>
        </w:rPr>
      </w:pPr>
      <w:r w:rsidRPr="007D3348">
        <w:rPr>
          <w:rFonts w:asciiTheme="minorHAnsi" w:hAnsiTheme="minorHAnsi" w:cstheme="minorHAnsi"/>
          <w:b/>
          <w:bCs/>
          <w:i/>
          <w:sz w:val="23"/>
          <w:szCs w:val="23"/>
          <w:u w:val="single"/>
        </w:rPr>
        <w:t>MOTIVACIÓN:</w:t>
      </w:r>
      <w:r w:rsidRPr="007D3348">
        <w:rPr>
          <w:rFonts w:asciiTheme="minorHAnsi" w:hAnsiTheme="minorHAnsi" w:cstheme="minorHAnsi"/>
          <w:sz w:val="23"/>
          <w:szCs w:val="23"/>
        </w:rPr>
        <w:t xml:space="preserve"> </w:t>
      </w:r>
      <w:r w:rsidRPr="00787185">
        <w:rPr>
          <w:rFonts w:asciiTheme="minorHAnsi" w:hAnsiTheme="minorHAnsi" w:cstheme="minorHAnsi"/>
          <w:bCs/>
          <w:i/>
          <w:sz w:val="23"/>
          <w:szCs w:val="23"/>
        </w:rPr>
        <w:t xml:space="preserve">Se considera que </w:t>
      </w:r>
      <w:r w:rsidR="00401912" w:rsidRPr="00787185">
        <w:rPr>
          <w:rFonts w:asciiTheme="minorHAnsi" w:hAnsiTheme="minorHAnsi" w:cstheme="minorHAnsi"/>
          <w:bCs/>
          <w:i/>
          <w:sz w:val="23"/>
          <w:szCs w:val="23"/>
        </w:rPr>
        <w:t>el otorgar la informa</w:t>
      </w:r>
      <w:r w:rsidR="007D3348" w:rsidRPr="00787185">
        <w:rPr>
          <w:rFonts w:asciiTheme="minorHAnsi" w:hAnsiTheme="minorHAnsi" w:cstheme="minorHAnsi"/>
          <w:bCs/>
          <w:i/>
          <w:sz w:val="23"/>
          <w:szCs w:val="23"/>
        </w:rPr>
        <w:t>ción respecto del</w:t>
      </w:r>
      <w:r w:rsidR="007D3348" w:rsidRPr="00787185">
        <w:rPr>
          <w:rFonts w:asciiTheme="minorHAnsi" w:hAnsiTheme="minorHAnsi" w:cstheme="minorHAnsi"/>
          <w:i/>
          <w:sz w:val="23"/>
          <w:szCs w:val="23"/>
        </w:rPr>
        <w:t xml:space="preserve"> </w:t>
      </w:r>
      <w:r w:rsidR="007D3348" w:rsidRPr="00787185">
        <w:rPr>
          <w:rFonts w:asciiTheme="minorHAnsi" w:hAnsiTheme="minorHAnsi" w:cstheme="minorHAnsi"/>
          <w:i/>
          <w:sz w:val="23"/>
          <w:szCs w:val="23"/>
        </w:rPr>
        <w:t xml:space="preserve">estado civil del </w:t>
      </w:r>
      <w:r w:rsidR="007D3348" w:rsidRPr="00787185">
        <w:rPr>
          <w:rFonts w:asciiTheme="minorHAnsi" w:eastAsia="SimSun" w:hAnsiTheme="minorHAnsi" w:cstheme="minorHAnsi"/>
          <w:i/>
          <w:kern w:val="3"/>
          <w:sz w:val="23"/>
          <w:szCs w:val="23"/>
          <w:lang w:eastAsia="zh-CN" w:bidi="hi-IN"/>
        </w:rPr>
        <w:t>Comisario de la Policía Preventiva Municipal</w:t>
      </w:r>
      <w:r w:rsidR="007D3348" w:rsidRPr="00787185">
        <w:rPr>
          <w:rFonts w:asciiTheme="minorHAnsi" w:hAnsiTheme="minorHAnsi" w:cstheme="minorHAnsi"/>
          <w:i/>
          <w:sz w:val="23"/>
          <w:szCs w:val="23"/>
        </w:rPr>
        <w:t xml:space="preserve"> </w:t>
      </w:r>
      <w:r w:rsidR="007D3348" w:rsidRPr="00787185">
        <w:rPr>
          <w:rFonts w:asciiTheme="minorHAnsi" w:eastAsia="SimSun" w:hAnsiTheme="minorHAnsi" w:cstheme="minorHAnsi"/>
          <w:i/>
          <w:kern w:val="3"/>
          <w:sz w:val="23"/>
          <w:szCs w:val="23"/>
          <w:lang w:eastAsia="zh-CN" w:bidi="hi-IN"/>
        </w:rPr>
        <w:t xml:space="preserve">de Tlajomulco de Zúñiga, </w:t>
      </w:r>
      <w:r w:rsidR="007D3348" w:rsidRPr="0047154E">
        <w:rPr>
          <w:rFonts w:asciiTheme="minorHAnsi" w:eastAsia="SimSun" w:hAnsiTheme="minorHAnsi" w:cstheme="minorHAnsi"/>
          <w:i/>
          <w:kern w:val="3"/>
          <w:sz w:val="23"/>
          <w:szCs w:val="23"/>
          <w:lang w:eastAsia="zh-CN" w:bidi="hi-IN"/>
        </w:rPr>
        <w:t>Jalisco,</w:t>
      </w:r>
      <w:r w:rsidRPr="0047154E">
        <w:rPr>
          <w:rFonts w:asciiTheme="minorHAnsi" w:hAnsiTheme="minorHAnsi" w:cstheme="minorHAnsi"/>
          <w:bCs/>
          <w:i/>
          <w:sz w:val="23"/>
          <w:szCs w:val="23"/>
        </w:rPr>
        <w:t xml:space="preserve"> </w:t>
      </w:r>
      <w:r w:rsidR="007D3348" w:rsidRPr="0047154E">
        <w:rPr>
          <w:rFonts w:asciiTheme="minorHAnsi" w:hAnsiTheme="minorHAnsi" w:cstheme="minorHAnsi"/>
          <w:bCs/>
          <w:i/>
          <w:sz w:val="23"/>
          <w:szCs w:val="23"/>
        </w:rPr>
        <w:t>se estaría otorgando y</w:t>
      </w:r>
      <w:r w:rsidRPr="0047154E">
        <w:rPr>
          <w:rFonts w:asciiTheme="minorHAnsi" w:hAnsiTheme="minorHAnsi" w:cstheme="minorHAnsi"/>
          <w:bCs/>
          <w:i/>
          <w:sz w:val="23"/>
          <w:szCs w:val="23"/>
        </w:rPr>
        <w:t xml:space="preserve"> abriendo un dato sensible que es protegido y que solo le concierne a la persona, por lo que cae dentro del supuesto de confidencialidad establecido en el artículo 20, punto</w:t>
      </w:r>
      <w:r w:rsidR="007D3348" w:rsidRPr="0047154E">
        <w:rPr>
          <w:rFonts w:asciiTheme="minorHAnsi" w:hAnsiTheme="minorHAnsi" w:cstheme="minorHAnsi"/>
          <w:bCs/>
          <w:i/>
          <w:sz w:val="23"/>
          <w:szCs w:val="23"/>
        </w:rPr>
        <w:t>s</w:t>
      </w:r>
      <w:r w:rsidRPr="0047154E">
        <w:rPr>
          <w:rFonts w:asciiTheme="minorHAnsi" w:hAnsiTheme="minorHAnsi" w:cstheme="minorHAnsi"/>
          <w:bCs/>
          <w:i/>
          <w:sz w:val="23"/>
          <w:szCs w:val="23"/>
        </w:rPr>
        <w:t xml:space="preserve"> 1 y 2  de la Ley de Transparencia y Acceso a la Información Pública del Estado de Jalisco y sus Municipios así como el artículo 3 de la Ley de Protección de Datos Personales en Posesión de Sujetos Obligados del Estado de Jalisco y sus Municipios.</w:t>
      </w:r>
    </w:p>
    <w:p w:rsidR="00787185" w:rsidRPr="0047154E" w:rsidRDefault="00787185" w:rsidP="007D3348">
      <w:pPr>
        <w:widowControl w:val="0"/>
        <w:spacing w:after="0"/>
        <w:ind w:left="851" w:right="474"/>
        <w:jc w:val="both"/>
        <w:rPr>
          <w:rFonts w:asciiTheme="minorHAnsi" w:hAnsiTheme="minorHAnsi" w:cstheme="minorHAnsi"/>
          <w:bCs/>
          <w:i/>
          <w:sz w:val="23"/>
          <w:szCs w:val="23"/>
        </w:rPr>
      </w:pPr>
    </w:p>
    <w:p w:rsidR="0047154E" w:rsidRDefault="00E356EA" w:rsidP="0047154E">
      <w:pPr>
        <w:widowControl w:val="0"/>
        <w:spacing w:after="0"/>
        <w:ind w:left="851" w:right="474"/>
        <w:jc w:val="both"/>
        <w:rPr>
          <w:rFonts w:asciiTheme="minorHAnsi" w:hAnsiTheme="minorHAnsi" w:cstheme="minorHAnsi"/>
          <w:bCs/>
          <w:i/>
          <w:sz w:val="23"/>
          <w:szCs w:val="23"/>
        </w:rPr>
      </w:pPr>
      <w:r w:rsidRPr="0047154E">
        <w:rPr>
          <w:rFonts w:asciiTheme="minorHAnsi" w:hAnsiTheme="minorHAnsi" w:cstheme="minorHAnsi"/>
          <w:bCs/>
          <w:i/>
          <w:sz w:val="23"/>
          <w:szCs w:val="23"/>
        </w:rPr>
        <w:t xml:space="preserve">Ello toda vez que </w:t>
      </w:r>
      <w:r w:rsidR="007D3348" w:rsidRPr="0047154E">
        <w:rPr>
          <w:rFonts w:asciiTheme="minorHAnsi" w:hAnsiTheme="minorHAnsi" w:cstheme="minorHAnsi"/>
          <w:bCs/>
          <w:i/>
          <w:sz w:val="23"/>
          <w:szCs w:val="23"/>
        </w:rPr>
        <w:t>se tiene el</w:t>
      </w:r>
      <w:r w:rsidRPr="0047154E">
        <w:rPr>
          <w:rFonts w:asciiTheme="minorHAnsi" w:hAnsiTheme="minorHAnsi" w:cstheme="minorHAnsi"/>
          <w:bCs/>
          <w:i/>
          <w:sz w:val="23"/>
          <w:szCs w:val="23"/>
        </w:rPr>
        <w:t xml:space="preserve"> temor fundado que con la divulgación de esta información se estaría vulnerando su integridad, su honor, fama, reputación y dignidad, se vería afectada al hacer un señalamiento directo sobre </w:t>
      </w:r>
      <w:r w:rsidR="007D3348" w:rsidRPr="0047154E">
        <w:rPr>
          <w:rFonts w:asciiTheme="minorHAnsi" w:hAnsiTheme="minorHAnsi" w:cstheme="minorHAnsi"/>
          <w:bCs/>
          <w:i/>
          <w:sz w:val="23"/>
          <w:szCs w:val="23"/>
        </w:rPr>
        <w:t xml:space="preserve">su </w:t>
      </w:r>
      <w:r w:rsidRPr="0047154E">
        <w:rPr>
          <w:rFonts w:asciiTheme="minorHAnsi" w:hAnsiTheme="minorHAnsi" w:cstheme="minorHAnsi"/>
          <w:bCs/>
          <w:i/>
          <w:sz w:val="23"/>
          <w:szCs w:val="23"/>
        </w:rPr>
        <w:t xml:space="preserve">estado </w:t>
      </w:r>
      <w:r w:rsidR="007D3348" w:rsidRPr="0047154E">
        <w:rPr>
          <w:rFonts w:asciiTheme="minorHAnsi" w:hAnsiTheme="minorHAnsi" w:cstheme="minorHAnsi"/>
          <w:bCs/>
          <w:i/>
          <w:sz w:val="23"/>
          <w:szCs w:val="23"/>
        </w:rPr>
        <w:t>civil</w:t>
      </w:r>
      <w:r w:rsidRPr="0047154E">
        <w:rPr>
          <w:rFonts w:asciiTheme="minorHAnsi" w:hAnsiTheme="minorHAnsi" w:cstheme="minorHAnsi"/>
          <w:bCs/>
          <w:i/>
          <w:sz w:val="23"/>
          <w:szCs w:val="23"/>
        </w:rPr>
        <w:t xml:space="preserve">, exponiéndolo a actos de discriminación en áreas laborales </w:t>
      </w:r>
      <w:r w:rsidR="007D3348" w:rsidRPr="0047154E">
        <w:rPr>
          <w:rFonts w:asciiTheme="minorHAnsi" w:hAnsiTheme="minorHAnsi" w:cstheme="minorHAnsi"/>
          <w:bCs/>
          <w:i/>
          <w:sz w:val="23"/>
          <w:szCs w:val="23"/>
        </w:rPr>
        <w:t>del sector público o en su caso</w:t>
      </w:r>
      <w:r w:rsidRPr="0047154E">
        <w:rPr>
          <w:rFonts w:asciiTheme="minorHAnsi" w:hAnsiTheme="minorHAnsi" w:cstheme="minorHAnsi"/>
          <w:bCs/>
          <w:i/>
          <w:sz w:val="23"/>
          <w:szCs w:val="23"/>
        </w:rPr>
        <w:t xml:space="preserve"> como del sector privado al hacer un prejuicio anticipado de </w:t>
      </w:r>
      <w:r w:rsidR="007D3348" w:rsidRPr="0047154E">
        <w:rPr>
          <w:rFonts w:asciiTheme="minorHAnsi" w:hAnsiTheme="minorHAnsi" w:cstheme="minorHAnsi"/>
          <w:bCs/>
          <w:i/>
          <w:sz w:val="23"/>
          <w:szCs w:val="23"/>
        </w:rPr>
        <w:t xml:space="preserve">cuestiones de </w:t>
      </w:r>
      <w:r w:rsidR="007D3348" w:rsidRPr="0047154E">
        <w:rPr>
          <w:rFonts w:asciiTheme="minorHAnsi" w:hAnsiTheme="minorHAnsi" w:cstheme="minorHAnsi"/>
          <w:i/>
          <w:sz w:val="23"/>
          <w:szCs w:val="23"/>
        </w:rPr>
        <w:t xml:space="preserve">creencias religiosas, filosóficas </w:t>
      </w:r>
      <w:r w:rsidR="007D3348" w:rsidRPr="0047154E">
        <w:rPr>
          <w:rFonts w:asciiTheme="minorHAnsi" w:hAnsiTheme="minorHAnsi" w:cstheme="minorHAnsi"/>
          <w:i/>
          <w:sz w:val="23"/>
          <w:szCs w:val="23"/>
        </w:rPr>
        <w:t>y morales, inclusive de</w:t>
      </w:r>
      <w:r w:rsidR="007D3348" w:rsidRPr="0047154E">
        <w:rPr>
          <w:rFonts w:asciiTheme="minorHAnsi" w:hAnsiTheme="minorHAnsi" w:cstheme="minorHAnsi"/>
          <w:i/>
          <w:sz w:val="23"/>
          <w:szCs w:val="23"/>
        </w:rPr>
        <w:t xml:space="preserve"> preferencia sexual;</w:t>
      </w:r>
      <w:r w:rsidRPr="0047154E">
        <w:rPr>
          <w:rFonts w:asciiTheme="minorHAnsi" w:hAnsiTheme="minorHAnsi" w:cstheme="minorHAnsi"/>
          <w:bCs/>
          <w:i/>
          <w:sz w:val="23"/>
          <w:szCs w:val="23"/>
        </w:rPr>
        <w:t xml:space="preserve"> de su persona en el desarrollo de actividades así mismo en su entorno privado donde se desarrolle. </w:t>
      </w:r>
    </w:p>
    <w:p w:rsidR="0047154E" w:rsidRDefault="0047154E" w:rsidP="0047154E">
      <w:pPr>
        <w:widowControl w:val="0"/>
        <w:spacing w:after="0"/>
        <w:ind w:left="851" w:right="474"/>
        <w:jc w:val="both"/>
        <w:rPr>
          <w:rFonts w:asciiTheme="minorHAnsi" w:hAnsiTheme="minorHAnsi" w:cstheme="minorHAnsi"/>
          <w:bCs/>
          <w:i/>
          <w:sz w:val="23"/>
          <w:szCs w:val="23"/>
        </w:rPr>
      </w:pPr>
    </w:p>
    <w:p w:rsidR="0047154E" w:rsidRDefault="0047154E" w:rsidP="0047154E">
      <w:pPr>
        <w:widowControl w:val="0"/>
        <w:spacing w:after="0"/>
        <w:ind w:left="851" w:right="474"/>
        <w:jc w:val="both"/>
        <w:rPr>
          <w:rFonts w:asciiTheme="minorHAnsi" w:hAnsiTheme="minorHAnsi" w:cstheme="minorHAnsi"/>
          <w:bCs/>
          <w:i/>
          <w:sz w:val="23"/>
          <w:szCs w:val="23"/>
        </w:rPr>
      </w:pPr>
      <w:r>
        <w:rPr>
          <w:rFonts w:asciiTheme="minorHAnsi" w:hAnsiTheme="minorHAnsi" w:cstheme="minorHAnsi"/>
          <w:i/>
          <w:sz w:val="23"/>
          <w:szCs w:val="23"/>
        </w:rPr>
        <w:lastRenderedPageBreak/>
        <w:t xml:space="preserve">Además el divulgar el dato del estado civil del titular de una corporación de seguridad pública, por las funciones propias de dicho puesto, propicia a que se generen insumos que derivado de indagatorias lleven a la identificación de quien resulte ser el cónyuge o incluso indagar sobre los descendientes de éste y con ello que el Comisario sea víctima de extorsiones o chantajes a través de quien o quienes tienen una relación afectiva </w:t>
      </w:r>
      <w:proofErr w:type="spellStart"/>
      <w:r>
        <w:rPr>
          <w:rFonts w:asciiTheme="minorHAnsi" w:hAnsiTheme="minorHAnsi" w:cstheme="minorHAnsi"/>
          <w:i/>
          <w:sz w:val="23"/>
          <w:szCs w:val="23"/>
        </w:rPr>
        <w:t>ó</w:t>
      </w:r>
      <w:proofErr w:type="spellEnd"/>
      <w:r>
        <w:rPr>
          <w:rFonts w:asciiTheme="minorHAnsi" w:hAnsiTheme="minorHAnsi" w:cstheme="minorHAnsi"/>
          <w:i/>
          <w:sz w:val="23"/>
          <w:szCs w:val="23"/>
        </w:rPr>
        <w:t xml:space="preserve"> familiar con él mismo, causando con ello una afectación directamente a su integridad física y psicológica del funcionario y por supuesto de sus familiares.</w:t>
      </w:r>
    </w:p>
    <w:p w:rsidR="0047154E" w:rsidRDefault="0047154E" w:rsidP="0047154E">
      <w:pPr>
        <w:widowControl w:val="0"/>
        <w:spacing w:after="0"/>
        <w:ind w:left="851" w:right="474"/>
        <w:jc w:val="both"/>
        <w:rPr>
          <w:rFonts w:asciiTheme="minorHAnsi" w:hAnsiTheme="minorHAnsi" w:cstheme="minorHAnsi"/>
          <w:bCs/>
          <w:i/>
          <w:sz w:val="23"/>
          <w:szCs w:val="23"/>
        </w:rPr>
      </w:pPr>
    </w:p>
    <w:p w:rsidR="0047154E" w:rsidRPr="0047154E" w:rsidRDefault="0047154E" w:rsidP="0047154E">
      <w:pPr>
        <w:widowControl w:val="0"/>
        <w:spacing w:after="0"/>
        <w:ind w:left="851" w:right="474"/>
        <w:jc w:val="both"/>
        <w:rPr>
          <w:rFonts w:asciiTheme="minorHAnsi" w:hAnsiTheme="minorHAnsi" w:cstheme="minorHAnsi"/>
          <w:bCs/>
          <w:i/>
          <w:sz w:val="23"/>
          <w:szCs w:val="23"/>
        </w:rPr>
      </w:pPr>
      <w:r>
        <w:rPr>
          <w:rFonts w:asciiTheme="minorHAnsi" w:hAnsiTheme="minorHAnsi" w:cstheme="minorHAnsi"/>
          <w:i/>
          <w:sz w:val="23"/>
          <w:szCs w:val="23"/>
        </w:rPr>
        <w:t>Ante una afectación directa al titular de la corporación de seguridad pública</w:t>
      </w:r>
      <w:r w:rsidRPr="006278D2">
        <w:rPr>
          <w:rFonts w:asciiTheme="minorHAnsi" w:hAnsiTheme="minorHAnsi"/>
          <w:i/>
          <w:sz w:val="23"/>
          <w:szCs w:val="23"/>
        </w:rPr>
        <w:t xml:space="preserve"> </w:t>
      </w:r>
      <w:r>
        <w:rPr>
          <w:rFonts w:asciiTheme="minorHAnsi" w:hAnsiTheme="minorHAnsi"/>
          <w:i/>
          <w:sz w:val="23"/>
          <w:szCs w:val="23"/>
        </w:rPr>
        <w:t xml:space="preserve">se tiene como </w:t>
      </w:r>
      <w:r w:rsidRPr="006278D2">
        <w:rPr>
          <w:rFonts w:asciiTheme="minorHAnsi" w:hAnsiTheme="minorHAnsi"/>
          <w:i/>
          <w:sz w:val="23"/>
          <w:szCs w:val="23"/>
        </w:rPr>
        <w:t>consecuencia la de los habitantes, pues</w:t>
      </w:r>
      <w:r>
        <w:rPr>
          <w:rFonts w:asciiTheme="minorHAnsi" w:hAnsiTheme="minorHAnsi"/>
          <w:i/>
          <w:sz w:val="23"/>
          <w:szCs w:val="23"/>
        </w:rPr>
        <w:t>to que</w:t>
      </w:r>
      <w:r w:rsidRPr="006278D2">
        <w:rPr>
          <w:rFonts w:asciiTheme="minorHAnsi" w:hAnsiTheme="minorHAnsi"/>
          <w:i/>
          <w:sz w:val="23"/>
          <w:szCs w:val="23"/>
        </w:rPr>
        <w:t xml:space="preserve"> se vería afectado el nivel de seguridad que se utiliza para hacer frente a emergencias y combate de actos delictivos, además de exponerlo a ser sujetos de represa</w:t>
      </w:r>
      <w:r>
        <w:rPr>
          <w:rFonts w:asciiTheme="minorHAnsi" w:hAnsiTheme="minorHAnsi"/>
          <w:i/>
          <w:sz w:val="23"/>
          <w:szCs w:val="23"/>
        </w:rPr>
        <w:t xml:space="preserve">lias con motivo de su actividad. Ello además que de </w:t>
      </w:r>
      <w:r w:rsidRPr="006278D2">
        <w:rPr>
          <w:rFonts w:asciiTheme="minorHAnsi" w:hAnsiTheme="minorHAnsi"/>
          <w:i/>
          <w:sz w:val="23"/>
          <w:szCs w:val="23"/>
        </w:rPr>
        <w:t>causar</w:t>
      </w:r>
      <w:r>
        <w:rPr>
          <w:rFonts w:asciiTheme="minorHAnsi" w:hAnsiTheme="minorHAnsi"/>
          <w:i/>
          <w:sz w:val="23"/>
          <w:szCs w:val="23"/>
        </w:rPr>
        <w:t>se un</w:t>
      </w:r>
      <w:r w:rsidRPr="006278D2">
        <w:rPr>
          <w:rFonts w:asciiTheme="minorHAnsi" w:hAnsiTheme="minorHAnsi"/>
          <w:i/>
          <w:sz w:val="23"/>
          <w:szCs w:val="23"/>
        </w:rPr>
        <w:t xml:space="preserve"> daño directo hacia el titular de la</w:t>
      </w:r>
      <w:r>
        <w:rPr>
          <w:rFonts w:asciiTheme="minorHAnsi" w:hAnsiTheme="minorHAnsi"/>
          <w:i/>
          <w:sz w:val="23"/>
          <w:szCs w:val="23"/>
        </w:rPr>
        <w:t xml:space="preserve"> Comisaría,</w:t>
      </w:r>
      <w:r w:rsidRPr="006278D2">
        <w:rPr>
          <w:rFonts w:asciiTheme="minorHAnsi" w:hAnsiTheme="minorHAnsi"/>
          <w:i/>
          <w:sz w:val="23"/>
          <w:szCs w:val="23"/>
        </w:rPr>
        <w:t xml:space="preserv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E356EA" w:rsidRPr="007D3348" w:rsidRDefault="00E356EA" w:rsidP="002D1B9C">
      <w:pPr>
        <w:widowControl w:val="0"/>
        <w:spacing w:after="0"/>
        <w:ind w:right="474"/>
        <w:jc w:val="both"/>
        <w:rPr>
          <w:rFonts w:asciiTheme="minorHAnsi" w:hAnsiTheme="minorHAnsi" w:cstheme="minorHAnsi"/>
          <w:b/>
          <w:i/>
          <w:sz w:val="23"/>
          <w:szCs w:val="23"/>
        </w:rPr>
      </w:pPr>
    </w:p>
    <w:p w:rsidR="007D3348" w:rsidRPr="00787185" w:rsidRDefault="00E356EA" w:rsidP="002D1B9C">
      <w:pPr>
        <w:widowControl w:val="0"/>
        <w:spacing w:after="0"/>
        <w:ind w:left="851" w:right="474"/>
        <w:jc w:val="both"/>
        <w:rPr>
          <w:rFonts w:asciiTheme="minorHAnsi" w:eastAsia="SimSun" w:hAnsiTheme="minorHAnsi" w:cstheme="minorHAnsi"/>
          <w:i/>
          <w:kern w:val="3"/>
          <w:sz w:val="23"/>
          <w:szCs w:val="23"/>
          <w:lang w:eastAsia="zh-CN" w:bidi="hi-IN"/>
        </w:rPr>
      </w:pPr>
      <w:r w:rsidRPr="007D3348">
        <w:rPr>
          <w:rFonts w:asciiTheme="minorHAnsi" w:hAnsiTheme="minorHAnsi" w:cstheme="minorHAnsi"/>
          <w:b/>
          <w:i/>
          <w:sz w:val="23"/>
          <w:szCs w:val="23"/>
        </w:rPr>
        <w:t xml:space="preserve">VI.- El carácter de reservada y/o confidencial, indicando, en su caso, las partes o páginas del documento en el que consten: </w:t>
      </w:r>
      <w:r w:rsidR="007D3348" w:rsidRPr="00787185">
        <w:rPr>
          <w:rFonts w:asciiTheme="minorHAnsi" w:hAnsiTheme="minorHAnsi" w:cstheme="minorHAnsi"/>
          <w:i/>
          <w:sz w:val="23"/>
          <w:szCs w:val="23"/>
        </w:rPr>
        <w:t xml:space="preserve">El estado civil del </w:t>
      </w:r>
      <w:r w:rsidR="007D3348" w:rsidRPr="00787185">
        <w:rPr>
          <w:rFonts w:asciiTheme="minorHAnsi" w:eastAsia="SimSun" w:hAnsiTheme="minorHAnsi" w:cstheme="minorHAnsi"/>
          <w:i/>
          <w:kern w:val="3"/>
          <w:sz w:val="23"/>
          <w:szCs w:val="23"/>
          <w:lang w:eastAsia="zh-CN" w:bidi="hi-IN"/>
        </w:rPr>
        <w:t>Comisario de la Policía Preventiva Municipal</w:t>
      </w:r>
      <w:r w:rsidR="007D3348" w:rsidRPr="00787185">
        <w:rPr>
          <w:rFonts w:asciiTheme="minorHAnsi" w:hAnsiTheme="minorHAnsi" w:cstheme="minorHAnsi"/>
          <w:i/>
          <w:sz w:val="23"/>
          <w:szCs w:val="23"/>
        </w:rPr>
        <w:t xml:space="preserve"> </w:t>
      </w:r>
      <w:r w:rsidR="007D3348" w:rsidRPr="00787185">
        <w:rPr>
          <w:rFonts w:asciiTheme="minorHAnsi" w:eastAsia="SimSun" w:hAnsiTheme="minorHAnsi" w:cstheme="minorHAnsi"/>
          <w:i/>
          <w:kern w:val="3"/>
          <w:sz w:val="23"/>
          <w:szCs w:val="23"/>
          <w:lang w:eastAsia="zh-CN" w:bidi="hi-IN"/>
        </w:rPr>
        <w:t>de Tlajomulco de Zúñiga, Jalisco</w:t>
      </w:r>
      <w:r w:rsidR="007D3348" w:rsidRPr="00787185">
        <w:rPr>
          <w:rFonts w:asciiTheme="minorHAnsi" w:eastAsia="SimSun" w:hAnsiTheme="minorHAnsi" w:cstheme="minorHAnsi"/>
          <w:i/>
          <w:kern w:val="3"/>
          <w:sz w:val="23"/>
          <w:szCs w:val="23"/>
          <w:lang w:eastAsia="zh-CN" w:bidi="hi-IN"/>
        </w:rPr>
        <w:t>.</w:t>
      </w:r>
    </w:p>
    <w:p w:rsidR="007D3348" w:rsidRPr="007D3348" w:rsidRDefault="007D3348" w:rsidP="002D1B9C">
      <w:pPr>
        <w:widowControl w:val="0"/>
        <w:spacing w:after="0"/>
        <w:ind w:left="851" w:right="474"/>
        <w:jc w:val="both"/>
        <w:rPr>
          <w:rFonts w:asciiTheme="minorHAnsi" w:hAnsiTheme="minorHAnsi" w:cstheme="minorHAnsi"/>
          <w:i/>
          <w:sz w:val="23"/>
          <w:szCs w:val="23"/>
        </w:rPr>
      </w:pPr>
    </w:p>
    <w:p w:rsidR="00E356EA" w:rsidRPr="007D3348" w:rsidRDefault="00E356EA" w:rsidP="002D1B9C">
      <w:pPr>
        <w:widowControl w:val="0"/>
        <w:spacing w:after="0"/>
        <w:ind w:left="851" w:right="474"/>
        <w:jc w:val="both"/>
        <w:rPr>
          <w:rFonts w:asciiTheme="minorHAnsi" w:hAnsiTheme="minorHAnsi" w:cstheme="minorHAnsi"/>
          <w:i/>
          <w:sz w:val="23"/>
          <w:szCs w:val="23"/>
        </w:rPr>
      </w:pPr>
      <w:r w:rsidRPr="007D3348">
        <w:rPr>
          <w:rFonts w:asciiTheme="minorHAnsi" w:hAnsiTheme="minorHAnsi" w:cstheme="minorHAnsi"/>
          <w:b/>
          <w:i/>
          <w:sz w:val="23"/>
          <w:szCs w:val="23"/>
        </w:rPr>
        <w:t xml:space="preserve">VII.-  La precisión del plazo de reserva, así como su fecha de inicio, debiendo motivar el mismo: </w:t>
      </w:r>
      <w:r w:rsidRPr="007D3348">
        <w:rPr>
          <w:rFonts w:asciiTheme="minorHAnsi" w:hAnsiTheme="minorHAnsi" w:cstheme="minorHAnsi"/>
          <w:i/>
          <w:sz w:val="23"/>
          <w:szCs w:val="23"/>
        </w:rPr>
        <w:t>5 años</w:t>
      </w:r>
    </w:p>
    <w:p w:rsidR="00E356EA" w:rsidRPr="007D3348" w:rsidRDefault="00E356EA" w:rsidP="002D1B9C">
      <w:pPr>
        <w:widowControl w:val="0"/>
        <w:spacing w:after="0"/>
        <w:ind w:left="851" w:right="474"/>
        <w:jc w:val="both"/>
        <w:rPr>
          <w:rFonts w:asciiTheme="minorHAnsi" w:hAnsiTheme="minorHAnsi" w:cstheme="minorHAnsi"/>
          <w:b/>
          <w:sz w:val="23"/>
          <w:szCs w:val="23"/>
        </w:rPr>
      </w:pPr>
    </w:p>
    <w:p w:rsidR="00E356EA" w:rsidRPr="007D3348" w:rsidRDefault="00E356EA" w:rsidP="002D1B9C">
      <w:pPr>
        <w:widowControl w:val="0"/>
        <w:spacing w:after="0"/>
        <w:ind w:left="851" w:right="474"/>
        <w:jc w:val="both"/>
        <w:rPr>
          <w:rFonts w:asciiTheme="minorHAnsi" w:hAnsiTheme="minorHAnsi" w:cstheme="minorHAnsi"/>
          <w:sz w:val="23"/>
          <w:szCs w:val="23"/>
        </w:rPr>
      </w:pPr>
      <w:r w:rsidRPr="007D3348">
        <w:rPr>
          <w:rFonts w:asciiTheme="minorHAnsi" w:hAnsiTheme="minorHAnsi" w:cstheme="minorHAnsi"/>
          <w:b/>
          <w:i/>
          <w:sz w:val="23"/>
          <w:szCs w:val="23"/>
        </w:rPr>
        <w:t xml:space="preserve">VIII.-  La precisión del plazo de confidencialidad, así como su fecha de inicio, debiendo motivar el mismo: </w:t>
      </w:r>
      <w:r w:rsidRPr="007D3348">
        <w:rPr>
          <w:rFonts w:asciiTheme="minorHAnsi" w:hAnsiTheme="minorHAnsi" w:cstheme="minorHAnsi"/>
          <w:i/>
          <w:sz w:val="23"/>
          <w:szCs w:val="23"/>
        </w:rPr>
        <w:t>No aplica en la presente.</w:t>
      </w:r>
    </w:p>
    <w:p w:rsidR="00E356EA" w:rsidRPr="007D3348" w:rsidRDefault="00E356EA" w:rsidP="002D1B9C">
      <w:pPr>
        <w:widowControl w:val="0"/>
        <w:spacing w:after="0"/>
        <w:ind w:firstLine="708"/>
        <w:jc w:val="both"/>
        <w:rPr>
          <w:rFonts w:asciiTheme="minorHAnsi" w:hAnsiTheme="minorHAnsi" w:cstheme="minorHAnsi"/>
          <w:i/>
          <w:sz w:val="23"/>
          <w:szCs w:val="23"/>
        </w:rPr>
      </w:pPr>
    </w:p>
    <w:p w:rsidR="00E356EA" w:rsidRPr="007D3348" w:rsidRDefault="00E356EA" w:rsidP="002D1B9C">
      <w:pPr>
        <w:widowControl w:val="0"/>
        <w:spacing w:after="0"/>
        <w:jc w:val="both"/>
        <w:rPr>
          <w:rFonts w:asciiTheme="minorHAnsi" w:hAnsiTheme="minorHAnsi" w:cstheme="minorHAnsi"/>
          <w:b/>
          <w:sz w:val="23"/>
          <w:szCs w:val="23"/>
        </w:rPr>
      </w:pPr>
      <w:r w:rsidRPr="007D3348">
        <w:rPr>
          <w:rFonts w:asciiTheme="minorHAnsi" w:hAnsiTheme="minorHAnsi" w:cstheme="minorHAnsi"/>
          <w:b/>
          <w:sz w:val="23"/>
          <w:szCs w:val="23"/>
        </w:rPr>
        <w:t>III.- ASUNTOS GENERALES.</w:t>
      </w:r>
    </w:p>
    <w:p w:rsidR="00E356EA" w:rsidRPr="007D3348" w:rsidRDefault="00E356EA" w:rsidP="002D1B9C">
      <w:pPr>
        <w:widowControl w:val="0"/>
        <w:spacing w:after="0"/>
        <w:ind w:firstLine="708"/>
        <w:jc w:val="both"/>
        <w:rPr>
          <w:rFonts w:asciiTheme="minorHAnsi" w:hAnsiTheme="minorHAnsi" w:cstheme="minorHAnsi"/>
          <w:sz w:val="23"/>
          <w:szCs w:val="23"/>
        </w:rPr>
      </w:pPr>
    </w:p>
    <w:p w:rsidR="00E356EA" w:rsidRDefault="00E356EA" w:rsidP="002D1B9C">
      <w:pPr>
        <w:widowControl w:val="0"/>
        <w:spacing w:after="0"/>
        <w:ind w:firstLine="708"/>
        <w:jc w:val="both"/>
        <w:rPr>
          <w:rFonts w:asciiTheme="minorHAnsi" w:hAnsiTheme="minorHAnsi" w:cstheme="minorHAnsi"/>
          <w:sz w:val="23"/>
          <w:szCs w:val="23"/>
        </w:rPr>
      </w:pPr>
      <w:r w:rsidRPr="007D3348">
        <w:rPr>
          <w:rFonts w:asciiTheme="minorHAnsi" w:hAnsiTheme="minorHAnsi" w:cstheme="minorHAnsi"/>
          <w:sz w:val="23"/>
          <w:szCs w:val="23"/>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7154E" w:rsidRDefault="0047154E" w:rsidP="002D1B9C">
      <w:pPr>
        <w:widowControl w:val="0"/>
        <w:spacing w:after="0"/>
        <w:ind w:firstLine="708"/>
        <w:jc w:val="both"/>
        <w:rPr>
          <w:rFonts w:asciiTheme="minorHAnsi" w:hAnsiTheme="minorHAnsi" w:cstheme="minorHAnsi"/>
          <w:sz w:val="23"/>
          <w:szCs w:val="23"/>
        </w:rPr>
      </w:pPr>
    </w:p>
    <w:p w:rsidR="0047154E" w:rsidRPr="007D3348" w:rsidRDefault="0047154E" w:rsidP="002D1B9C">
      <w:pPr>
        <w:widowControl w:val="0"/>
        <w:spacing w:after="0"/>
        <w:ind w:firstLine="708"/>
        <w:jc w:val="both"/>
        <w:rPr>
          <w:rFonts w:asciiTheme="minorHAnsi" w:hAnsiTheme="minorHAnsi" w:cstheme="minorHAnsi"/>
          <w:sz w:val="23"/>
          <w:szCs w:val="23"/>
        </w:rPr>
      </w:pPr>
    </w:p>
    <w:p w:rsidR="00E356EA" w:rsidRPr="007D3348" w:rsidRDefault="00E356EA" w:rsidP="002D1B9C">
      <w:pPr>
        <w:widowControl w:val="0"/>
        <w:spacing w:after="0"/>
        <w:jc w:val="both"/>
        <w:rPr>
          <w:rFonts w:asciiTheme="minorHAnsi" w:hAnsiTheme="minorHAnsi" w:cstheme="minorHAnsi"/>
          <w:sz w:val="23"/>
          <w:szCs w:val="23"/>
        </w:rPr>
      </w:pPr>
    </w:p>
    <w:p w:rsidR="00E356EA" w:rsidRPr="007D3348" w:rsidRDefault="00E356EA" w:rsidP="002D1B9C">
      <w:pPr>
        <w:widowControl w:val="0"/>
        <w:spacing w:after="0"/>
        <w:jc w:val="both"/>
        <w:rPr>
          <w:rFonts w:asciiTheme="minorHAnsi" w:hAnsiTheme="minorHAnsi" w:cstheme="minorHAnsi"/>
          <w:sz w:val="23"/>
          <w:szCs w:val="23"/>
        </w:rPr>
      </w:pPr>
      <w:r w:rsidRPr="007D3348">
        <w:rPr>
          <w:rFonts w:asciiTheme="minorHAnsi" w:hAnsiTheme="minorHAnsi" w:cstheme="minorHAnsi"/>
          <w:b/>
          <w:i/>
          <w:sz w:val="23"/>
          <w:szCs w:val="23"/>
        </w:rPr>
        <w:lastRenderedPageBreak/>
        <w:t xml:space="preserve">ACUERDO TERCERO.- APROBACIÓN UNÁNIME DEL PUNTO TERCERO DEL ORDEN DEL DÍA: </w:t>
      </w:r>
      <w:r w:rsidRPr="007D3348">
        <w:rPr>
          <w:rFonts w:asciiTheme="minorHAnsi" w:hAnsiTheme="minorHAnsi" w:cstheme="minorHAnsi"/>
          <w:i/>
          <w:sz w:val="23"/>
          <w:szCs w:val="23"/>
        </w:rPr>
        <w:t xml:space="preserve">Considerando que no existe tema adicional a tratar en la presente sesión del Comité de Clasificación, los miembros del Comité aprueban la clausura de la presente sesión las </w:t>
      </w:r>
      <w:r w:rsidR="007D3348" w:rsidRPr="007D3348">
        <w:rPr>
          <w:rFonts w:asciiTheme="minorHAnsi" w:hAnsiTheme="minorHAnsi" w:cstheme="minorHAnsi"/>
          <w:i/>
          <w:sz w:val="23"/>
          <w:szCs w:val="23"/>
        </w:rPr>
        <w:t>11</w:t>
      </w:r>
      <w:r w:rsidRPr="007D3348">
        <w:rPr>
          <w:rFonts w:asciiTheme="minorHAnsi" w:hAnsiTheme="minorHAnsi" w:cstheme="minorHAnsi"/>
          <w:i/>
          <w:sz w:val="23"/>
          <w:szCs w:val="23"/>
        </w:rPr>
        <w:t xml:space="preserve">:30 </w:t>
      </w:r>
      <w:r w:rsidR="007D3348" w:rsidRPr="007D3348">
        <w:rPr>
          <w:rFonts w:asciiTheme="minorHAnsi" w:hAnsiTheme="minorHAnsi" w:cstheme="minorHAnsi"/>
          <w:i/>
          <w:sz w:val="23"/>
          <w:szCs w:val="23"/>
        </w:rPr>
        <w:t>once</w:t>
      </w:r>
      <w:r w:rsidRPr="007D3348">
        <w:rPr>
          <w:rFonts w:asciiTheme="minorHAnsi" w:hAnsiTheme="minorHAnsi" w:cstheme="minorHAnsi"/>
          <w:i/>
          <w:sz w:val="23"/>
          <w:szCs w:val="23"/>
        </w:rPr>
        <w:t xml:space="preserve"> horas con treinta minutos del día </w:t>
      </w:r>
      <w:r w:rsidR="007D3348" w:rsidRPr="007D3348">
        <w:rPr>
          <w:rFonts w:asciiTheme="minorHAnsi" w:hAnsiTheme="minorHAnsi" w:cstheme="minorHAnsi"/>
          <w:i/>
          <w:sz w:val="23"/>
          <w:szCs w:val="23"/>
        </w:rPr>
        <w:t>01</w:t>
      </w:r>
      <w:r w:rsidRPr="007D3348">
        <w:rPr>
          <w:rFonts w:asciiTheme="minorHAnsi" w:hAnsiTheme="minorHAnsi" w:cstheme="minorHAnsi"/>
          <w:i/>
          <w:sz w:val="23"/>
          <w:szCs w:val="23"/>
        </w:rPr>
        <w:t xml:space="preserve"> </w:t>
      </w:r>
      <w:r w:rsidR="007D3348" w:rsidRPr="007D3348">
        <w:rPr>
          <w:rFonts w:asciiTheme="minorHAnsi" w:hAnsiTheme="minorHAnsi" w:cstheme="minorHAnsi"/>
          <w:i/>
          <w:sz w:val="23"/>
          <w:szCs w:val="23"/>
        </w:rPr>
        <w:t xml:space="preserve">primero </w:t>
      </w:r>
      <w:r w:rsidRPr="007D3348">
        <w:rPr>
          <w:rFonts w:asciiTheme="minorHAnsi" w:hAnsiTheme="minorHAnsi" w:cstheme="minorHAnsi"/>
          <w:i/>
          <w:sz w:val="23"/>
          <w:szCs w:val="23"/>
        </w:rPr>
        <w:t xml:space="preserve">de </w:t>
      </w:r>
      <w:r w:rsidR="007D3348" w:rsidRPr="007D3348">
        <w:rPr>
          <w:rFonts w:asciiTheme="minorHAnsi" w:hAnsiTheme="minorHAnsi" w:cstheme="minorHAnsi"/>
          <w:i/>
          <w:sz w:val="23"/>
          <w:szCs w:val="23"/>
        </w:rPr>
        <w:t>julio</w:t>
      </w:r>
      <w:r w:rsidRPr="007D3348">
        <w:rPr>
          <w:rFonts w:asciiTheme="minorHAnsi" w:hAnsiTheme="minorHAnsi" w:cstheme="minorHAnsi"/>
          <w:i/>
          <w:sz w:val="23"/>
          <w:szCs w:val="23"/>
        </w:rPr>
        <w:t xml:space="preserve"> </w:t>
      </w:r>
      <w:r w:rsidR="00787185">
        <w:rPr>
          <w:rFonts w:asciiTheme="minorHAnsi" w:hAnsiTheme="minorHAnsi" w:cstheme="minorHAnsi"/>
          <w:i/>
          <w:sz w:val="23"/>
          <w:szCs w:val="23"/>
        </w:rPr>
        <w:t xml:space="preserve">del año </w:t>
      </w:r>
      <w:r w:rsidRPr="007D3348">
        <w:rPr>
          <w:rFonts w:asciiTheme="minorHAnsi" w:hAnsiTheme="minorHAnsi" w:cstheme="minorHAnsi"/>
          <w:i/>
          <w:sz w:val="23"/>
          <w:szCs w:val="23"/>
        </w:rPr>
        <w:t xml:space="preserve">2021 dos mil veintiuno. </w:t>
      </w:r>
    </w:p>
    <w:p w:rsidR="00E356EA" w:rsidRPr="00D230A8" w:rsidRDefault="00E356EA" w:rsidP="002D1B9C">
      <w:pPr>
        <w:widowControl w:val="0"/>
        <w:spacing w:after="0"/>
        <w:ind w:firstLine="851"/>
        <w:jc w:val="both"/>
        <w:rPr>
          <w:rFonts w:asciiTheme="minorHAnsi" w:hAnsiTheme="minorHAnsi" w:cs="Arial"/>
          <w:szCs w:val="24"/>
        </w:rPr>
      </w:pPr>
    </w:p>
    <w:p w:rsidR="00E356EA" w:rsidRDefault="00E356EA" w:rsidP="002D1B9C">
      <w:pPr>
        <w:widowControl w:val="0"/>
        <w:spacing w:after="0"/>
        <w:ind w:firstLine="851"/>
        <w:jc w:val="both"/>
        <w:rPr>
          <w:rFonts w:asciiTheme="minorHAnsi" w:hAnsiTheme="minorHAnsi" w:cs="Arial"/>
          <w:szCs w:val="24"/>
        </w:rPr>
      </w:pPr>
    </w:p>
    <w:p w:rsidR="00E356EA" w:rsidRPr="00D230A8" w:rsidRDefault="00E356EA" w:rsidP="002D1B9C">
      <w:pPr>
        <w:widowControl w:val="0"/>
        <w:spacing w:after="0"/>
        <w:ind w:firstLine="851"/>
        <w:jc w:val="both"/>
        <w:rPr>
          <w:rFonts w:asciiTheme="minorHAnsi" w:hAnsiTheme="minorHAnsi" w:cs="Arial"/>
          <w:szCs w:val="24"/>
        </w:rPr>
      </w:pPr>
    </w:p>
    <w:p w:rsidR="00E356EA" w:rsidRPr="000D3D38" w:rsidRDefault="00E356EA" w:rsidP="002D1B9C">
      <w:pPr>
        <w:widowControl w:val="0"/>
        <w:spacing w:after="0"/>
        <w:rPr>
          <w:rFonts w:asciiTheme="minorHAnsi" w:hAnsiTheme="minorHAnsi"/>
          <w:sz w:val="24"/>
        </w:rPr>
      </w:pPr>
    </w:p>
    <w:p w:rsidR="007D3348" w:rsidRDefault="007D3348" w:rsidP="002D1B9C">
      <w:pPr>
        <w:spacing w:after="0"/>
        <w:jc w:val="center"/>
        <w:rPr>
          <w:rFonts w:asciiTheme="minorHAnsi" w:hAnsiTheme="minorHAnsi"/>
          <w:caps/>
          <w:sz w:val="23"/>
          <w:szCs w:val="23"/>
        </w:rPr>
      </w:pPr>
    </w:p>
    <w:p w:rsidR="007D3348" w:rsidRDefault="007D3348" w:rsidP="002D1B9C">
      <w:pPr>
        <w:spacing w:after="0"/>
        <w:jc w:val="center"/>
        <w:rPr>
          <w:rFonts w:asciiTheme="minorHAnsi" w:hAnsiTheme="minorHAnsi"/>
          <w:caps/>
          <w:sz w:val="23"/>
          <w:szCs w:val="23"/>
        </w:rPr>
      </w:pPr>
    </w:p>
    <w:p w:rsidR="007D3348" w:rsidRDefault="007D3348" w:rsidP="004048F7">
      <w:pPr>
        <w:spacing w:after="0"/>
        <w:rPr>
          <w:rFonts w:asciiTheme="minorHAnsi" w:hAnsiTheme="minorHAnsi"/>
          <w:caps/>
          <w:sz w:val="23"/>
          <w:szCs w:val="23"/>
        </w:rPr>
      </w:pPr>
    </w:p>
    <w:p w:rsidR="00E356EA" w:rsidRDefault="00E356EA" w:rsidP="002D1B9C">
      <w:pPr>
        <w:spacing w:after="0"/>
        <w:jc w:val="center"/>
        <w:rPr>
          <w:rFonts w:asciiTheme="minorHAnsi" w:hAnsiTheme="minorHAnsi"/>
          <w:caps/>
          <w:sz w:val="23"/>
          <w:szCs w:val="23"/>
        </w:rPr>
      </w:pPr>
      <w:r>
        <w:rPr>
          <w:rFonts w:asciiTheme="minorHAnsi" w:hAnsiTheme="minorHAnsi"/>
          <w:caps/>
          <w:sz w:val="23"/>
          <w:szCs w:val="23"/>
        </w:rPr>
        <w:t xml:space="preserve">edgar alejandro garcia arellano, </w:t>
      </w:r>
    </w:p>
    <w:p w:rsidR="00E356EA" w:rsidRDefault="00E356EA" w:rsidP="002D1B9C">
      <w:pPr>
        <w:spacing w:after="0"/>
        <w:jc w:val="center"/>
        <w:rPr>
          <w:rFonts w:asciiTheme="minorHAnsi" w:hAnsiTheme="minorHAnsi"/>
          <w:sz w:val="23"/>
          <w:szCs w:val="23"/>
        </w:rPr>
      </w:pPr>
      <w:r>
        <w:rPr>
          <w:rFonts w:asciiTheme="minorHAnsi" w:hAnsiTheme="minorHAnsi"/>
          <w:caps/>
          <w:sz w:val="23"/>
          <w:szCs w:val="23"/>
        </w:rPr>
        <w:t xml:space="preserve">Síndico Municipal </w:t>
      </w:r>
      <w:r>
        <w:rPr>
          <w:rFonts w:asciiTheme="minorHAnsi" w:hAnsiTheme="minorHAnsi"/>
          <w:sz w:val="23"/>
          <w:szCs w:val="23"/>
        </w:rPr>
        <w:t xml:space="preserve">Y PRESIDENTE DEL COMITÉ DE TRANSPARENCIA </w:t>
      </w:r>
    </w:p>
    <w:p w:rsidR="00E356EA" w:rsidRDefault="00E356EA" w:rsidP="002D1B9C">
      <w:pPr>
        <w:spacing w:after="0"/>
        <w:jc w:val="center"/>
        <w:rPr>
          <w:rFonts w:asciiTheme="minorHAnsi" w:hAnsiTheme="minorHAnsi"/>
          <w:sz w:val="23"/>
          <w:szCs w:val="23"/>
        </w:rPr>
      </w:pPr>
      <w:r>
        <w:rPr>
          <w:rFonts w:asciiTheme="minorHAnsi" w:hAnsiTheme="minorHAnsi"/>
          <w:sz w:val="23"/>
          <w:szCs w:val="23"/>
        </w:rPr>
        <w:t>DEL GOBIERNO MUNICIPAL DE GUADALAJARA</w:t>
      </w:r>
    </w:p>
    <w:p w:rsidR="00E356EA" w:rsidRDefault="00E356EA" w:rsidP="002D1B9C">
      <w:pPr>
        <w:spacing w:after="0"/>
        <w:jc w:val="center"/>
        <w:rPr>
          <w:rFonts w:asciiTheme="minorHAnsi" w:hAnsiTheme="minorHAnsi"/>
          <w:sz w:val="23"/>
          <w:szCs w:val="23"/>
        </w:rPr>
      </w:pPr>
    </w:p>
    <w:p w:rsidR="00E356EA" w:rsidRDefault="00E356EA" w:rsidP="002D1B9C">
      <w:pPr>
        <w:spacing w:after="0"/>
        <w:jc w:val="center"/>
        <w:rPr>
          <w:rFonts w:asciiTheme="minorHAnsi" w:hAnsiTheme="minorHAnsi"/>
          <w:sz w:val="23"/>
          <w:szCs w:val="23"/>
        </w:rPr>
      </w:pPr>
    </w:p>
    <w:p w:rsidR="00E356EA" w:rsidRDefault="00E356EA" w:rsidP="002D1B9C">
      <w:pPr>
        <w:spacing w:after="0"/>
        <w:jc w:val="center"/>
        <w:rPr>
          <w:rFonts w:asciiTheme="minorHAnsi" w:hAnsiTheme="minorHAnsi"/>
          <w:sz w:val="23"/>
          <w:szCs w:val="23"/>
        </w:rPr>
      </w:pPr>
    </w:p>
    <w:p w:rsidR="00787185" w:rsidRDefault="00787185" w:rsidP="002D1B9C">
      <w:pPr>
        <w:spacing w:after="0"/>
        <w:jc w:val="center"/>
        <w:rPr>
          <w:rFonts w:asciiTheme="minorHAnsi" w:hAnsiTheme="minorHAnsi"/>
          <w:sz w:val="23"/>
          <w:szCs w:val="23"/>
        </w:rPr>
      </w:pPr>
    </w:p>
    <w:p w:rsidR="0047154E" w:rsidRDefault="0047154E" w:rsidP="002D1B9C">
      <w:pPr>
        <w:spacing w:after="0"/>
        <w:jc w:val="center"/>
        <w:rPr>
          <w:rFonts w:asciiTheme="minorHAnsi" w:hAnsiTheme="minorHAnsi"/>
          <w:sz w:val="23"/>
          <w:szCs w:val="23"/>
        </w:rPr>
      </w:pPr>
    </w:p>
    <w:p w:rsidR="0047154E" w:rsidRDefault="0047154E" w:rsidP="002D1B9C">
      <w:pPr>
        <w:spacing w:after="0"/>
        <w:jc w:val="center"/>
        <w:rPr>
          <w:rFonts w:asciiTheme="minorHAnsi" w:hAnsiTheme="minorHAnsi"/>
          <w:sz w:val="23"/>
          <w:szCs w:val="23"/>
        </w:rPr>
      </w:pPr>
    </w:p>
    <w:p w:rsidR="00787185" w:rsidRDefault="00787185" w:rsidP="004048F7">
      <w:pPr>
        <w:spacing w:after="0"/>
        <w:rPr>
          <w:rFonts w:asciiTheme="minorHAnsi" w:hAnsiTheme="minorHAnsi"/>
          <w:sz w:val="23"/>
          <w:szCs w:val="23"/>
        </w:rPr>
      </w:pPr>
    </w:p>
    <w:p w:rsidR="00E356EA" w:rsidRDefault="00E356EA" w:rsidP="002D1B9C">
      <w:pPr>
        <w:spacing w:after="0"/>
        <w:jc w:val="center"/>
        <w:rPr>
          <w:rFonts w:asciiTheme="minorHAnsi" w:hAnsiTheme="minorHAnsi"/>
          <w:caps/>
          <w:sz w:val="23"/>
          <w:szCs w:val="23"/>
        </w:rPr>
      </w:pPr>
      <w:r>
        <w:rPr>
          <w:rFonts w:asciiTheme="minorHAnsi" w:hAnsiTheme="minorHAnsi"/>
          <w:caps/>
          <w:sz w:val="23"/>
          <w:szCs w:val="23"/>
        </w:rPr>
        <w:t xml:space="preserve">jose Luis ochoa gonzalez, contralor </w:t>
      </w:r>
    </w:p>
    <w:p w:rsidR="00E356EA" w:rsidRDefault="00E356EA" w:rsidP="002D1B9C">
      <w:pPr>
        <w:spacing w:after="0"/>
        <w:jc w:val="center"/>
        <w:rPr>
          <w:rFonts w:asciiTheme="minorHAnsi" w:hAnsiTheme="minorHAnsi"/>
          <w:sz w:val="23"/>
          <w:szCs w:val="23"/>
        </w:rPr>
      </w:pPr>
      <w:r>
        <w:rPr>
          <w:rFonts w:asciiTheme="minorHAnsi" w:hAnsiTheme="minorHAnsi"/>
          <w:sz w:val="23"/>
          <w:szCs w:val="23"/>
        </w:rPr>
        <w:t xml:space="preserve">E INTEGRANTE DEL COMITÉ DE TRANSPARENCIA </w:t>
      </w:r>
    </w:p>
    <w:p w:rsidR="00E356EA" w:rsidRDefault="00E356EA" w:rsidP="002D1B9C">
      <w:pPr>
        <w:spacing w:after="0"/>
        <w:jc w:val="center"/>
        <w:rPr>
          <w:rFonts w:asciiTheme="minorHAnsi" w:hAnsiTheme="minorHAnsi"/>
          <w:sz w:val="23"/>
          <w:szCs w:val="23"/>
        </w:rPr>
      </w:pPr>
      <w:r>
        <w:rPr>
          <w:rFonts w:asciiTheme="minorHAnsi" w:hAnsiTheme="minorHAnsi"/>
          <w:sz w:val="23"/>
          <w:szCs w:val="23"/>
        </w:rPr>
        <w:t xml:space="preserve">DEL GOBIERNO MUNICIPAL DE TLAJOMULCO DE ZÚÑIGA </w:t>
      </w:r>
    </w:p>
    <w:p w:rsidR="00E356EA" w:rsidRDefault="00E356EA" w:rsidP="002D1B9C">
      <w:pPr>
        <w:spacing w:after="0"/>
        <w:jc w:val="center"/>
        <w:rPr>
          <w:rFonts w:asciiTheme="minorHAnsi" w:hAnsiTheme="minorHAnsi"/>
          <w:sz w:val="23"/>
          <w:szCs w:val="23"/>
        </w:rPr>
      </w:pPr>
    </w:p>
    <w:p w:rsidR="00E356EA" w:rsidRDefault="00E356EA" w:rsidP="002D1B9C">
      <w:pPr>
        <w:spacing w:after="0"/>
        <w:jc w:val="center"/>
        <w:rPr>
          <w:rFonts w:asciiTheme="minorHAnsi" w:hAnsiTheme="minorHAnsi"/>
          <w:sz w:val="23"/>
          <w:szCs w:val="23"/>
        </w:rPr>
      </w:pPr>
    </w:p>
    <w:p w:rsidR="00E356EA" w:rsidRDefault="00E356EA" w:rsidP="002D1B9C">
      <w:pPr>
        <w:spacing w:after="0"/>
        <w:rPr>
          <w:rFonts w:asciiTheme="minorHAnsi" w:hAnsiTheme="minorHAnsi"/>
          <w:sz w:val="23"/>
          <w:szCs w:val="23"/>
        </w:rPr>
      </w:pPr>
    </w:p>
    <w:p w:rsidR="00E356EA" w:rsidRDefault="00E356EA" w:rsidP="002D1B9C">
      <w:pPr>
        <w:spacing w:after="0"/>
        <w:rPr>
          <w:rFonts w:asciiTheme="minorHAnsi" w:hAnsiTheme="minorHAnsi"/>
          <w:sz w:val="23"/>
          <w:szCs w:val="23"/>
        </w:rPr>
      </w:pPr>
    </w:p>
    <w:p w:rsidR="0047154E" w:rsidRDefault="0047154E" w:rsidP="002D1B9C">
      <w:pPr>
        <w:spacing w:after="0"/>
        <w:rPr>
          <w:rFonts w:asciiTheme="minorHAnsi" w:hAnsiTheme="minorHAnsi"/>
          <w:sz w:val="23"/>
          <w:szCs w:val="23"/>
        </w:rPr>
      </w:pPr>
    </w:p>
    <w:p w:rsidR="0047154E" w:rsidRDefault="0047154E" w:rsidP="002D1B9C">
      <w:pPr>
        <w:spacing w:after="0"/>
        <w:rPr>
          <w:rFonts w:asciiTheme="minorHAnsi" w:hAnsiTheme="minorHAnsi"/>
          <w:sz w:val="23"/>
          <w:szCs w:val="23"/>
        </w:rPr>
      </w:pPr>
    </w:p>
    <w:p w:rsidR="00787185" w:rsidRDefault="00787185" w:rsidP="002D1B9C">
      <w:pPr>
        <w:spacing w:after="0"/>
        <w:rPr>
          <w:rFonts w:asciiTheme="minorHAnsi" w:hAnsiTheme="minorHAnsi"/>
          <w:sz w:val="23"/>
          <w:szCs w:val="23"/>
        </w:rPr>
      </w:pPr>
    </w:p>
    <w:p w:rsidR="00E356EA" w:rsidRDefault="00E356EA" w:rsidP="002D1B9C">
      <w:pPr>
        <w:spacing w:after="0"/>
        <w:jc w:val="center"/>
        <w:rPr>
          <w:rFonts w:asciiTheme="minorHAnsi" w:hAnsiTheme="minorHAnsi"/>
          <w:sz w:val="23"/>
          <w:szCs w:val="23"/>
        </w:rPr>
      </w:pPr>
      <w:r>
        <w:rPr>
          <w:rFonts w:asciiTheme="minorHAnsi" w:hAnsiTheme="minorHAnsi"/>
          <w:sz w:val="23"/>
          <w:szCs w:val="23"/>
        </w:rPr>
        <w:t xml:space="preserve">MELINA RAMOS MUÑOZ </w:t>
      </w:r>
    </w:p>
    <w:p w:rsidR="001C1B71" w:rsidRPr="00787185" w:rsidRDefault="00E356EA" w:rsidP="00787185">
      <w:pPr>
        <w:spacing w:after="0"/>
        <w:jc w:val="center"/>
        <w:rPr>
          <w:rFonts w:asciiTheme="minorHAnsi" w:hAnsiTheme="minorHAnsi"/>
          <w:b/>
          <w:sz w:val="23"/>
          <w:szCs w:val="23"/>
        </w:rPr>
      </w:pPr>
      <w:r>
        <w:rPr>
          <w:rFonts w:asciiTheme="minorHAnsi" w:hAnsiTheme="minorHAnsi"/>
          <w:sz w:val="23"/>
          <w:szCs w:val="23"/>
        </w:rPr>
        <w:t>DIRECTOR DE TRANSPARENCIA Y SECRETARIO DEL COMITÉ DE TRANSPARENCIA DEL GOBIERNO MUNICIPAL DE TLAJOMULCO DE ZÚÑIGA</w:t>
      </w:r>
    </w:p>
    <w:sectPr w:rsidR="001C1B71" w:rsidRPr="00787185" w:rsidSect="00E356EA">
      <w:headerReference w:type="default" r:id="rId9"/>
      <w:footerReference w:type="default" r:id="rId10"/>
      <w:pgSz w:w="12240" w:h="15840" w:code="1"/>
      <w:pgMar w:top="1701" w:right="1701" w:bottom="1701" w:left="1701" w:header="709" w:footer="709"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57" w:rsidRDefault="00297757" w:rsidP="00E356EA">
      <w:pPr>
        <w:spacing w:after="0" w:line="240" w:lineRule="auto"/>
      </w:pPr>
      <w:r>
        <w:separator/>
      </w:r>
    </w:p>
  </w:endnote>
  <w:endnote w:type="continuationSeparator" w:id="0">
    <w:p w:rsidR="00297757" w:rsidRDefault="00297757" w:rsidP="00E3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A" w:rsidRDefault="00E356EA" w:rsidP="00755ACD">
    <w:pPr>
      <w:pStyle w:val="Encabezado"/>
      <w:jc w:val="both"/>
      <w:rPr>
        <w:rFonts w:cs="Arial"/>
        <w:sz w:val="18"/>
        <w:szCs w:val="18"/>
      </w:rPr>
    </w:pPr>
  </w:p>
  <w:p w:rsidR="00226D47" w:rsidRDefault="00297757" w:rsidP="00755ACD">
    <w:pPr>
      <w:pStyle w:val="Encabezado"/>
      <w:jc w:val="both"/>
    </w:pPr>
    <w:r w:rsidRPr="00F87DE1">
      <w:rPr>
        <w:rFonts w:cs="Arial"/>
        <w:sz w:val="18"/>
        <w:szCs w:val="18"/>
      </w:rPr>
      <w:t>Esta página forma parte integral de la Minuta de la</w:t>
    </w:r>
    <w:r w:rsidR="002D1B9C">
      <w:rPr>
        <w:sz w:val="18"/>
        <w:szCs w:val="18"/>
      </w:rPr>
      <w:t xml:space="preserve"> Vigésima Séptima</w:t>
    </w:r>
    <w:r w:rsidRPr="00F87DE1">
      <w:rPr>
        <w:sz w:val="18"/>
        <w:szCs w:val="18"/>
      </w:rPr>
      <w:t xml:space="preserve"> Sesión </w:t>
    </w:r>
    <w:r>
      <w:rPr>
        <w:sz w:val="18"/>
        <w:szCs w:val="18"/>
      </w:rPr>
      <w:t>Extrao</w:t>
    </w:r>
    <w:r>
      <w:rPr>
        <w:sz w:val="18"/>
        <w:szCs w:val="18"/>
      </w:rPr>
      <w:t>rdinaria</w:t>
    </w:r>
    <w:r w:rsidRPr="00F87DE1">
      <w:rPr>
        <w:sz w:val="18"/>
        <w:szCs w:val="18"/>
      </w:rPr>
      <w:t xml:space="preserve"> del año </w:t>
    </w:r>
    <w:r>
      <w:rPr>
        <w:sz w:val="18"/>
        <w:szCs w:val="18"/>
      </w:rPr>
      <w:t>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2D1B9C">
      <w:rPr>
        <w:sz w:val="18"/>
        <w:szCs w:val="18"/>
      </w:rPr>
      <w:t xml:space="preserve">01 primero de julio </w:t>
    </w:r>
    <w:r w:rsidRPr="00F87DE1">
      <w:rPr>
        <w:sz w:val="18"/>
        <w:szCs w:val="18"/>
      </w:rPr>
      <w:t>de</w:t>
    </w:r>
    <w:r>
      <w:rPr>
        <w:sz w:val="18"/>
        <w:szCs w:val="18"/>
      </w:rPr>
      <w:t>l</w:t>
    </w:r>
    <w:r w:rsidRPr="00F87DE1">
      <w:rPr>
        <w:sz w:val="18"/>
        <w:szCs w:val="18"/>
      </w:rPr>
      <w:t xml:space="preserve"> </w:t>
    </w:r>
    <w:r w:rsidR="002D1B9C">
      <w:rPr>
        <w:sz w:val="18"/>
        <w:szCs w:val="18"/>
      </w:rPr>
      <w:t xml:space="preserve">año </w:t>
    </w:r>
    <w:r>
      <w:rPr>
        <w:sz w:val="18"/>
        <w:szCs w:val="18"/>
      </w:rPr>
      <w:t>2021</w:t>
    </w:r>
    <w:r w:rsidRPr="00F87DE1">
      <w:rPr>
        <w:sz w:val="18"/>
        <w:szCs w:val="18"/>
      </w:rPr>
      <w:t xml:space="preserve"> dos mil </w:t>
    </w:r>
    <w:r>
      <w:rPr>
        <w:sz w:val="18"/>
        <w:szCs w:val="18"/>
      </w:rPr>
      <w:t>veintiuno</w:t>
    </w:r>
    <w:r w:rsidRPr="00F87DE1">
      <w:rPr>
        <w:sz w:val="18"/>
        <w:szCs w:val="18"/>
      </w:rPr>
      <w:t xml:space="preserve">.  </w:t>
    </w:r>
  </w:p>
  <w:p w:rsidR="00226D47" w:rsidRDefault="00297757">
    <w:pPr>
      <w:pStyle w:val="Piedepgina"/>
    </w:pPr>
  </w:p>
  <w:p w:rsidR="00226D47" w:rsidRDefault="00297757">
    <w:pPr>
      <w:pStyle w:val="Piedepgina"/>
    </w:pPr>
  </w:p>
  <w:p w:rsidR="00E356EA" w:rsidRDefault="00E356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57" w:rsidRDefault="00297757" w:rsidP="00E356EA">
      <w:pPr>
        <w:spacing w:after="0" w:line="240" w:lineRule="auto"/>
      </w:pPr>
      <w:r>
        <w:separator/>
      </w:r>
    </w:p>
  </w:footnote>
  <w:footnote w:type="continuationSeparator" w:id="0">
    <w:p w:rsidR="00297757" w:rsidRDefault="00297757" w:rsidP="00E3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32024"/>
      <w:docPartObj>
        <w:docPartGallery w:val="Page Numbers (Margins)"/>
        <w:docPartUnique/>
      </w:docPartObj>
    </w:sdtPr>
    <w:sdtContent>
      <w:p w:rsidR="00534AC6" w:rsidRDefault="00534AC6">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534AC6" w:rsidRDefault="00534AC6">
                                  <w:pPr>
                                    <w:jc w:val="center"/>
                                    <w:rPr>
                                      <w:rFonts w:asciiTheme="majorHAnsi" w:eastAsiaTheme="majorEastAsia" w:hAnsiTheme="majorHAnsi" w:cstheme="majorBidi"/>
                                      <w:sz w:val="72"/>
                                      <w:szCs w:val="72"/>
                                    </w:rPr>
                                  </w:pPr>
                                  <w:r w:rsidRPr="00534AC6">
                                    <w:rPr>
                                      <w:rFonts w:asciiTheme="minorHAnsi" w:eastAsiaTheme="minorEastAsia" w:hAnsiTheme="minorHAnsi" w:cstheme="minorBidi"/>
                                      <w:color w:val="A6A6A6" w:themeColor="background1" w:themeShade="A6"/>
                                    </w:rPr>
                                    <w:fldChar w:fldCharType="begin"/>
                                  </w:r>
                                  <w:r w:rsidRPr="00534AC6">
                                    <w:rPr>
                                      <w:color w:val="A6A6A6" w:themeColor="background1" w:themeShade="A6"/>
                                    </w:rPr>
                                    <w:instrText>PAGE  \* MERGEFORMAT</w:instrText>
                                  </w:r>
                                  <w:r w:rsidRPr="00534AC6">
                                    <w:rPr>
                                      <w:rFonts w:asciiTheme="minorHAnsi" w:eastAsiaTheme="minorEastAsia" w:hAnsiTheme="minorHAnsi" w:cstheme="minorBidi"/>
                                      <w:color w:val="A6A6A6" w:themeColor="background1" w:themeShade="A6"/>
                                    </w:rPr>
                                    <w:fldChar w:fldCharType="separate"/>
                                  </w:r>
                                  <w:r w:rsidR="0047154E" w:rsidRPr="0047154E">
                                    <w:rPr>
                                      <w:rFonts w:asciiTheme="majorHAnsi" w:eastAsiaTheme="majorEastAsia" w:hAnsiTheme="majorHAnsi" w:cstheme="majorBidi"/>
                                      <w:noProof/>
                                      <w:color w:val="A6A6A6" w:themeColor="background1" w:themeShade="A6"/>
                                      <w:sz w:val="48"/>
                                      <w:szCs w:val="48"/>
                                      <w:lang w:val="es-ES"/>
                                    </w:rPr>
                                    <w:t>8</w:t>
                                  </w:r>
                                  <w:r w:rsidRPr="00534AC6">
                                    <w:rPr>
                                      <w:rFonts w:asciiTheme="majorHAnsi" w:eastAsiaTheme="majorEastAsia" w:hAnsiTheme="majorHAnsi" w:cstheme="majorBidi"/>
                                      <w:color w:val="A6A6A6" w:themeColor="background1" w:themeShade="A6"/>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534AC6" w:rsidRDefault="00534AC6">
                            <w:pPr>
                              <w:jc w:val="center"/>
                              <w:rPr>
                                <w:rFonts w:asciiTheme="majorHAnsi" w:eastAsiaTheme="majorEastAsia" w:hAnsiTheme="majorHAnsi" w:cstheme="majorBidi"/>
                                <w:sz w:val="72"/>
                                <w:szCs w:val="72"/>
                              </w:rPr>
                            </w:pPr>
                            <w:r w:rsidRPr="00534AC6">
                              <w:rPr>
                                <w:rFonts w:asciiTheme="minorHAnsi" w:eastAsiaTheme="minorEastAsia" w:hAnsiTheme="minorHAnsi" w:cstheme="minorBidi"/>
                                <w:color w:val="A6A6A6" w:themeColor="background1" w:themeShade="A6"/>
                              </w:rPr>
                              <w:fldChar w:fldCharType="begin"/>
                            </w:r>
                            <w:r w:rsidRPr="00534AC6">
                              <w:rPr>
                                <w:color w:val="A6A6A6" w:themeColor="background1" w:themeShade="A6"/>
                              </w:rPr>
                              <w:instrText>PAGE  \* MERGEFORMAT</w:instrText>
                            </w:r>
                            <w:r w:rsidRPr="00534AC6">
                              <w:rPr>
                                <w:rFonts w:asciiTheme="minorHAnsi" w:eastAsiaTheme="minorEastAsia" w:hAnsiTheme="minorHAnsi" w:cstheme="minorBidi"/>
                                <w:color w:val="A6A6A6" w:themeColor="background1" w:themeShade="A6"/>
                              </w:rPr>
                              <w:fldChar w:fldCharType="separate"/>
                            </w:r>
                            <w:r w:rsidR="0047154E" w:rsidRPr="0047154E">
                              <w:rPr>
                                <w:rFonts w:asciiTheme="majorHAnsi" w:eastAsiaTheme="majorEastAsia" w:hAnsiTheme="majorHAnsi" w:cstheme="majorBidi"/>
                                <w:noProof/>
                                <w:color w:val="A6A6A6" w:themeColor="background1" w:themeShade="A6"/>
                                <w:sz w:val="48"/>
                                <w:szCs w:val="48"/>
                                <w:lang w:val="es-ES"/>
                              </w:rPr>
                              <w:t>8</w:t>
                            </w:r>
                            <w:r w:rsidRPr="00534AC6">
                              <w:rPr>
                                <w:rFonts w:asciiTheme="majorHAnsi" w:eastAsiaTheme="majorEastAsia" w:hAnsiTheme="majorHAnsi" w:cstheme="majorBidi"/>
                                <w:color w:val="A6A6A6" w:themeColor="background1" w:themeShade="A6"/>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EA"/>
    <w:rsid w:val="00026376"/>
    <w:rsid w:val="000A578C"/>
    <w:rsid w:val="001C1B71"/>
    <w:rsid w:val="00297757"/>
    <w:rsid w:val="002D1B9C"/>
    <w:rsid w:val="00401912"/>
    <w:rsid w:val="004048F7"/>
    <w:rsid w:val="0047154E"/>
    <w:rsid w:val="004F2D7E"/>
    <w:rsid w:val="00534AC6"/>
    <w:rsid w:val="006278D2"/>
    <w:rsid w:val="00787185"/>
    <w:rsid w:val="007C1879"/>
    <w:rsid w:val="007D3348"/>
    <w:rsid w:val="008E36B1"/>
    <w:rsid w:val="00CE6AF8"/>
    <w:rsid w:val="00D178B2"/>
    <w:rsid w:val="00E356EA"/>
    <w:rsid w:val="00FF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6EA"/>
    <w:rPr>
      <w:rFonts w:ascii="Calibri" w:eastAsia="Calibri" w:hAnsi="Calibri" w:cs="Times New Roman"/>
    </w:rPr>
  </w:style>
  <w:style w:type="paragraph" w:styleId="Piedepgina">
    <w:name w:val="footer"/>
    <w:basedOn w:val="Normal"/>
    <w:link w:val="PiedepginaCar"/>
    <w:uiPriority w:val="99"/>
    <w:unhideWhenUsed/>
    <w:rsid w:val="00E35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6EA"/>
    <w:rPr>
      <w:rFonts w:ascii="Calibri" w:eastAsia="Calibri" w:hAnsi="Calibri" w:cs="Times New Roman"/>
    </w:rPr>
  </w:style>
  <w:style w:type="paragraph" w:styleId="Prrafodelista">
    <w:name w:val="List Paragraph"/>
    <w:basedOn w:val="Normal"/>
    <w:uiPriority w:val="34"/>
    <w:qFormat/>
    <w:rsid w:val="00E356EA"/>
    <w:pPr>
      <w:ind w:left="708"/>
    </w:pPr>
    <w:rPr>
      <w:lang w:val="es-ES"/>
    </w:rPr>
  </w:style>
  <w:style w:type="paragraph" w:styleId="Textodeglobo">
    <w:name w:val="Balloon Text"/>
    <w:basedOn w:val="Normal"/>
    <w:link w:val="TextodegloboCar"/>
    <w:uiPriority w:val="99"/>
    <w:semiHidden/>
    <w:unhideWhenUsed/>
    <w:rsid w:val="00E35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6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6EA"/>
    <w:rPr>
      <w:rFonts w:ascii="Calibri" w:eastAsia="Calibri" w:hAnsi="Calibri" w:cs="Times New Roman"/>
    </w:rPr>
  </w:style>
  <w:style w:type="paragraph" w:styleId="Piedepgina">
    <w:name w:val="footer"/>
    <w:basedOn w:val="Normal"/>
    <w:link w:val="PiedepginaCar"/>
    <w:uiPriority w:val="99"/>
    <w:unhideWhenUsed/>
    <w:rsid w:val="00E35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6EA"/>
    <w:rPr>
      <w:rFonts w:ascii="Calibri" w:eastAsia="Calibri" w:hAnsi="Calibri" w:cs="Times New Roman"/>
    </w:rPr>
  </w:style>
  <w:style w:type="paragraph" w:styleId="Prrafodelista">
    <w:name w:val="List Paragraph"/>
    <w:basedOn w:val="Normal"/>
    <w:uiPriority w:val="34"/>
    <w:qFormat/>
    <w:rsid w:val="00E356EA"/>
    <w:pPr>
      <w:ind w:left="708"/>
    </w:pPr>
    <w:rPr>
      <w:lang w:val="es-ES"/>
    </w:rPr>
  </w:style>
  <w:style w:type="paragraph" w:styleId="Textodeglobo">
    <w:name w:val="Balloon Text"/>
    <w:basedOn w:val="Normal"/>
    <w:link w:val="TextodegloboCar"/>
    <w:uiPriority w:val="99"/>
    <w:semiHidden/>
    <w:unhideWhenUsed/>
    <w:rsid w:val="00E35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6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0226">
      <w:bodyDiv w:val="1"/>
      <w:marLeft w:val="0"/>
      <w:marRight w:val="0"/>
      <w:marTop w:val="0"/>
      <w:marBottom w:val="0"/>
      <w:divBdr>
        <w:top w:val="none" w:sz="0" w:space="0" w:color="auto"/>
        <w:left w:val="none" w:sz="0" w:space="0" w:color="auto"/>
        <w:bottom w:val="none" w:sz="0" w:space="0" w:color="auto"/>
        <w:right w:val="none" w:sz="0" w:space="0" w:color="auto"/>
      </w:divBdr>
    </w:div>
    <w:div w:id="9569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ACDB-0A64-4E76-BB08-1394EA54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4</cp:revision>
  <cp:lastPrinted>2021-07-01T23:29:00Z</cp:lastPrinted>
  <dcterms:created xsi:type="dcterms:W3CDTF">2021-07-01T21:33:00Z</dcterms:created>
  <dcterms:modified xsi:type="dcterms:W3CDTF">2021-07-01T23:37:00Z</dcterms:modified>
</cp:coreProperties>
</file>