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3E" w:rsidRPr="00C452E0" w:rsidRDefault="00F0123E" w:rsidP="00F0123E">
      <w:pPr>
        <w:pStyle w:val="Sinespaciado"/>
        <w:jc w:val="center"/>
        <w:rPr>
          <w:b/>
          <w:sz w:val="24"/>
          <w:szCs w:val="24"/>
        </w:rPr>
      </w:pPr>
      <w:r>
        <w:rPr>
          <w:b/>
          <w:sz w:val="24"/>
          <w:szCs w:val="24"/>
        </w:rPr>
        <w:t>TERCERA</w:t>
      </w:r>
      <w:r w:rsidRPr="00971E32">
        <w:rPr>
          <w:b/>
          <w:sz w:val="24"/>
          <w:szCs w:val="24"/>
        </w:rPr>
        <w:t xml:space="preserve"> SE</w:t>
      </w:r>
      <w:r>
        <w:rPr>
          <w:b/>
          <w:sz w:val="24"/>
          <w:szCs w:val="24"/>
        </w:rPr>
        <w:t>SIÓN ORDINARIA DEL AÑO 2025</w:t>
      </w:r>
      <w:r w:rsidRPr="00971E32">
        <w:rPr>
          <w:b/>
          <w:sz w:val="24"/>
          <w:szCs w:val="24"/>
        </w:rPr>
        <w:t xml:space="preserve"> DEL COMITÉ DE</w:t>
      </w:r>
    </w:p>
    <w:p w:rsidR="00F0123E" w:rsidRPr="00C452E0" w:rsidRDefault="00F0123E" w:rsidP="00F0123E">
      <w:pPr>
        <w:pStyle w:val="Sinespaciado"/>
        <w:jc w:val="center"/>
        <w:rPr>
          <w:b/>
          <w:sz w:val="24"/>
          <w:szCs w:val="24"/>
        </w:rPr>
      </w:pPr>
      <w:r w:rsidRPr="00C452E0">
        <w:rPr>
          <w:b/>
          <w:sz w:val="24"/>
          <w:szCs w:val="24"/>
        </w:rPr>
        <w:t xml:space="preserve">TRANSPARENCIA DE </w:t>
      </w:r>
      <w:r>
        <w:rPr>
          <w:b/>
          <w:sz w:val="24"/>
          <w:szCs w:val="24"/>
        </w:rPr>
        <w:t>LA ADMINISTRACIÓN MUNICIPAL 2024-2027</w:t>
      </w:r>
    </w:p>
    <w:p w:rsidR="00F0123E" w:rsidRPr="00C452E0" w:rsidRDefault="00F0123E" w:rsidP="00F0123E">
      <w:pPr>
        <w:pStyle w:val="Sinespaciado"/>
        <w:jc w:val="center"/>
        <w:rPr>
          <w:b/>
          <w:sz w:val="24"/>
          <w:szCs w:val="24"/>
        </w:rPr>
      </w:pPr>
      <w:r w:rsidRPr="00C452E0">
        <w:rPr>
          <w:b/>
          <w:sz w:val="24"/>
          <w:szCs w:val="24"/>
        </w:rPr>
        <w:t>DEL MUNICIPIO DE TLAJOMULCO DE ZÚÑIGA, JALISCO.</w:t>
      </w:r>
    </w:p>
    <w:p w:rsidR="00F0123E" w:rsidRPr="00C452E0" w:rsidRDefault="00F0123E" w:rsidP="00F0123E">
      <w:pPr>
        <w:pStyle w:val="Sinespaciado"/>
        <w:jc w:val="center"/>
        <w:rPr>
          <w:rFonts w:asciiTheme="minorHAnsi" w:hAnsiTheme="minorHAnsi"/>
          <w:sz w:val="24"/>
          <w:szCs w:val="24"/>
        </w:rPr>
      </w:pPr>
      <w:r w:rsidRPr="00C452E0">
        <w:rPr>
          <w:b/>
          <w:sz w:val="24"/>
          <w:szCs w:val="24"/>
        </w:rPr>
        <w:t>(</w:t>
      </w:r>
      <w:r>
        <w:rPr>
          <w:b/>
          <w:sz w:val="24"/>
          <w:szCs w:val="24"/>
        </w:rPr>
        <w:t>Reserva de la información sobre una adjudicación</w:t>
      </w:r>
      <w:r w:rsidRPr="00C452E0">
        <w:rPr>
          <w:b/>
          <w:sz w:val="24"/>
          <w:szCs w:val="24"/>
        </w:rPr>
        <w:t>).</w:t>
      </w:r>
    </w:p>
    <w:p w:rsidR="00F0123E" w:rsidRPr="00C452E0" w:rsidRDefault="00F0123E" w:rsidP="00F0123E">
      <w:pPr>
        <w:pStyle w:val="Sinespaciado"/>
        <w:rPr>
          <w:rFonts w:asciiTheme="minorHAnsi" w:hAnsiTheme="minorHAnsi"/>
          <w:sz w:val="24"/>
          <w:szCs w:val="24"/>
        </w:rPr>
      </w:pPr>
    </w:p>
    <w:p w:rsidR="00F0123E" w:rsidRPr="00D33A02" w:rsidRDefault="00F0123E" w:rsidP="00F0123E">
      <w:pPr>
        <w:pStyle w:val="Sinespaciado"/>
        <w:jc w:val="both"/>
        <w:rPr>
          <w:rFonts w:asciiTheme="minorHAnsi" w:hAnsiTheme="minorHAnsi"/>
        </w:rPr>
      </w:pPr>
      <w:r>
        <w:rPr>
          <w:b/>
          <w:i/>
          <w:sz w:val="24"/>
          <w:szCs w:val="24"/>
        </w:rPr>
        <w:t>La Presidenta</w:t>
      </w:r>
      <w:r w:rsidRPr="00C452E0">
        <w:rPr>
          <w:b/>
          <w:i/>
          <w:sz w:val="24"/>
          <w:szCs w:val="24"/>
        </w:rPr>
        <w:t xml:space="preserve"> del Comité en el uso de la voz:</w:t>
      </w:r>
      <w:r w:rsidRPr="00C452E0">
        <w:rPr>
          <w:sz w:val="24"/>
          <w:szCs w:val="24"/>
        </w:rPr>
        <w:t xml:space="preserve"> </w:t>
      </w:r>
      <w:r w:rsidRPr="00C452E0">
        <w:rPr>
          <w:rFonts w:asciiTheme="minorHAnsi" w:hAnsiTheme="minorHAnsi"/>
          <w:sz w:val="24"/>
          <w:szCs w:val="24"/>
        </w:rPr>
        <w:t>En el municipio de Tlajomulco de Z</w:t>
      </w:r>
      <w:r>
        <w:rPr>
          <w:rFonts w:asciiTheme="minorHAnsi" w:hAnsiTheme="minorHAnsi"/>
          <w:sz w:val="24"/>
          <w:szCs w:val="24"/>
        </w:rPr>
        <w:t xml:space="preserve">úñiga, Jalisco, siendo las </w:t>
      </w:r>
      <w:r>
        <w:rPr>
          <w:rFonts w:asciiTheme="minorHAnsi" w:hAnsiTheme="minorHAnsi"/>
          <w:sz w:val="24"/>
          <w:szCs w:val="24"/>
        </w:rPr>
        <w:t>14:02 catorce</w:t>
      </w:r>
      <w:r w:rsidRPr="004A415C">
        <w:rPr>
          <w:rFonts w:asciiTheme="minorHAnsi" w:hAnsiTheme="minorHAnsi"/>
          <w:sz w:val="24"/>
          <w:szCs w:val="24"/>
        </w:rPr>
        <w:t xml:space="preserve"> horas</w:t>
      </w:r>
      <w:r>
        <w:rPr>
          <w:rFonts w:asciiTheme="minorHAnsi" w:hAnsiTheme="minorHAnsi"/>
          <w:sz w:val="24"/>
          <w:szCs w:val="24"/>
        </w:rPr>
        <w:t xml:space="preserve"> con dos minutos</w:t>
      </w:r>
      <w:r w:rsidRPr="004A415C">
        <w:rPr>
          <w:rFonts w:asciiTheme="minorHAnsi" w:hAnsiTheme="minorHAnsi"/>
          <w:sz w:val="24"/>
          <w:szCs w:val="24"/>
        </w:rPr>
        <w:t xml:space="preserve"> </w:t>
      </w:r>
      <w:r>
        <w:rPr>
          <w:rFonts w:asciiTheme="minorHAnsi" w:hAnsiTheme="minorHAnsi"/>
          <w:sz w:val="24"/>
          <w:szCs w:val="24"/>
        </w:rPr>
        <w:t>del día 28 veintiocho de octubre</w:t>
      </w:r>
      <w:r>
        <w:rPr>
          <w:rFonts w:asciiTheme="minorHAnsi" w:hAnsiTheme="minorHAnsi"/>
          <w:sz w:val="24"/>
          <w:szCs w:val="24"/>
        </w:rPr>
        <w:t xml:space="preserve"> del año 2025 dos mil veinticinco</w:t>
      </w:r>
      <w:r w:rsidRPr="00861781">
        <w:rPr>
          <w:rFonts w:asciiTheme="minorHAnsi" w:hAnsiTheme="minorHAnsi"/>
          <w:sz w:val="24"/>
          <w:szCs w:val="24"/>
        </w:rPr>
        <w:t>,</w:t>
      </w:r>
      <w:r w:rsidRPr="00C452E0">
        <w:rPr>
          <w:rFonts w:asciiTheme="minorHAnsi" w:hAnsiTheme="minorHAnsi"/>
          <w:sz w:val="24"/>
          <w:szCs w:val="24"/>
        </w:rPr>
        <w:t xml:space="preserve"> en las instalaciones de la Sala de Cabildo, en el Centro Administrativo Tlajomulco (C</w:t>
      </w:r>
      <w:r>
        <w:rPr>
          <w:rFonts w:asciiTheme="minorHAnsi" w:hAnsiTheme="minorHAnsi"/>
          <w:sz w:val="24"/>
          <w:szCs w:val="24"/>
        </w:rPr>
        <w:t>AT), ubicado en calle Higuera número</w:t>
      </w:r>
      <w:r w:rsidRPr="00C452E0">
        <w:rPr>
          <w:rFonts w:asciiTheme="minorHAnsi" w:hAnsiTheme="minorHAnsi"/>
          <w:sz w:val="24"/>
          <w:szCs w:val="24"/>
        </w:rPr>
        <w:t xml:space="preserve"> 70, tercer piso, colonia Centro, en el Municipio de Tlajomulco de Zúñiga, </w:t>
      </w:r>
      <w:r>
        <w:rPr>
          <w:rFonts w:asciiTheme="minorHAnsi" w:hAnsiTheme="minorHAnsi"/>
          <w:sz w:val="24"/>
          <w:szCs w:val="24"/>
        </w:rPr>
        <w:t>Jalisco, con la facultad que nos</w:t>
      </w:r>
      <w:r w:rsidRPr="00C452E0">
        <w:rPr>
          <w:rFonts w:asciiTheme="minorHAnsi" w:hAnsiTheme="minorHAnsi"/>
          <w:sz w:val="24"/>
          <w:szCs w:val="24"/>
        </w:rPr>
        <w:t xml:space="preserve"> confiere lo estipulado en los artículos 29 y 30 de la Ley de Transparencia y Acceso a la Información Pública del Estado de Jalis</w:t>
      </w:r>
      <w:r>
        <w:rPr>
          <w:rFonts w:asciiTheme="minorHAnsi" w:hAnsiTheme="minorHAnsi"/>
          <w:sz w:val="24"/>
          <w:szCs w:val="24"/>
        </w:rPr>
        <w:t>co y sus Municipios (en lo sucesivo la</w:t>
      </w:r>
      <w:r w:rsidRPr="00C452E0">
        <w:rPr>
          <w:rFonts w:asciiTheme="minorHAnsi" w:hAnsiTheme="minorHAnsi"/>
          <w:sz w:val="24"/>
          <w:szCs w:val="24"/>
        </w:rPr>
        <w:t xml:space="preserve"> </w:t>
      </w:r>
      <w:r>
        <w:rPr>
          <w:rFonts w:asciiTheme="minorHAnsi" w:hAnsiTheme="minorHAnsi"/>
          <w:sz w:val="24"/>
          <w:szCs w:val="24"/>
        </w:rPr>
        <w:t>“Ley de Transparencia”), nos reunimos</w:t>
      </w:r>
      <w:r w:rsidRPr="00C452E0">
        <w:rPr>
          <w:rFonts w:asciiTheme="minorHAnsi" w:hAnsiTheme="minorHAnsi"/>
          <w:sz w:val="24"/>
          <w:szCs w:val="24"/>
        </w:rPr>
        <w:t xml:space="preserve"> los integrantes del Comité de Transparencia del Municipio de Tlajomulco de Zúñiga, Jalisco (en lo sucesivo</w:t>
      </w:r>
      <w:r>
        <w:rPr>
          <w:rFonts w:asciiTheme="minorHAnsi" w:hAnsiTheme="minorHAnsi"/>
          <w:sz w:val="24"/>
          <w:szCs w:val="24"/>
        </w:rPr>
        <w:t xml:space="preserve"> el</w:t>
      </w:r>
      <w:r w:rsidRPr="00C452E0">
        <w:rPr>
          <w:rFonts w:asciiTheme="minorHAnsi" w:hAnsiTheme="minorHAnsi"/>
          <w:sz w:val="24"/>
          <w:szCs w:val="24"/>
        </w:rPr>
        <w:t xml:space="preserve"> “Comité”), con la finalidad de de</w:t>
      </w:r>
      <w:r>
        <w:rPr>
          <w:rFonts w:asciiTheme="minorHAnsi" w:hAnsiTheme="minorHAnsi"/>
          <w:sz w:val="24"/>
          <w:szCs w:val="24"/>
        </w:rPr>
        <w:t xml:space="preserve">sahogar la </w:t>
      </w:r>
      <w:r>
        <w:rPr>
          <w:rFonts w:asciiTheme="minorHAnsi" w:hAnsiTheme="minorHAnsi"/>
          <w:sz w:val="24"/>
          <w:szCs w:val="24"/>
        </w:rPr>
        <w:t>Tercera</w:t>
      </w:r>
      <w:r w:rsidRPr="00713655">
        <w:rPr>
          <w:rFonts w:asciiTheme="minorHAnsi" w:hAnsiTheme="minorHAnsi"/>
          <w:sz w:val="24"/>
          <w:szCs w:val="24"/>
        </w:rPr>
        <w:t xml:space="preserve"> Se</w:t>
      </w:r>
      <w:r>
        <w:rPr>
          <w:rFonts w:asciiTheme="minorHAnsi" w:hAnsiTheme="minorHAnsi"/>
          <w:sz w:val="24"/>
          <w:szCs w:val="24"/>
        </w:rPr>
        <w:t>sión Ordinaria del año 2025 dos mil veinticinco</w:t>
      </w:r>
      <w:r w:rsidRPr="00713655">
        <w:rPr>
          <w:rFonts w:asciiTheme="minorHAnsi" w:hAnsiTheme="minorHAnsi"/>
          <w:sz w:val="24"/>
          <w:szCs w:val="24"/>
        </w:rPr>
        <w:t>,</w:t>
      </w:r>
      <w:r>
        <w:rPr>
          <w:rFonts w:asciiTheme="minorHAnsi" w:hAnsiTheme="minorHAnsi"/>
          <w:sz w:val="24"/>
          <w:szCs w:val="24"/>
        </w:rPr>
        <w:t xml:space="preserve"> conforme el</w:t>
      </w:r>
      <w:r w:rsidRPr="00C452E0">
        <w:rPr>
          <w:rFonts w:asciiTheme="minorHAnsi" w:hAnsiTheme="minorHAnsi"/>
          <w:sz w:val="24"/>
          <w:szCs w:val="24"/>
        </w:rPr>
        <w:t xml:space="preserve"> siguiente:</w:t>
      </w:r>
    </w:p>
    <w:p w:rsidR="00F0123E" w:rsidRPr="00C452E0" w:rsidRDefault="00F0123E" w:rsidP="00F0123E">
      <w:pPr>
        <w:pStyle w:val="Sinespaciado"/>
        <w:rPr>
          <w:rFonts w:asciiTheme="minorHAnsi" w:hAnsiTheme="minorHAnsi"/>
          <w:sz w:val="24"/>
          <w:szCs w:val="24"/>
        </w:rPr>
      </w:pPr>
    </w:p>
    <w:p w:rsidR="00F0123E" w:rsidRPr="00C452E0" w:rsidRDefault="00F0123E" w:rsidP="00F0123E">
      <w:pPr>
        <w:pStyle w:val="Sinespaciado"/>
        <w:jc w:val="center"/>
        <w:rPr>
          <w:rFonts w:asciiTheme="minorHAnsi" w:hAnsiTheme="minorHAnsi"/>
          <w:b/>
          <w:sz w:val="24"/>
          <w:szCs w:val="24"/>
        </w:rPr>
      </w:pPr>
      <w:r w:rsidRPr="00C452E0">
        <w:rPr>
          <w:rFonts w:asciiTheme="minorHAnsi" w:hAnsiTheme="minorHAnsi"/>
          <w:b/>
          <w:sz w:val="24"/>
          <w:szCs w:val="24"/>
        </w:rPr>
        <w:t>ORDEN DEL DÍA</w:t>
      </w:r>
    </w:p>
    <w:p w:rsidR="00F0123E" w:rsidRPr="00C452E0" w:rsidRDefault="00F0123E" w:rsidP="00F0123E">
      <w:pPr>
        <w:pStyle w:val="Sinespaciado"/>
        <w:rPr>
          <w:rFonts w:asciiTheme="minorHAnsi" w:hAnsiTheme="minorHAnsi"/>
          <w:sz w:val="24"/>
          <w:szCs w:val="24"/>
        </w:rPr>
      </w:pPr>
    </w:p>
    <w:p w:rsidR="00F0123E" w:rsidRPr="00C452E0" w:rsidRDefault="00F0123E" w:rsidP="00F0123E">
      <w:pPr>
        <w:pStyle w:val="Sinespaciado"/>
        <w:jc w:val="both"/>
        <w:rPr>
          <w:rFonts w:asciiTheme="minorHAnsi" w:hAnsiTheme="minorHAnsi"/>
          <w:sz w:val="24"/>
          <w:szCs w:val="24"/>
        </w:rPr>
      </w:pPr>
      <w:r>
        <w:rPr>
          <w:rFonts w:asciiTheme="minorHAnsi" w:hAnsiTheme="minorHAnsi"/>
          <w:sz w:val="24"/>
          <w:szCs w:val="24"/>
        </w:rPr>
        <w:t xml:space="preserve">I.- </w:t>
      </w:r>
      <w:r w:rsidRPr="00DB6E9C">
        <w:rPr>
          <w:rFonts w:asciiTheme="minorHAnsi" w:hAnsiTheme="minorHAnsi"/>
          <w:sz w:val="24"/>
          <w:szCs w:val="24"/>
        </w:rPr>
        <w:t>Lista de asistencia, verificación y declaración del quórum legal para sesionar;</w:t>
      </w:r>
      <w:r w:rsidRPr="00C452E0">
        <w:rPr>
          <w:rFonts w:asciiTheme="minorHAnsi" w:hAnsiTheme="minorHAnsi"/>
          <w:sz w:val="24"/>
          <w:szCs w:val="24"/>
        </w:rPr>
        <w:t xml:space="preserve"> </w:t>
      </w:r>
    </w:p>
    <w:p w:rsidR="00F0123E" w:rsidRDefault="00F0123E" w:rsidP="00F0123E">
      <w:pPr>
        <w:pStyle w:val="Sinespaciado"/>
        <w:jc w:val="both"/>
        <w:rPr>
          <w:rFonts w:asciiTheme="minorHAnsi" w:hAnsiTheme="minorHAnsi"/>
          <w:sz w:val="24"/>
          <w:szCs w:val="24"/>
        </w:rPr>
      </w:pPr>
      <w:r w:rsidRPr="00C452E0">
        <w:rPr>
          <w:rFonts w:asciiTheme="minorHAnsi" w:hAnsiTheme="minorHAnsi"/>
          <w:sz w:val="24"/>
          <w:szCs w:val="24"/>
        </w:rPr>
        <w:t xml:space="preserve">II.- </w:t>
      </w:r>
      <w:r w:rsidRPr="00DB6E9C">
        <w:rPr>
          <w:rFonts w:asciiTheme="minorHAnsi" w:hAnsiTheme="minorHAnsi"/>
          <w:sz w:val="24"/>
          <w:szCs w:val="24"/>
        </w:rPr>
        <w:t>Lectura, discusión y aprobación del orden del día;</w:t>
      </w:r>
    </w:p>
    <w:p w:rsidR="00F0123E" w:rsidRDefault="00F0123E" w:rsidP="00F0123E">
      <w:pPr>
        <w:pStyle w:val="Sinespaciado"/>
        <w:jc w:val="both"/>
        <w:rPr>
          <w:rFonts w:asciiTheme="minorHAnsi" w:hAnsiTheme="minorHAnsi"/>
          <w:sz w:val="24"/>
          <w:szCs w:val="24"/>
        </w:rPr>
      </w:pPr>
      <w:r>
        <w:rPr>
          <w:rFonts w:asciiTheme="minorHAnsi" w:hAnsiTheme="minorHAnsi"/>
          <w:sz w:val="24"/>
          <w:szCs w:val="24"/>
        </w:rPr>
        <w:t xml:space="preserve">III.- </w:t>
      </w:r>
      <w:r w:rsidRPr="00DB6E9C">
        <w:rPr>
          <w:rFonts w:asciiTheme="minorHAnsi" w:hAnsiTheme="minorHAnsi"/>
          <w:sz w:val="24"/>
          <w:szCs w:val="24"/>
        </w:rPr>
        <w:t>Dispensa de la lectura, discusión y aprobación de</w:t>
      </w:r>
      <w:r>
        <w:rPr>
          <w:rFonts w:asciiTheme="minorHAnsi" w:hAnsiTheme="minorHAnsi"/>
          <w:sz w:val="24"/>
          <w:szCs w:val="24"/>
        </w:rPr>
        <w:t>l conte</w:t>
      </w:r>
      <w:r>
        <w:rPr>
          <w:rFonts w:asciiTheme="minorHAnsi" w:hAnsiTheme="minorHAnsi"/>
          <w:sz w:val="24"/>
          <w:szCs w:val="24"/>
        </w:rPr>
        <w:t>nido del acta de la Vigésima</w:t>
      </w:r>
      <w:r w:rsidRPr="00DB6E9C">
        <w:rPr>
          <w:rFonts w:asciiTheme="minorHAnsi" w:hAnsiTheme="minorHAnsi"/>
          <w:sz w:val="24"/>
          <w:szCs w:val="24"/>
        </w:rPr>
        <w:t xml:space="preserve"> Sesión Extrao</w:t>
      </w:r>
      <w:r>
        <w:rPr>
          <w:rFonts w:asciiTheme="minorHAnsi" w:hAnsiTheme="minorHAnsi"/>
          <w:sz w:val="24"/>
          <w:szCs w:val="24"/>
        </w:rPr>
        <w:t>rdinaria del Comité del año 2025 dos mil veinticinco</w:t>
      </w:r>
      <w:r w:rsidRPr="00DB6E9C">
        <w:rPr>
          <w:rFonts w:asciiTheme="minorHAnsi" w:hAnsiTheme="minorHAnsi"/>
          <w:sz w:val="24"/>
          <w:szCs w:val="24"/>
        </w:rPr>
        <w:t xml:space="preserve">, de </w:t>
      </w:r>
      <w:r>
        <w:rPr>
          <w:rFonts w:asciiTheme="minorHAnsi" w:hAnsiTheme="minorHAnsi"/>
          <w:sz w:val="24"/>
          <w:szCs w:val="24"/>
        </w:rPr>
        <w:t>fecha 08 ocho de octubre</w:t>
      </w:r>
      <w:r>
        <w:rPr>
          <w:rFonts w:asciiTheme="minorHAnsi" w:hAnsiTheme="minorHAnsi"/>
          <w:sz w:val="24"/>
          <w:szCs w:val="24"/>
        </w:rPr>
        <w:t xml:space="preserve"> del año 2025</w:t>
      </w:r>
      <w:r w:rsidRPr="00DB6E9C">
        <w:rPr>
          <w:rFonts w:asciiTheme="minorHAnsi" w:hAnsiTheme="minorHAnsi"/>
          <w:sz w:val="24"/>
          <w:szCs w:val="24"/>
        </w:rPr>
        <w:t xml:space="preserve"> do</w:t>
      </w:r>
      <w:r>
        <w:rPr>
          <w:rFonts w:asciiTheme="minorHAnsi" w:hAnsiTheme="minorHAnsi"/>
          <w:sz w:val="24"/>
          <w:szCs w:val="24"/>
        </w:rPr>
        <w:t>s mil veinticinco</w:t>
      </w:r>
      <w:r w:rsidRPr="00DB6E9C">
        <w:rPr>
          <w:rFonts w:asciiTheme="minorHAnsi" w:hAnsiTheme="minorHAnsi"/>
          <w:sz w:val="24"/>
          <w:szCs w:val="24"/>
        </w:rPr>
        <w:t>.</w:t>
      </w:r>
    </w:p>
    <w:p w:rsidR="00F0123E" w:rsidRPr="00C452E0" w:rsidRDefault="00F0123E" w:rsidP="00F0123E">
      <w:pPr>
        <w:pStyle w:val="Sinespaciado"/>
        <w:jc w:val="both"/>
        <w:rPr>
          <w:rFonts w:asciiTheme="minorHAnsi" w:hAnsiTheme="minorHAnsi"/>
          <w:sz w:val="24"/>
          <w:szCs w:val="24"/>
        </w:rPr>
      </w:pPr>
      <w:r>
        <w:rPr>
          <w:rFonts w:asciiTheme="minorHAnsi" w:hAnsiTheme="minorHAnsi"/>
          <w:sz w:val="24"/>
          <w:szCs w:val="24"/>
        </w:rPr>
        <w:t xml:space="preserve">IV.- </w:t>
      </w:r>
      <w:r w:rsidRPr="004A415C">
        <w:rPr>
          <w:rFonts w:asciiTheme="minorHAnsi" w:hAnsiTheme="minorHAnsi"/>
          <w:sz w:val="24"/>
          <w:szCs w:val="24"/>
        </w:rPr>
        <w:t>Revisión, discusión, y en su caso, aprobación, negación o modificación</w:t>
      </w:r>
      <w:r>
        <w:rPr>
          <w:rFonts w:asciiTheme="minorHAnsi" w:hAnsiTheme="minorHAnsi"/>
          <w:sz w:val="24"/>
          <w:szCs w:val="24"/>
        </w:rPr>
        <w:t xml:space="preserve"> de la propuesta de reserva de la adjudicación aprobada del proceso de licitación LPL 070/2025 “Centro de Seguridad C5 para el Municipio de Tlajomulco de Zúñiga”. </w:t>
      </w:r>
      <w:r>
        <w:rPr>
          <w:rFonts w:asciiTheme="minorHAnsi" w:hAnsiTheme="minorHAnsi"/>
          <w:sz w:val="24"/>
          <w:szCs w:val="24"/>
        </w:rPr>
        <w:t xml:space="preserve">   </w:t>
      </w:r>
    </w:p>
    <w:p w:rsidR="00F0123E" w:rsidRDefault="00F0123E" w:rsidP="00F0123E">
      <w:pPr>
        <w:pStyle w:val="Sinespaciado"/>
        <w:jc w:val="both"/>
        <w:rPr>
          <w:rFonts w:asciiTheme="minorHAnsi" w:hAnsiTheme="minorHAnsi"/>
          <w:sz w:val="24"/>
          <w:szCs w:val="24"/>
        </w:rPr>
      </w:pPr>
      <w:r>
        <w:rPr>
          <w:rFonts w:asciiTheme="minorHAnsi" w:hAnsiTheme="minorHAnsi"/>
          <w:sz w:val="24"/>
          <w:szCs w:val="24"/>
        </w:rPr>
        <w:t>V</w:t>
      </w:r>
      <w:r w:rsidRPr="00C452E0">
        <w:rPr>
          <w:rFonts w:asciiTheme="minorHAnsi" w:hAnsiTheme="minorHAnsi"/>
          <w:sz w:val="24"/>
          <w:szCs w:val="24"/>
        </w:rPr>
        <w:t>.- Asuntos Generales.</w:t>
      </w:r>
    </w:p>
    <w:p w:rsidR="00F0123E" w:rsidRPr="00C452E0" w:rsidRDefault="00F0123E" w:rsidP="00F0123E">
      <w:pPr>
        <w:pStyle w:val="Sinespaciado"/>
        <w:jc w:val="both"/>
        <w:rPr>
          <w:rFonts w:asciiTheme="minorHAnsi" w:hAnsiTheme="minorHAnsi"/>
          <w:sz w:val="24"/>
          <w:szCs w:val="24"/>
        </w:rPr>
      </w:pPr>
      <w:r>
        <w:rPr>
          <w:rFonts w:asciiTheme="minorHAnsi" w:hAnsiTheme="minorHAnsi"/>
          <w:sz w:val="24"/>
          <w:szCs w:val="24"/>
        </w:rPr>
        <w:t>VI.- Clausura de la sesión.</w:t>
      </w:r>
    </w:p>
    <w:p w:rsidR="00F0123E" w:rsidRPr="00C452E0" w:rsidRDefault="00F0123E" w:rsidP="00F0123E">
      <w:pPr>
        <w:pStyle w:val="Sinespaciado"/>
        <w:rPr>
          <w:rFonts w:asciiTheme="minorHAnsi" w:hAnsiTheme="minorHAnsi"/>
          <w:sz w:val="24"/>
          <w:szCs w:val="24"/>
        </w:rPr>
      </w:pPr>
    </w:p>
    <w:p w:rsidR="00F0123E" w:rsidRDefault="00F0123E" w:rsidP="00F0123E">
      <w:pPr>
        <w:pStyle w:val="Sinespaciado"/>
        <w:jc w:val="both"/>
        <w:rPr>
          <w:rFonts w:cs="Arial"/>
          <w:sz w:val="24"/>
          <w:szCs w:val="24"/>
        </w:rPr>
      </w:pPr>
      <w:r>
        <w:rPr>
          <w:rFonts w:asciiTheme="minorHAnsi" w:hAnsiTheme="minorHAnsi"/>
          <w:sz w:val="24"/>
          <w:szCs w:val="24"/>
        </w:rPr>
        <w:t>Le cedo el uso de la voz al Maestro Alfredo Chávez</w:t>
      </w:r>
      <w:r w:rsidR="008A0C40">
        <w:rPr>
          <w:rFonts w:asciiTheme="minorHAnsi" w:hAnsiTheme="minorHAnsi"/>
          <w:sz w:val="24"/>
          <w:szCs w:val="24"/>
        </w:rPr>
        <w:t xml:space="preserve"> Zúñiga</w:t>
      </w:r>
      <w:r>
        <w:rPr>
          <w:rFonts w:asciiTheme="minorHAnsi" w:hAnsiTheme="minorHAnsi"/>
          <w:sz w:val="24"/>
          <w:szCs w:val="24"/>
        </w:rPr>
        <w:t>. Secretario Técnico, para que continúe con el desarrollo del orden del día.</w:t>
      </w:r>
    </w:p>
    <w:p w:rsidR="00F0123E" w:rsidRDefault="00F0123E" w:rsidP="00F0123E">
      <w:pPr>
        <w:pStyle w:val="Sinespaciado"/>
        <w:jc w:val="both"/>
        <w:rPr>
          <w:rFonts w:cs="Arial"/>
          <w:sz w:val="24"/>
          <w:szCs w:val="24"/>
        </w:rPr>
      </w:pPr>
    </w:p>
    <w:p w:rsidR="00F0123E" w:rsidRPr="00C452E0" w:rsidRDefault="00F0123E" w:rsidP="00F0123E">
      <w:pPr>
        <w:pStyle w:val="Sinespaciado"/>
        <w:jc w:val="both"/>
        <w:rPr>
          <w:rFonts w:asciiTheme="minorHAnsi" w:hAnsiTheme="minorHAnsi" w:cs="Arial"/>
          <w:sz w:val="24"/>
          <w:szCs w:val="24"/>
        </w:rPr>
      </w:pPr>
      <w:r>
        <w:rPr>
          <w:b/>
          <w:i/>
          <w:sz w:val="24"/>
          <w:szCs w:val="24"/>
        </w:rPr>
        <w:t>El Secretario Técnico</w:t>
      </w:r>
      <w:r w:rsidRPr="00F55781">
        <w:rPr>
          <w:b/>
          <w:i/>
          <w:sz w:val="24"/>
          <w:szCs w:val="24"/>
        </w:rPr>
        <w:t xml:space="preserve"> del Comité toma el uso de la voz:</w:t>
      </w:r>
    </w:p>
    <w:p w:rsidR="00F0123E" w:rsidRPr="00C452E0" w:rsidRDefault="00F0123E" w:rsidP="00F0123E">
      <w:pPr>
        <w:pStyle w:val="Sinespaciado"/>
        <w:rPr>
          <w:rFonts w:asciiTheme="minorHAnsi" w:hAnsiTheme="minorHAnsi" w:cs="Arial"/>
          <w:sz w:val="24"/>
          <w:szCs w:val="24"/>
        </w:rPr>
      </w:pPr>
    </w:p>
    <w:p w:rsidR="00F0123E" w:rsidRPr="004A415C" w:rsidRDefault="00F0123E" w:rsidP="00F0123E">
      <w:pPr>
        <w:pStyle w:val="Sinespaciado"/>
        <w:jc w:val="center"/>
        <w:rPr>
          <w:rFonts w:asciiTheme="minorHAnsi" w:hAnsiTheme="minorHAnsi" w:cs="Arial"/>
          <w:b/>
          <w:sz w:val="24"/>
          <w:szCs w:val="24"/>
        </w:rPr>
      </w:pPr>
      <w:r w:rsidRPr="00C452E0">
        <w:rPr>
          <w:rFonts w:asciiTheme="minorHAnsi" w:hAnsiTheme="minorHAnsi" w:cs="Arial"/>
          <w:b/>
          <w:sz w:val="24"/>
          <w:szCs w:val="24"/>
        </w:rPr>
        <w:t>DESARROLLO DEL ORDEN DEL DÍA</w:t>
      </w:r>
    </w:p>
    <w:p w:rsidR="00F0123E" w:rsidRPr="00C452E0" w:rsidRDefault="00F0123E" w:rsidP="00F0123E">
      <w:pPr>
        <w:pStyle w:val="Sinespaciado"/>
        <w:rPr>
          <w:rFonts w:asciiTheme="minorHAnsi" w:hAnsiTheme="minorHAnsi" w:cs="Arial"/>
          <w:sz w:val="24"/>
          <w:szCs w:val="24"/>
        </w:rPr>
      </w:pPr>
    </w:p>
    <w:p w:rsidR="00F0123E" w:rsidRPr="00C452E0" w:rsidRDefault="00F0123E" w:rsidP="00F0123E">
      <w:pPr>
        <w:pStyle w:val="Sinespaciado"/>
        <w:rPr>
          <w:rFonts w:asciiTheme="minorHAnsi" w:hAnsiTheme="minorHAnsi"/>
          <w:b/>
          <w:sz w:val="24"/>
          <w:szCs w:val="24"/>
        </w:rPr>
      </w:pPr>
      <w:r w:rsidRPr="004A415C">
        <w:rPr>
          <w:rFonts w:asciiTheme="minorHAnsi" w:hAnsiTheme="minorHAnsi"/>
          <w:b/>
          <w:sz w:val="24"/>
          <w:szCs w:val="24"/>
        </w:rPr>
        <w:t xml:space="preserve">I (uno). LISTA DE ASISTENCIA, VERIFICACIÓN Y DECLARACIÓN DEL QUÓRUM LEGAL PARA SESIONAR. </w:t>
      </w:r>
      <w:r w:rsidRPr="00C452E0">
        <w:rPr>
          <w:rFonts w:asciiTheme="minorHAnsi" w:hAnsiTheme="minorHAnsi"/>
          <w:b/>
          <w:sz w:val="24"/>
          <w:szCs w:val="24"/>
        </w:rPr>
        <w:t xml:space="preserve"> </w:t>
      </w:r>
    </w:p>
    <w:p w:rsidR="00F0123E" w:rsidRPr="00C452E0" w:rsidRDefault="00F0123E" w:rsidP="00F0123E">
      <w:pPr>
        <w:pStyle w:val="Sinespaciado"/>
        <w:rPr>
          <w:rFonts w:asciiTheme="minorHAnsi" w:hAnsiTheme="minorHAnsi"/>
          <w:sz w:val="24"/>
          <w:szCs w:val="24"/>
        </w:rPr>
      </w:pPr>
    </w:p>
    <w:p w:rsidR="00F0123E" w:rsidRPr="00AE1101" w:rsidRDefault="00F0123E" w:rsidP="00F0123E">
      <w:pPr>
        <w:pStyle w:val="Sinespaciado"/>
        <w:jc w:val="both"/>
        <w:rPr>
          <w:rFonts w:asciiTheme="minorHAnsi" w:hAnsiTheme="minorHAnsi"/>
          <w:sz w:val="24"/>
          <w:szCs w:val="24"/>
        </w:rPr>
      </w:pPr>
      <w:r w:rsidRPr="00AE1101">
        <w:rPr>
          <w:rFonts w:asciiTheme="minorHAnsi" w:hAnsiTheme="minorHAnsi"/>
          <w:sz w:val="24"/>
          <w:szCs w:val="24"/>
        </w:rPr>
        <w:t>Para dar inicio con el desarrollo del orden del dí</w:t>
      </w:r>
      <w:r>
        <w:rPr>
          <w:rFonts w:asciiTheme="minorHAnsi" w:hAnsiTheme="minorHAnsi"/>
          <w:sz w:val="24"/>
          <w:szCs w:val="24"/>
        </w:rPr>
        <w:t>a aprobado, pasaré</w:t>
      </w:r>
      <w:r w:rsidRPr="00AE1101">
        <w:rPr>
          <w:rFonts w:asciiTheme="minorHAnsi" w:hAnsiTheme="minorHAnsi"/>
          <w:sz w:val="24"/>
          <w:szCs w:val="24"/>
        </w:rPr>
        <w:t xml:space="preserve"> lista de asistencia para verificar la integración del quórum necesario para la presente sesión:</w:t>
      </w:r>
    </w:p>
    <w:p w:rsidR="00F0123E" w:rsidRDefault="00F0123E" w:rsidP="00F0123E">
      <w:pPr>
        <w:pStyle w:val="Sinespaciado"/>
        <w:jc w:val="both"/>
        <w:rPr>
          <w:rFonts w:asciiTheme="minorHAnsi" w:hAnsiTheme="minorHAnsi"/>
          <w:b/>
          <w:sz w:val="24"/>
          <w:szCs w:val="24"/>
        </w:rPr>
      </w:pPr>
    </w:p>
    <w:p w:rsidR="00F0123E" w:rsidRDefault="00F0123E" w:rsidP="00F0123E">
      <w:pPr>
        <w:pStyle w:val="Sinespaciado"/>
        <w:jc w:val="both"/>
        <w:rPr>
          <w:rFonts w:asciiTheme="minorHAnsi" w:hAnsiTheme="minorHAnsi"/>
          <w:i/>
          <w:sz w:val="24"/>
          <w:szCs w:val="24"/>
        </w:rPr>
      </w:pPr>
      <w:r>
        <w:rPr>
          <w:rFonts w:asciiTheme="minorHAnsi" w:hAnsiTheme="minorHAnsi"/>
          <w:sz w:val="24"/>
          <w:szCs w:val="24"/>
        </w:rPr>
        <w:t xml:space="preserve">Maestra </w:t>
      </w:r>
      <w:proofErr w:type="spellStart"/>
      <w:r>
        <w:rPr>
          <w:rFonts w:asciiTheme="minorHAnsi" w:hAnsiTheme="minorHAnsi"/>
          <w:sz w:val="24"/>
          <w:szCs w:val="24"/>
        </w:rPr>
        <w:t>Thania</w:t>
      </w:r>
      <w:proofErr w:type="spellEnd"/>
      <w:r>
        <w:rPr>
          <w:rFonts w:asciiTheme="minorHAnsi" w:hAnsiTheme="minorHAnsi"/>
          <w:sz w:val="24"/>
          <w:szCs w:val="24"/>
        </w:rPr>
        <w:t xml:space="preserve"> Edith Morales Rodríguez, Síndica Municipal y Presidenta del Comité: ------------------------------------------------------------------------------------------------------------------- </w:t>
      </w:r>
      <w:r w:rsidRPr="007E7402">
        <w:rPr>
          <w:rFonts w:asciiTheme="minorHAnsi" w:hAnsiTheme="minorHAnsi"/>
          <w:i/>
          <w:sz w:val="24"/>
          <w:szCs w:val="24"/>
        </w:rPr>
        <w:t>Presente</w:t>
      </w:r>
      <w:r>
        <w:rPr>
          <w:rFonts w:asciiTheme="minorHAnsi" w:hAnsiTheme="minorHAnsi"/>
          <w:i/>
          <w:sz w:val="24"/>
          <w:szCs w:val="24"/>
        </w:rPr>
        <w:t>.</w:t>
      </w:r>
    </w:p>
    <w:p w:rsidR="00F0123E" w:rsidRPr="0034296F" w:rsidRDefault="00F0123E" w:rsidP="00F0123E">
      <w:pPr>
        <w:pStyle w:val="Sinespaciado"/>
        <w:jc w:val="both"/>
        <w:rPr>
          <w:rFonts w:asciiTheme="minorHAnsi" w:hAnsiTheme="minorHAnsi"/>
          <w:sz w:val="24"/>
          <w:szCs w:val="24"/>
        </w:rPr>
      </w:pPr>
      <w:r>
        <w:rPr>
          <w:rFonts w:asciiTheme="minorHAnsi" w:hAnsi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 </w:t>
      </w:r>
      <w:r w:rsidRPr="0034296F">
        <w:rPr>
          <w:rFonts w:asciiTheme="minorHAnsi" w:hAnsiTheme="minorHAnsi"/>
          <w:i/>
          <w:sz w:val="24"/>
          <w:szCs w:val="24"/>
        </w:rPr>
        <w:t>Presente.</w:t>
      </w:r>
      <w:r>
        <w:rPr>
          <w:rFonts w:asciiTheme="minorHAnsi" w:hAnsiTheme="minorHAnsi"/>
          <w:sz w:val="24"/>
          <w:szCs w:val="24"/>
        </w:rPr>
        <w:t xml:space="preserve">  </w:t>
      </w:r>
    </w:p>
    <w:p w:rsidR="00F0123E" w:rsidRPr="007F03DF" w:rsidRDefault="00F0123E" w:rsidP="00F0123E">
      <w:pPr>
        <w:pStyle w:val="Sinespaciado"/>
        <w:jc w:val="both"/>
        <w:rPr>
          <w:sz w:val="24"/>
          <w:szCs w:val="24"/>
        </w:rPr>
      </w:pPr>
      <w:r>
        <w:rPr>
          <w:sz w:val="24"/>
          <w:szCs w:val="24"/>
        </w:rPr>
        <w:t>Maestro Alfredo Chávez Zúñiga, Director de Transparencia y Rendición de Cuentas</w:t>
      </w:r>
      <w:r w:rsidR="008A0C40">
        <w:rPr>
          <w:sz w:val="24"/>
          <w:szCs w:val="24"/>
        </w:rPr>
        <w:t>,</w:t>
      </w:r>
      <w:r>
        <w:rPr>
          <w:sz w:val="24"/>
          <w:szCs w:val="24"/>
        </w:rPr>
        <w:t xml:space="preserve"> Secretario Técnico y el de la voz</w:t>
      </w:r>
      <w:r w:rsidRPr="007F03DF">
        <w:rPr>
          <w:sz w:val="24"/>
          <w:szCs w:val="24"/>
        </w:rPr>
        <w:t>:</w:t>
      </w:r>
      <w:r>
        <w:rPr>
          <w:sz w:val="24"/>
          <w:szCs w:val="24"/>
        </w:rPr>
        <w:t xml:space="preserve"> --------------------------------------------------------------- </w:t>
      </w:r>
      <w:r w:rsidRPr="0077115F">
        <w:rPr>
          <w:sz w:val="24"/>
          <w:szCs w:val="24"/>
        </w:rPr>
        <w:t>Presente.</w:t>
      </w:r>
    </w:p>
    <w:p w:rsidR="008A0C40" w:rsidRDefault="008A0C40" w:rsidP="00F0123E">
      <w:pPr>
        <w:pStyle w:val="Sinespaciado"/>
        <w:jc w:val="both"/>
        <w:rPr>
          <w:sz w:val="24"/>
          <w:szCs w:val="24"/>
        </w:rPr>
      </w:pPr>
    </w:p>
    <w:p w:rsidR="00F0123E" w:rsidRPr="007F03DF" w:rsidRDefault="00F0123E" w:rsidP="00F0123E">
      <w:pPr>
        <w:pStyle w:val="Sinespaciado"/>
        <w:jc w:val="both"/>
        <w:rPr>
          <w:sz w:val="24"/>
          <w:szCs w:val="24"/>
        </w:rPr>
      </w:pPr>
      <w:r>
        <w:rPr>
          <w:sz w:val="24"/>
          <w:szCs w:val="24"/>
        </w:rPr>
        <w:t>Presidenta, s</w:t>
      </w:r>
      <w:r w:rsidRPr="007F03DF">
        <w:rPr>
          <w:sz w:val="24"/>
          <w:szCs w:val="24"/>
        </w:rPr>
        <w:t>e informa que</w:t>
      </w:r>
      <w:r>
        <w:rPr>
          <w:sz w:val="24"/>
          <w:szCs w:val="24"/>
        </w:rPr>
        <w:t xml:space="preserve"> se encuentra el total de los integrantes del Comité</w:t>
      </w:r>
      <w:r w:rsidRPr="007F03DF">
        <w:rPr>
          <w:sz w:val="24"/>
          <w:szCs w:val="24"/>
        </w:rPr>
        <w:t>, por lo tanto hay quórum necesario para d</w:t>
      </w:r>
      <w:r>
        <w:rPr>
          <w:sz w:val="24"/>
          <w:szCs w:val="24"/>
        </w:rPr>
        <w:t>ar inicio a la presente sesión</w:t>
      </w:r>
      <w:r w:rsidRPr="007F03DF">
        <w:rPr>
          <w:sz w:val="24"/>
          <w:szCs w:val="24"/>
        </w:rPr>
        <w:t>, es cuánto.</w:t>
      </w:r>
    </w:p>
    <w:p w:rsidR="00F0123E" w:rsidRDefault="00F0123E" w:rsidP="00F0123E">
      <w:pPr>
        <w:pStyle w:val="Sinespaciado"/>
        <w:rPr>
          <w:sz w:val="24"/>
          <w:szCs w:val="24"/>
        </w:rPr>
      </w:pPr>
    </w:p>
    <w:p w:rsidR="00F0123E" w:rsidRPr="00C452E0" w:rsidRDefault="00F0123E" w:rsidP="00F0123E">
      <w:pPr>
        <w:pStyle w:val="Sinespaciado"/>
        <w:jc w:val="both"/>
        <w:rPr>
          <w:rFonts w:asciiTheme="minorHAnsi" w:hAnsiTheme="minorHAnsi"/>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Pr>
          <w:sz w:val="24"/>
          <w:szCs w:val="24"/>
        </w:rPr>
        <w:t>Al existir el quórum necesario para dar inicio a la presente sesión, se acuerda lo siguiente:</w:t>
      </w:r>
    </w:p>
    <w:p w:rsidR="00F0123E" w:rsidRPr="00C452E0" w:rsidRDefault="00F0123E" w:rsidP="00F0123E">
      <w:pPr>
        <w:pStyle w:val="Sinespaciado"/>
        <w:rPr>
          <w:rFonts w:asciiTheme="minorHAnsi" w:hAnsiTheme="minorHAnsi"/>
          <w:i/>
          <w:sz w:val="24"/>
          <w:szCs w:val="24"/>
          <w:u w:val="single"/>
        </w:rPr>
      </w:pPr>
    </w:p>
    <w:p w:rsidR="00F0123E" w:rsidRDefault="00F0123E" w:rsidP="00F0123E">
      <w:pPr>
        <w:pStyle w:val="Sinespaciado"/>
        <w:jc w:val="both"/>
        <w:rPr>
          <w:rFonts w:cstheme="minorHAnsi"/>
          <w:i/>
          <w:sz w:val="24"/>
          <w:szCs w:val="24"/>
        </w:rPr>
      </w:pPr>
      <w:r w:rsidRPr="007F03DF">
        <w:rPr>
          <w:rFonts w:asciiTheme="minorHAnsi" w:hAnsiTheme="minorHAnsi"/>
          <w:b/>
          <w:i/>
          <w:sz w:val="24"/>
          <w:szCs w:val="24"/>
          <w:u w:val="single"/>
        </w:rPr>
        <w:lastRenderedPageBreak/>
        <w:t>ACUERDO PRIMERO</w:t>
      </w:r>
      <w:r w:rsidRPr="007F03DF">
        <w:rPr>
          <w:rFonts w:asciiTheme="minorHAnsi" w:hAnsiTheme="minorHAnsi"/>
          <w:b/>
          <w:i/>
          <w:sz w:val="24"/>
          <w:szCs w:val="24"/>
        </w:rPr>
        <w:t xml:space="preserve">. – APROBACIÓN UNÁNIME DEL PRIMER PUNTO DEL ORDEN DEL DÍA: </w:t>
      </w:r>
      <w:r w:rsidRPr="005108DB">
        <w:rPr>
          <w:rFonts w:cstheme="minorHAnsi"/>
          <w:i/>
          <w:sz w:val="24"/>
          <w:szCs w:val="24"/>
        </w:rPr>
        <w:t>Considerando lo anterior, se acuerda de forma unánime debido a que se encuentran presentes la totalidad de los miembros del Comité, dar</w:t>
      </w:r>
      <w:r w:rsidR="008A0C40">
        <w:rPr>
          <w:rFonts w:cstheme="minorHAnsi"/>
          <w:i/>
          <w:sz w:val="24"/>
          <w:szCs w:val="24"/>
        </w:rPr>
        <w:t xml:space="preserve"> por iniciada la Tercera</w:t>
      </w:r>
      <w:r w:rsidRPr="005108DB">
        <w:rPr>
          <w:rFonts w:cstheme="minorHAnsi"/>
          <w:i/>
          <w:sz w:val="24"/>
          <w:szCs w:val="24"/>
        </w:rPr>
        <w:t xml:space="preserve"> Sesión </w:t>
      </w:r>
      <w:r>
        <w:rPr>
          <w:rFonts w:cstheme="minorHAnsi"/>
          <w:i/>
          <w:sz w:val="24"/>
          <w:szCs w:val="24"/>
        </w:rPr>
        <w:t>Ordinaria del año 2025 dos mil veinticinco</w:t>
      </w:r>
      <w:r w:rsidRPr="005108DB">
        <w:rPr>
          <w:rFonts w:cstheme="minorHAnsi"/>
          <w:i/>
          <w:sz w:val="24"/>
          <w:szCs w:val="24"/>
        </w:rPr>
        <w:t xml:space="preserve"> de la Administración Municipal </w:t>
      </w:r>
      <w:r>
        <w:rPr>
          <w:rFonts w:cstheme="minorHAnsi"/>
          <w:i/>
          <w:sz w:val="24"/>
          <w:szCs w:val="24"/>
        </w:rPr>
        <w:t>2024-2027</w:t>
      </w:r>
      <w:r w:rsidRPr="005108DB">
        <w:rPr>
          <w:rFonts w:cstheme="minorHAnsi"/>
          <w:i/>
          <w:sz w:val="24"/>
          <w:szCs w:val="24"/>
        </w:rPr>
        <w:t>, del Municipio de Tlajomulco de Zúñiga, Jalisco.</w:t>
      </w:r>
    </w:p>
    <w:p w:rsidR="00F0123E" w:rsidRDefault="00F0123E" w:rsidP="00F0123E">
      <w:pPr>
        <w:pStyle w:val="Sinespaciado"/>
        <w:jc w:val="both"/>
        <w:rPr>
          <w:rFonts w:cstheme="minorHAnsi"/>
          <w:i/>
          <w:sz w:val="24"/>
          <w:szCs w:val="24"/>
        </w:rPr>
      </w:pPr>
    </w:p>
    <w:p w:rsidR="00F0123E" w:rsidRDefault="00F0123E" w:rsidP="00F0123E">
      <w:pPr>
        <w:pStyle w:val="Sinespaciado"/>
        <w:jc w:val="both"/>
        <w:rPr>
          <w:rFonts w:cs="Arial"/>
          <w:sz w:val="24"/>
          <w:szCs w:val="24"/>
        </w:rPr>
      </w:pPr>
      <w:r w:rsidRPr="007F03DF">
        <w:rPr>
          <w:rFonts w:cs="Arial"/>
          <w:sz w:val="24"/>
          <w:szCs w:val="24"/>
        </w:rPr>
        <w:t>Continúe con el siguiente punto del orden del día</w:t>
      </w:r>
      <w:r>
        <w:rPr>
          <w:rFonts w:cs="Arial"/>
          <w:sz w:val="24"/>
          <w:szCs w:val="24"/>
        </w:rPr>
        <w:t>, por favor, Secretario.</w:t>
      </w:r>
    </w:p>
    <w:p w:rsidR="00F0123E" w:rsidRDefault="00F0123E" w:rsidP="00F0123E">
      <w:pPr>
        <w:pStyle w:val="Sinespaciado"/>
        <w:jc w:val="both"/>
        <w:rPr>
          <w:rFonts w:cs="Arial"/>
          <w:sz w:val="24"/>
          <w:szCs w:val="24"/>
        </w:rPr>
      </w:pPr>
    </w:p>
    <w:p w:rsidR="00F0123E" w:rsidRPr="007F03DF" w:rsidRDefault="00F0123E" w:rsidP="00F0123E">
      <w:pPr>
        <w:pStyle w:val="Sinespaciado"/>
        <w:jc w:val="both"/>
        <w:rPr>
          <w:rFonts w:asciiTheme="minorHAnsi" w:hAnsiTheme="minorHAnsi"/>
          <w:sz w:val="24"/>
          <w:szCs w:val="24"/>
        </w:rPr>
      </w:pPr>
      <w:r>
        <w:rPr>
          <w:b/>
          <w:i/>
          <w:sz w:val="24"/>
          <w:szCs w:val="24"/>
        </w:rPr>
        <w:t>El Secretario Técnico</w:t>
      </w:r>
      <w:r w:rsidRPr="00F55781">
        <w:rPr>
          <w:b/>
          <w:i/>
          <w:sz w:val="24"/>
          <w:szCs w:val="24"/>
        </w:rPr>
        <w:t xml:space="preserve"> del Comité toma el uso de la voz:</w:t>
      </w:r>
    </w:p>
    <w:p w:rsidR="00F0123E" w:rsidRPr="00C452E0" w:rsidRDefault="00F0123E" w:rsidP="00F0123E">
      <w:pPr>
        <w:pStyle w:val="Sinespaciado"/>
        <w:rPr>
          <w:rFonts w:asciiTheme="minorHAnsi" w:hAnsiTheme="minorHAnsi"/>
          <w:i/>
          <w:sz w:val="24"/>
          <w:szCs w:val="24"/>
        </w:rPr>
      </w:pPr>
    </w:p>
    <w:p w:rsidR="00F0123E" w:rsidRDefault="00F0123E" w:rsidP="00F0123E">
      <w:pPr>
        <w:pStyle w:val="Sinespaciado"/>
        <w:jc w:val="both"/>
        <w:rPr>
          <w:rFonts w:asciiTheme="minorHAnsi" w:hAnsiTheme="minorHAnsi"/>
          <w:b/>
          <w:sz w:val="24"/>
          <w:szCs w:val="24"/>
        </w:rPr>
      </w:pPr>
      <w:r w:rsidRPr="007F03DF">
        <w:rPr>
          <w:rFonts w:asciiTheme="minorHAnsi" w:hAnsiTheme="minorHAnsi"/>
          <w:b/>
          <w:sz w:val="24"/>
          <w:szCs w:val="24"/>
        </w:rPr>
        <w:t>II</w:t>
      </w:r>
      <w:r>
        <w:rPr>
          <w:rFonts w:asciiTheme="minorHAnsi" w:hAnsiTheme="minorHAnsi"/>
          <w:b/>
          <w:sz w:val="24"/>
          <w:szCs w:val="24"/>
        </w:rPr>
        <w:t xml:space="preserve"> (dos)</w:t>
      </w:r>
      <w:r w:rsidRPr="007F03DF">
        <w:rPr>
          <w:rFonts w:asciiTheme="minorHAnsi" w:hAnsiTheme="minorHAnsi"/>
          <w:b/>
          <w:sz w:val="24"/>
          <w:szCs w:val="24"/>
        </w:rPr>
        <w:t>.-</w:t>
      </w:r>
      <w:r>
        <w:rPr>
          <w:rFonts w:asciiTheme="minorHAnsi" w:hAnsiTheme="minorHAnsi"/>
          <w:b/>
          <w:sz w:val="24"/>
          <w:szCs w:val="24"/>
        </w:rPr>
        <w:t xml:space="preserve"> </w:t>
      </w:r>
      <w:r w:rsidRPr="005D5F8B">
        <w:rPr>
          <w:rFonts w:asciiTheme="minorHAnsi" w:hAnsiTheme="minorHAnsi"/>
          <w:b/>
          <w:sz w:val="24"/>
          <w:szCs w:val="24"/>
        </w:rPr>
        <w:t>LECTURA, DISCUSIÓN Y APROBACIÓN DEL ORDEN DEL DÍA;</w:t>
      </w:r>
    </w:p>
    <w:p w:rsidR="00F0123E" w:rsidRDefault="00F0123E" w:rsidP="00F0123E">
      <w:pPr>
        <w:pStyle w:val="Sinespaciado"/>
        <w:jc w:val="both"/>
        <w:rPr>
          <w:rFonts w:asciiTheme="minorHAnsi" w:hAnsiTheme="minorHAnsi"/>
          <w:b/>
          <w:sz w:val="24"/>
          <w:szCs w:val="24"/>
        </w:rPr>
      </w:pPr>
    </w:p>
    <w:p w:rsidR="00F0123E" w:rsidRDefault="008A0C40" w:rsidP="00F0123E">
      <w:pPr>
        <w:pStyle w:val="Sinespaciado"/>
        <w:jc w:val="both"/>
        <w:rPr>
          <w:rFonts w:asciiTheme="minorHAnsi" w:hAnsiTheme="minorHAnsi" w:cstheme="minorHAnsi"/>
          <w:b/>
          <w:sz w:val="24"/>
          <w:szCs w:val="24"/>
        </w:rPr>
      </w:pPr>
      <w:r w:rsidRPr="008A0C40">
        <w:rPr>
          <w:rFonts w:asciiTheme="minorHAnsi" w:hAnsiTheme="minorHAnsi" w:cstheme="minorHAnsi"/>
          <w:sz w:val="24"/>
          <w:szCs w:val="24"/>
        </w:rPr>
        <w:t>Posteriormente, dio lectura del Orden del Día el Secretario Técnico del Comité, Mtro. Alfredo Chávez Zúñiga, preguntó a los miembros del Comité si deseaban la inclusión de un tema adicional, quienes determinaron que no era necesario incluir tema adicional alguno, quedando aprobado por unanimidad el Orden del Día propuesto, dándose inicio con el desarrollo del mismo, por lo que se acordó:</w:t>
      </w:r>
      <w:r w:rsidR="00F0123E" w:rsidRPr="005D5F8B">
        <w:rPr>
          <w:rFonts w:asciiTheme="minorHAnsi" w:hAnsiTheme="minorHAnsi" w:cstheme="minorHAnsi"/>
          <w:b/>
          <w:sz w:val="24"/>
          <w:szCs w:val="24"/>
        </w:rPr>
        <w:t xml:space="preserve">  </w:t>
      </w:r>
    </w:p>
    <w:p w:rsidR="00F0123E" w:rsidRDefault="00F0123E" w:rsidP="00F0123E">
      <w:pPr>
        <w:pStyle w:val="Sinespaciado"/>
        <w:jc w:val="both"/>
        <w:rPr>
          <w:rFonts w:asciiTheme="minorHAnsi" w:hAnsiTheme="minorHAnsi" w:cstheme="minorHAnsi"/>
          <w:b/>
          <w:sz w:val="24"/>
          <w:szCs w:val="24"/>
        </w:rPr>
      </w:pPr>
    </w:p>
    <w:p w:rsidR="00F0123E" w:rsidRDefault="00F0123E" w:rsidP="00F0123E">
      <w:pPr>
        <w:pStyle w:val="Sinespaciado"/>
        <w:jc w:val="both"/>
        <w:rPr>
          <w:rFonts w:cstheme="minorHAnsi"/>
          <w:i/>
          <w:sz w:val="24"/>
          <w:szCs w:val="24"/>
        </w:rPr>
      </w:pPr>
      <w:r>
        <w:rPr>
          <w:rFonts w:asciiTheme="minorHAnsi" w:hAnsiTheme="minorHAnsi"/>
          <w:b/>
          <w:i/>
          <w:sz w:val="24"/>
          <w:szCs w:val="24"/>
          <w:u w:val="single"/>
        </w:rPr>
        <w:t>ACUERDO SEGUNDO</w:t>
      </w:r>
      <w:r w:rsidRPr="007F03DF">
        <w:rPr>
          <w:rFonts w:asciiTheme="minorHAnsi" w:hAnsiTheme="minorHAnsi"/>
          <w:b/>
          <w:i/>
          <w:sz w:val="24"/>
          <w:szCs w:val="24"/>
        </w:rPr>
        <w:t>. –</w:t>
      </w:r>
      <w:r>
        <w:rPr>
          <w:rFonts w:asciiTheme="minorHAnsi" w:hAnsiTheme="minorHAnsi"/>
          <w:b/>
          <w:i/>
          <w:sz w:val="24"/>
          <w:szCs w:val="24"/>
        </w:rPr>
        <w:t xml:space="preserve"> APROBACIÓN UNÁNIME DEL SEGUNDO</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sidRPr="005D5F8B">
        <w:rPr>
          <w:rFonts w:cstheme="minorHAnsi"/>
          <w:i/>
          <w:sz w:val="24"/>
          <w:szCs w:val="24"/>
        </w:rPr>
        <w:t xml:space="preserve">, </w:t>
      </w:r>
      <w:r>
        <w:rPr>
          <w:rFonts w:cstheme="minorHAnsi"/>
          <w:i/>
          <w:sz w:val="24"/>
          <w:szCs w:val="24"/>
        </w:rPr>
        <w:t>aprobar el Orden del Día Propuesto.</w:t>
      </w:r>
    </w:p>
    <w:p w:rsidR="00F0123E" w:rsidRDefault="00F0123E" w:rsidP="00F0123E">
      <w:pPr>
        <w:spacing w:after="0" w:line="240" w:lineRule="auto"/>
        <w:jc w:val="both"/>
        <w:rPr>
          <w:rFonts w:cs="Arial"/>
          <w:sz w:val="24"/>
          <w:szCs w:val="24"/>
        </w:rPr>
      </w:pPr>
    </w:p>
    <w:p w:rsidR="00F0123E" w:rsidRDefault="00F0123E" w:rsidP="00F0123E">
      <w:pPr>
        <w:pStyle w:val="Sinespaciado"/>
        <w:jc w:val="both"/>
        <w:rPr>
          <w:rFonts w:asciiTheme="minorHAnsi" w:hAnsiTheme="minorHAnsi"/>
          <w:b/>
          <w:sz w:val="24"/>
          <w:szCs w:val="24"/>
        </w:rPr>
      </w:pPr>
      <w:r w:rsidRPr="005D5F8B">
        <w:rPr>
          <w:rFonts w:asciiTheme="minorHAnsi" w:hAnsiTheme="minorHAnsi"/>
          <w:b/>
          <w:sz w:val="24"/>
          <w:szCs w:val="24"/>
        </w:rPr>
        <w:t>III</w:t>
      </w:r>
      <w:r>
        <w:rPr>
          <w:rFonts w:asciiTheme="minorHAnsi" w:hAnsiTheme="minorHAnsi"/>
          <w:b/>
          <w:sz w:val="24"/>
          <w:szCs w:val="24"/>
        </w:rPr>
        <w:t xml:space="preserve"> (tres)</w:t>
      </w:r>
      <w:r w:rsidRPr="005D5F8B">
        <w:rPr>
          <w:rFonts w:asciiTheme="minorHAnsi" w:hAnsiTheme="minorHAnsi"/>
          <w:b/>
          <w:sz w:val="24"/>
          <w:szCs w:val="24"/>
        </w:rPr>
        <w:t xml:space="preserve">.- </w:t>
      </w:r>
      <w:r w:rsidR="00E509D9" w:rsidRPr="00E509D9">
        <w:rPr>
          <w:rFonts w:asciiTheme="minorHAnsi" w:hAnsiTheme="minorHAnsi"/>
          <w:b/>
          <w:sz w:val="24"/>
          <w:szCs w:val="24"/>
        </w:rPr>
        <w:t>DISPENSA DE LA LECTURA, DISCUSIÓN Y APROBACIÓN DEL CONTENIDO DEL ACTA DE LA VIGÉSIMA SESIÓN EXTRAORDINARIA DEL COMITÉ DEL AÑO 2025 DOS MIL VEINTICINCO, DE FECHA 08 OCHO DE OCTUBRE DEL AÑO 2025 DOS MIL VEINTICINCO.</w:t>
      </w:r>
    </w:p>
    <w:p w:rsidR="00F0123E" w:rsidRDefault="00F0123E" w:rsidP="00F0123E">
      <w:pPr>
        <w:pStyle w:val="Sinespaciado"/>
        <w:jc w:val="both"/>
        <w:rPr>
          <w:rFonts w:asciiTheme="minorHAnsi" w:hAnsiTheme="minorHAnsi"/>
          <w:b/>
          <w:sz w:val="24"/>
          <w:szCs w:val="24"/>
        </w:rPr>
      </w:pPr>
    </w:p>
    <w:p w:rsidR="00F0123E" w:rsidRDefault="00F0123E" w:rsidP="00F0123E">
      <w:pPr>
        <w:pStyle w:val="Sinespaciado"/>
        <w:jc w:val="both"/>
        <w:rPr>
          <w:rFonts w:asciiTheme="minorHAnsi" w:hAnsiTheme="minorHAnsi"/>
          <w:i/>
          <w:sz w:val="24"/>
          <w:szCs w:val="24"/>
        </w:rPr>
      </w:pPr>
      <w:r>
        <w:rPr>
          <w:rFonts w:asciiTheme="minorHAnsi" w:hAnsiTheme="minorHAnsi"/>
          <w:sz w:val="24"/>
          <w:szCs w:val="24"/>
        </w:rPr>
        <w:t>En el desahogo del tercer punto del Orden de Día, les pregunto en votación económica, si es de aprobarse la dispensa de la lectura, así como la aprobac</w:t>
      </w:r>
      <w:r w:rsidR="00E509D9">
        <w:rPr>
          <w:rFonts w:asciiTheme="minorHAnsi" w:hAnsiTheme="minorHAnsi"/>
          <w:sz w:val="24"/>
          <w:szCs w:val="24"/>
        </w:rPr>
        <w:t>ión del acta de la Vigésima Sesión</w:t>
      </w:r>
      <w:r>
        <w:rPr>
          <w:rFonts w:asciiTheme="minorHAnsi" w:hAnsiTheme="minorHAnsi"/>
          <w:sz w:val="24"/>
          <w:szCs w:val="24"/>
        </w:rPr>
        <w:t xml:space="preserve"> Extraordinaria</w:t>
      </w:r>
      <w:r w:rsidR="00E509D9">
        <w:rPr>
          <w:rFonts w:asciiTheme="minorHAnsi" w:hAnsiTheme="minorHAnsi"/>
          <w:sz w:val="24"/>
          <w:szCs w:val="24"/>
        </w:rPr>
        <w:t xml:space="preserve"> del presente Comité, de fecha 08 ocho de octubre</w:t>
      </w:r>
      <w:r>
        <w:rPr>
          <w:rFonts w:asciiTheme="minorHAnsi" w:hAnsiTheme="minorHAnsi"/>
          <w:sz w:val="24"/>
          <w:szCs w:val="24"/>
        </w:rPr>
        <w:t xml:space="preserve"> del año 2025 dos mil veinticinco. </w:t>
      </w:r>
      <w:r w:rsidRPr="0092658F">
        <w:rPr>
          <w:rFonts w:asciiTheme="minorHAnsi" w:hAnsiTheme="minorHAnsi"/>
          <w:i/>
          <w:sz w:val="24"/>
          <w:szCs w:val="24"/>
        </w:rPr>
        <w:t>Al levanta</w:t>
      </w:r>
      <w:r>
        <w:rPr>
          <w:rFonts w:asciiTheme="minorHAnsi" w:hAnsiTheme="minorHAnsi"/>
          <w:i/>
          <w:sz w:val="24"/>
          <w:szCs w:val="24"/>
        </w:rPr>
        <w:t>r la mano la totalidad de los miembros</w:t>
      </w:r>
      <w:r w:rsidRPr="0092658F">
        <w:rPr>
          <w:rFonts w:asciiTheme="minorHAnsi" w:hAnsiTheme="minorHAnsi"/>
          <w:i/>
          <w:sz w:val="24"/>
          <w:szCs w:val="24"/>
        </w:rPr>
        <w:t xml:space="preserve"> del Comité, se resuelve conforme lo siguiente:</w:t>
      </w:r>
    </w:p>
    <w:p w:rsidR="00F0123E" w:rsidRDefault="00F0123E" w:rsidP="00F0123E">
      <w:pPr>
        <w:pStyle w:val="Sinespaciado"/>
        <w:jc w:val="both"/>
        <w:rPr>
          <w:rFonts w:asciiTheme="minorHAnsi" w:hAnsiTheme="minorHAnsi"/>
          <w:i/>
          <w:sz w:val="24"/>
          <w:szCs w:val="24"/>
        </w:rPr>
      </w:pPr>
    </w:p>
    <w:p w:rsidR="00F0123E" w:rsidRDefault="00F0123E" w:rsidP="00F0123E">
      <w:pPr>
        <w:pStyle w:val="Sinespaciado"/>
        <w:jc w:val="both"/>
        <w:rPr>
          <w:rFonts w:cstheme="minorHAnsi"/>
          <w:i/>
          <w:sz w:val="24"/>
          <w:szCs w:val="24"/>
        </w:rPr>
      </w:pPr>
      <w:r>
        <w:rPr>
          <w:rFonts w:asciiTheme="minorHAnsi" w:hAnsiTheme="minorHAnsi"/>
          <w:b/>
          <w:i/>
          <w:sz w:val="24"/>
          <w:szCs w:val="24"/>
          <w:u w:val="single"/>
        </w:rPr>
        <w:t>ACUERDO TERCERO</w:t>
      </w:r>
      <w:r w:rsidRPr="007F03DF">
        <w:rPr>
          <w:rFonts w:asciiTheme="minorHAnsi" w:hAnsiTheme="minorHAnsi"/>
          <w:b/>
          <w:i/>
          <w:sz w:val="24"/>
          <w:szCs w:val="24"/>
        </w:rPr>
        <w:t>. –</w:t>
      </w:r>
      <w:r>
        <w:rPr>
          <w:rFonts w:asciiTheme="minorHAnsi" w:hAnsiTheme="minorHAnsi"/>
          <w:b/>
          <w:i/>
          <w:sz w:val="24"/>
          <w:szCs w:val="24"/>
        </w:rPr>
        <w:t xml:space="preserve"> APROBACIÓN UNÁNIME DEL TERCER</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Pr>
          <w:rFonts w:cstheme="minorHAnsi"/>
          <w:i/>
          <w:sz w:val="24"/>
          <w:szCs w:val="24"/>
          <w:u w:val="single"/>
        </w:rPr>
        <w:t>,</w:t>
      </w:r>
      <w:r w:rsidRPr="005D5F8B">
        <w:rPr>
          <w:rFonts w:cstheme="minorHAnsi"/>
          <w:i/>
          <w:sz w:val="24"/>
          <w:szCs w:val="24"/>
        </w:rPr>
        <w:t xml:space="preserve"> </w:t>
      </w:r>
      <w:r>
        <w:rPr>
          <w:rFonts w:cstheme="minorHAnsi"/>
          <w:i/>
          <w:sz w:val="24"/>
          <w:szCs w:val="24"/>
        </w:rPr>
        <w:t>la dispensa de la lectura así como la aprobación del</w:t>
      </w:r>
      <w:r w:rsidR="00E509D9">
        <w:rPr>
          <w:rFonts w:cstheme="minorHAnsi"/>
          <w:i/>
          <w:sz w:val="24"/>
          <w:szCs w:val="24"/>
        </w:rPr>
        <w:t xml:space="preserve"> contenido del Acta de la Vigésima</w:t>
      </w:r>
      <w:r>
        <w:rPr>
          <w:rFonts w:cstheme="minorHAnsi"/>
          <w:i/>
          <w:sz w:val="24"/>
          <w:szCs w:val="24"/>
        </w:rPr>
        <w:t xml:space="preserve"> Sesión Extraordinaria</w:t>
      </w:r>
      <w:r w:rsidR="00E509D9">
        <w:rPr>
          <w:rFonts w:cstheme="minorHAnsi"/>
          <w:i/>
          <w:sz w:val="24"/>
          <w:szCs w:val="24"/>
        </w:rPr>
        <w:t xml:space="preserve"> del Comité, de fecha 0</w:t>
      </w:r>
      <w:r w:rsidR="004663B2">
        <w:rPr>
          <w:rFonts w:cstheme="minorHAnsi"/>
          <w:i/>
          <w:sz w:val="24"/>
          <w:szCs w:val="24"/>
        </w:rPr>
        <w:t>8 ocho de octubre</w:t>
      </w:r>
      <w:r>
        <w:rPr>
          <w:rFonts w:cstheme="minorHAnsi"/>
          <w:i/>
          <w:sz w:val="24"/>
          <w:szCs w:val="24"/>
        </w:rPr>
        <w:t xml:space="preserve"> del año 2025 dos mil veinticinco.</w:t>
      </w:r>
    </w:p>
    <w:p w:rsidR="00F0123E" w:rsidRDefault="00F0123E" w:rsidP="00F0123E">
      <w:pPr>
        <w:pStyle w:val="Sinespaciado"/>
        <w:jc w:val="both"/>
        <w:rPr>
          <w:rFonts w:cstheme="minorHAnsi"/>
          <w:i/>
          <w:sz w:val="24"/>
          <w:szCs w:val="24"/>
        </w:rPr>
      </w:pPr>
    </w:p>
    <w:p w:rsidR="00F0123E" w:rsidRDefault="00F0123E" w:rsidP="00F0123E">
      <w:pPr>
        <w:pStyle w:val="Sinespaciado"/>
        <w:jc w:val="both"/>
        <w:rPr>
          <w:rFonts w:asciiTheme="minorHAnsi" w:hAnsiTheme="minorHAnsi"/>
          <w:b/>
          <w:sz w:val="24"/>
          <w:szCs w:val="24"/>
        </w:rPr>
      </w:pPr>
      <w:r>
        <w:rPr>
          <w:rFonts w:asciiTheme="minorHAnsi" w:hAnsiTheme="minorHAnsi"/>
          <w:b/>
          <w:sz w:val="24"/>
          <w:szCs w:val="24"/>
        </w:rPr>
        <w:t xml:space="preserve">IV (cuatro).- </w:t>
      </w:r>
      <w:r w:rsidR="004663B2" w:rsidRPr="004663B2">
        <w:rPr>
          <w:rFonts w:asciiTheme="minorHAnsi" w:hAnsiTheme="minorHAnsi"/>
          <w:b/>
          <w:sz w:val="24"/>
          <w:szCs w:val="24"/>
        </w:rPr>
        <w:t>REVISIÓN, DISCUSIÓN, Y EN SU CASO, APROBACIÓN, NEGACIÓN O MODIFICACIÓN DE LA PROPUESTA DE RESERVA DE LA ADJUDICACIÓN APROBADA DEL PROCESO DE LICITACIÓN LPL 070/2025 “CENTRO DE SEGURIDAD C5 PARA EL MUN</w:t>
      </w:r>
      <w:r w:rsidR="004663B2">
        <w:rPr>
          <w:rFonts w:asciiTheme="minorHAnsi" w:hAnsiTheme="minorHAnsi"/>
          <w:b/>
          <w:sz w:val="24"/>
          <w:szCs w:val="24"/>
        </w:rPr>
        <w:t>ICIPIO DE TLAJOMULCO DE ZÚÑIGA”</w:t>
      </w:r>
      <w:r w:rsidR="004663B2" w:rsidRPr="005C248A">
        <w:rPr>
          <w:rFonts w:asciiTheme="minorHAnsi" w:hAnsiTheme="minorHAnsi"/>
          <w:b/>
          <w:sz w:val="24"/>
          <w:szCs w:val="24"/>
        </w:rPr>
        <w:t>.</w:t>
      </w:r>
      <w:r w:rsidR="004663B2">
        <w:rPr>
          <w:rFonts w:asciiTheme="minorHAnsi" w:hAnsiTheme="minorHAnsi"/>
          <w:b/>
          <w:sz w:val="24"/>
          <w:szCs w:val="24"/>
        </w:rPr>
        <w:t xml:space="preserve"> </w:t>
      </w:r>
    </w:p>
    <w:p w:rsidR="00F0123E" w:rsidRDefault="00F0123E" w:rsidP="00F0123E">
      <w:pPr>
        <w:pStyle w:val="Sinespaciado"/>
        <w:jc w:val="both"/>
        <w:rPr>
          <w:rFonts w:asciiTheme="minorHAnsi" w:hAnsiTheme="minorHAnsi"/>
          <w:b/>
          <w:sz w:val="24"/>
          <w:szCs w:val="24"/>
        </w:rPr>
      </w:pPr>
    </w:p>
    <w:p w:rsidR="004663B2" w:rsidRDefault="004663B2" w:rsidP="004663B2">
      <w:pPr>
        <w:pStyle w:val="Sinespaciado"/>
        <w:jc w:val="both"/>
        <w:rPr>
          <w:rFonts w:asciiTheme="minorHAnsi" w:hAnsiTheme="minorHAnsi"/>
          <w:sz w:val="24"/>
          <w:szCs w:val="24"/>
        </w:rPr>
      </w:pPr>
      <w:r>
        <w:rPr>
          <w:rFonts w:asciiTheme="minorHAnsi" w:hAnsiTheme="minorHAnsi"/>
          <w:sz w:val="24"/>
          <w:szCs w:val="24"/>
        </w:rPr>
        <w:t>Se da cuenta que, en fecha 24 veinticuatro de octubre</w:t>
      </w:r>
      <w:r w:rsidR="00F0123E">
        <w:rPr>
          <w:rFonts w:asciiTheme="minorHAnsi" w:hAnsiTheme="minorHAnsi"/>
          <w:sz w:val="24"/>
          <w:szCs w:val="24"/>
        </w:rPr>
        <w:t xml:space="preserve"> del año 2025 dos mil veinticinco, se recibió por parte</w:t>
      </w:r>
      <w:r>
        <w:rPr>
          <w:rFonts w:asciiTheme="minorHAnsi" w:hAnsiTheme="minorHAnsi"/>
          <w:sz w:val="24"/>
          <w:szCs w:val="24"/>
        </w:rPr>
        <w:t xml:space="preserve"> del Director de Recursos Materiales el Ing. José Rafael Martínez Valencia, la propuesta de reserva de la información correspondiente a la aprobación de la adjudicación del proceso de licitación LPL 070/2025 “CENTRO DE SEGURIDAD C5 PARA EL MUNICIPIO DE TLAJOMULCO DE ZÚÑIGA”, conforme lo siguiente: </w:t>
      </w:r>
    </w:p>
    <w:p w:rsidR="004663B2" w:rsidRDefault="004663B2" w:rsidP="004663B2">
      <w:pPr>
        <w:pStyle w:val="Sinespaciado"/>
        <w:jc w:val="both"/>
        <w:rPr>
          <w:rFonts w:asciiTheme="minorHAnsi" w:hAnsiTheme="minorHAnsi"/>
          <w:sz w:val="24"/>
          <w:szCs w:val="24"/>
        </w:rPr>
      </w:pPr>
    </w:p>
    <w:p w:rsidR="004663B2" w:rsidRPr="00824860" w:rsidRDefault="004663B2" w:rsidP="004663B2">
      <w:pPr>
        <w:pStyle w:val="Sinespaciado"/>
        <w:jc w:val="both"/>
        <w:rPr>
          <w:rFonts w:asciiTheme="minorHAnsi" w:hAnsiTheme="minorHAnsi"/>
          <w:i/>
          <w:sz w:val="24"/>
          <w:szCs w:val="24"/>
        </w:rPr>
      </w:pPr>
      <w:r w:rsidRPr="00824860">
        <w:rPr>
          <w:rFonts w:asciiTheme="minorHAnsi" w:hAnsiTheme="minorHAnsi"/>
          <w:i/>
          <w:sz w:val="24"/>
          <w:szCs w:val="24"/>
        </w:rPr>
        <w:t>“…Hago de su conocimiento que  el día 30 de septiembre del presente, durante la Vigésima Segunda sesión extraordinaria del Comité de Adquisiciones de Tlajomulco de Zúñiga, fue aprobada la adjudicación del proceso de licitación LPL 070/2025 “CENTRO DE SEGURIDAD C5 PARA EL MUNICIPIO DE TLAJOMULCO DE ZÚÑIGA.</w:t>
      </w:r>
    </w:p>
    <w:p w:rsidR="004663B2" w:rsidRPr="00824860" w:rsidRDefault="004663B2" w:rsidP="004663B2">
      <w:pPr>
        <w:pStyle w:val="Sinespaciado"/>
        <w:jc w:val="both"/>
        <w:rPr>
          <w:rFonts w:asciiTheme="minorHAnsi" w:hAnsiTheme="minorHAnsi"/>
          <w:i/>
          <w:sz w:val="24"/>
          <w:szCs w:val="24"/>
        </w:rPr>
      </w:pPr>
    </w:p>
    <w:p w:rsidR="007939BE" w:rsidRPr="00824860" w:rsidRDefault="004663B2" w:rsidP="004663B2">
      <w:pPr>
        <w:pStyle w:val="Sinespaciado"/>
        <w:jc w:val="both"/>
        <w:rPr>
          <w:rFonts w:asciiTheme="minorHAnsi" w:hAnsiTheme="minorHAnsi"/>
          <w:i/>
          <w:sz w:val="24"/>
          <w:szCs w:val="24"/>
        </w:rPr>
      </w:pPr>
      <w:r w:rsidRPr="00824860">
        <w:rPr>
          <w:rFonts w:asciiTheme="minorHAnsi" w:hAnsiTheme="minorHAnsi"/>
          <w:i/>
          <w:sz w:val="24"/>
          <w:szCs w:val="24"/>
        </w:rPr>
        <w:lastRenderedPageBreak/>
        <w:t>Bajo dicho contesto esta Unidad Centralizada de Compras determina que el fallo de adjudicación encuadra en el supuesto de ser información de carácter reservada ya que la información es sensible y relevante en materia de Seguridad Pública.</w:t>
      </w:r>
    </w:p>
    <w:p w:rsidR="007939BE" w:rsidRPr="00824860" w:rsidRDefault="007939BE" w:rsidP="004663B2">
      <w:pPr>
        <w:pStyle w:val="Sinespaciado"/>
        <w:jc w:val="both"/>
        <w:rPr>
          <w:rFonts w:asciiTheme="minorHAnsi" w:hAnsiTheme="minorHAnsi"/>
          <w:i/>
          <w:sz w:val="24"/>
          <w:szCs w:val="24"/>
        </w:rPr>
      </w:pPr>
    </w:p>
    <w:p w:rsidR="00824860" w:rsidRPr="00824860" w:rsidRDefault="007939BE" w:rsidP="004663B2">
      <w:pPr>
        <w:pStyle w:val="Sinespaciado"/>
        <w:jc w:val="both"/>
        <w:rPr>
          <w:rFonts w:asciiTheme="minorHAnsi" w:hAnsiTheme="minorHAnsi"/>
          <w:i/>
          <w:sz w:val="24"/>
          <w:szCs w:val="24"/>
        </w:rPr>
      </w:pPr>
      <w:r w:rsidRPr="00824860">
        <w:rPr>
          <w:rFonts w:asciiTheme="minorHAnsi" w:hAnsiTheme="minorHAnsi"/>
          <w:i/>
          <w:sz w:val="24"/>
          <w:szCs w:val="24"/>
        </w:rPr>
        <w:t xml:space="preserve">Lo anterior y con fundamento en el </w:t>
      </w:r>
      <w:r w:rsidR="00824860" w:rsidRPr="00824860">
        <w:rPr>
          <w:rFonts w:asciiTheme="minorHAnsi" w:hAnsiTheme="minorHAnsi"/>
          <w:i/>
          <w:sz w:val="24"/>
          <w:szCs w:val="24"/>
        </w:rPr>
        <w:t>artículo</w:t>
      </w:r>
      <w:r w:rsidRPr="00824860">
        <w:rPr>
          <w:rFonts w:asciiTheme="minorHAnsi" w:hAnsiTheme="minorHAnsi"/>
          <w:i/>
          <w:sz w:val="24"/>
          <w:szCs w:val="24"/>
        </w:rPr>
        <w:t xml:space="preserve"> 17, numeral 1, fracción I, in</w:t>
      </w:r>
      <w:r w:rsidR="00824860">
        <w:rPr>
          <w:rFonts w:asciiTheme="minorHAnsi" w:hAnsiTheme="minorHAnsi"/>
          <w:i/>
          <w:sz w:val="24"/>
          <w:szCs w:val="24"/>
        </w:rPr>
        <w:t>cis</w:t>
      </w:r>
      <w:r w:rsidRPr="00824860">
        <w:rPr>
          <w:rFonts w:asciiTheme="minorHAnsi" w:hAnsiTheme="minorHAnsi"/>
          <w:i/>
          <w:sz w:val="24"/>
          <w:szCs w:val="24"/>
        </w:rPr>
        <w:t xml:space="preserve">o a), de la Ley de Transparencia y Acceso a la Información Pública del Estado de Jalisco y sus </w:t>
      </w:r>
      <w:r w:rsidR="00824860" w:rsidRPr="00824860">
        <w:rPr>
          <w:rFonts w:asciiTheme="minorHAnsi" w:hAnsiTheme="minorHAnsi"/>
          <w:i/>
          <w:sz w:val="24"/>
          <w:szCs w:val="24"/>
        </w:rPr>
        <w:t>Municipios, que a la letra dice:</w:t>
      </w:r>
    </w:p>
    <w:p w:rsidR="00824860" w:rsidRPr="00824860" w:rsidRDefault="00824860" w:rsidP="004663B2">
      <w:pPr>
        <w:pStyle w:val="Sinespaciado"/>
        <w:jc w:val="both"/>
        <w:rPr>
          <w:rFonts w:asciiTheme="minorHAnsi" w:hAnsiTheme="minorHAnsi"/>
          <w:i/>
          <w:sz w:val="24"/>
          <w:szCs w:val="24"/>
        </w:rPr>
      </w:pPr>
    </w:p>
    <w:p w:rsidR="00824860" w:rsidRPr="00824860" w:rsidRDefault="00824860" w:rsidP="00824860">
      <w:pPr>
        <w:pStyle w:val="Sinespaciado"/>
        <w:numPr>
          <w:ilvl w:val="0"/>
          <w:numId w:val="5"/>
        </w:numPr>
        <w:jc w:val="both"/>
        <w:rPr>
          <w:rFonts w:asciiTheme="minorHAnsi" w:hAnsiTheme="minorHAnsi"/>
          <w:i/>
        </w:rPr>
      </w:pPr>
      <w:r w:rsidRPr="00824860">
        <w:rPr>
          <w:rFonts w:asciiTheme="minorHAnsi" w:hAnsiTheme="minorHAnsi"/>
          <w:i/>
        </w:rPr>
        <w:t>“…</w:t>
      </w:r>
      <w:r w:rsidRPr="00824860">
        <w:rPr>
          <w:rFonts w:asciiTheme="minorHAnsi" w:hAnsiTheme="minorHAnsi"/>
          <w:b/>
          <w:i/>
        </w:rPr>
        <w:t>Artículo 17.</w:t>
      </w:r>
      <w:r w:rsidRPr="00824860">
        <w:rPr>
          <w:rFonts w:asciiTheme="minorHAnsi" w:hAnsiTheme="minorHAnsi"/>
          <w:i/>
        </w:rPr>
        <w:t xml:space="preserve"> </w:t>
      </w:r>
      <w:r w:rsidRPr="00824860">
        <w:rPr>
          <w:rFonts w:asciiTheme="minorHAnsi" w:hAnsiTheme="minorHAnsi"/>
          <w:i/>
        </w:rPr>
        <w:t>Información reservada- Catálogo</w:t>
      </w:r>
    </w:p>
    <w:p w:rsidR="00824860" w:rsidRPr="00824860" w:rsidRDefault="00824860" w:rsidP="00824860">
      <w:pPr>
        <w:pStyle w:val="Sinespaciado"/>
        <w:ind w:left="720"/>
        <w:jc w:val="both"/>
        <w:rPr>
          <w:rFonts w:asciiTheme="minorHAnsi" w:hAnsiTheme="minorHAnsi"/>
          <w:i/>
        </w:rPr>
      </w:pPr>
      <w:r w:rsidRPr="00824860">
        <w:rPr>
          <w:rFonts w:asciiTheme="minorHAnsi" w:hAnsiTheme="minorHAnsi"/>
          <w:i/>
        </w:rPr>
        <w:t>Es información reservada:</w:t>
      </w:r>
    </w:p>
    <w:p w:rsidR="00824860" w:rsidRPr="00824860" w:rsidRDefault="00824860" w:rsidP="00824860">
      <w:pPr>
        <w:pStyle w:val="Sinespaciado"/>
        <w:ind w:left="720"/>
        <w:jc w:val="both"/>
        <w:rPr>
          <w:rFonts w:asciiTheme="minorHAnsi" w:hAnsiTheme="minorHAnsi"/>
          <w:i/>
        </w:rPr>
      </w:pPr>
      <w:r w:rsidRPr="00824860">
        <w:rPr>
          <w:rFonts w:asciiTheme="minorHAnsi" w:hAnsiTheme="minorHAnsi"/>
          <w:i/>
        </w:rPr>
        <w:t>Aquella info</w:t>
      </w:r>
      <w:r w:rsidRPr="00824860">
        <w:rPr>
          <w:rFonts w:asciiTheme="minorHAnsi" w:hAnsiTheme="minorHAnsi"/>
          <w:i/>
        </w:rPr>
        <w:t>rmación pública, cuya difusión:</w:t>
      </w:r>
    </w:p>
    <w:p w:rsidR="00824860" w:rsidRPr="00824860" w:rsidRDefault="00824860" w:rsidP="00824860">
      <w:pPr>
        <w:pStyle w:val="Sinespaciado"/>
        <w:ind w:left="720"/>
        <w:jc w:val="both"/>
        <w:rPr>
          <w:rFonts w:asciiTheme="minorHAnsi" w:hAnsiTheme="minorHAnsi"/>
          <w:i/>
          <w:sz w:val="24"/>
          <w:szCs w:val="24"/>
        </w:rPr>
      </w:pPr>
      <w:r w:rsidRPr="00824860">
        <w:rPr>
          <w:rFonts w:asciiTheme="minorHAnsi" w:hAnsiTheme="minorHAnsi"/>
          <w:i/>
        </w:rPr>
        <w:t>Comprometa la seguridad del Estado o del municipio, la seguridad pública estatal o municipal, o la seguridad e integridad de quienes laboran o hubieren laborado en estas áreas, con excepción de las remuneraciones de dichos servidores públicos..." (</w:t>
      </w:r>
      <w:proofErr w:type="gramStart"/>
      <w:r w:rsidRPr="00824860">
        <w:rPr>
          <w:rFonts w:asciiTheme="minorHAnsi" w:hAnsiTheme="minorHAnsi"/>
          <w:i/>
        </w:rPr>
        <w:t>sic</w:t>
      </w:r>
      <w:proofErr w:type="gramEnd"/>
      <w:r w:rsidRPr="00824860">
        <w:rPr>
          <w:rFonts w:asciiTheme="minorHAnsi" w:hAnsiTheme="minorHAnsi"/>
          <w:i/>
        </w:rPr>
        <w:t>).</w:t>
      </w:r>
      <w:r w:rsidRPr="00824860">
        <w:rPr>
          <w:rFonts w:asciiTheme="minorHAnsi" w:hAnsiTheme="minorHAnsi"/>
          <w:i/>
          <w:sz w:val="24"/>
          <w:szCs w:val="24"/>
        </w:rPr>
        <w:t xml:space="preserve"> </w:t>
      </w:r>
    </w:p>
    <w:p w:rsidR="00824860" w:rsidRPr="00824860" w:rsidRDefault="00824860" w:rsidP="00824860">
      <w:pPr>
        <w:pStyle w:val="Sinespaciado"/>
        <w:jc w:val="both"/>
        <w:rPr>
          <w:rFonts w:asciiTheme="minorHAnsi" w:hAnsiTheme="minorHAnsi"/>
          <w:i/>
          <w:sz w:val="24"/>
          <w:szCs w:val="24"/>
        </w:rPr>
      </w:pPr>
    </w:p>
    <w:p w:rsidR="00F0123E" w:rsidRPr="002B394D" w:rsidRDefault="00824860" w:rsidP="00824860">
      <w:pPr>
        <w:pStyle w:val="Sinespaciado"/>
        <w:jc w:val="both"/>
        <w:rPr>
          <w:rFonts w:cstheme="minorHAnsi"/>
          <w:sz w:val="24"/>
          <w:szCs w:val="24"/>
        </w:rPr>
      </w:pPr>
      <w:r w:rsidRPr="00824860">
        <w:rPr>
          <w:rFonts w:asciiTheme="minorHAnsi" w:hAnsiTheme="minorHAnsi"/>
          <w:i/>
          <w:sz w:val="24"/>
          <w:szCs w:val="24"/>
        </w:rPr>
        <w:t xml:space="preserve">Por lo anterior, se solicita respetuosamente que el Comité de Transparencia del Municipio proceda y resuelva de forma favorable la </w:t>
      </w:r>
      <w:r w:rsidRPr="00824860">
        <w:rPr>
          <w:rFonts w:asciiTheme="minorHAnsi" w:hAnsiTheme="minorHAnsi"/>
          <w:b/>
          <w:i/>
          <w:sz w:val="24"/>
          <w:szCs w:val="24"/>
        </w:rPr>
        <w:t>clasificación formal de la información como reservada</w:t>
      </w:r>
      <w:r w:rsidRPr="00824860">
        <w:rPr>
          <w:rFonts w:asciiTheme="minorHAnsi" w:hAnsiTheme="minorHAnsi"/>
          <w:i/>
          <w:sz w:val="24"/>
          <w:szCs w:val="24"/>
        </w:rPr>
        <w:t>, conforme al procedimiento establecido en la normatividad aplicable</w:t>
      </w:r>
      <w:r>
        <w:rPr>
          <w:rFonts w:asciiTheme="minorHAnsi" w:hAnsiTheme="minorHAnsi"/>
          <w:i/>
          <w:sz w:val="24"/>
          <w:szCs w:val="24"/>
        </w:rPr>
        <w:t>…” (</w:t>
      </w:r>
      <w:proofErr w:type="gramStart"/>
      <w:r>
        <w:rPr>
          <w:rFonts w:asciiTheme="minorHAnsi" w:hAnsiTheme="minorHAnsi"/>
          <w:i/>
          <w:sz w:val="24"/>
          <w:szCs w:val="24"/>
        </w:rPr>
        <w:t>sic</w:t>
      </w:r>
      <w:proofErr w:type="gramEnd"/>
      <w:r>
        <w:rPr>
          <w:rFonts w:asciiTheme="minorHAnsi" w:hAnsiTheme="minorHAnsi"/>
          <w:i/>
          <w:sz w:val="24"/>
          <w:szCs w:val="24"/>
        </w:rPr>
        <w:t xml:space="preserve">). </w:t>
      </w:r>
      <w:r w:rsidR="00F0123E" w:rsidRPr="00824860">
        <w:rPr>
          <w:rFonts w:asciiTheme="minorHAnsi" w:hAnsiTheme="minorHAnsi"/>
          <w:i/>
          <w:sz w:val="24"/>
          <w:szCs w:val="24"/>
        </w:rPr>
        <w:t xml:space="preserve"> </w:t>
      </w:r>
    </w:p>
    <w:p w:rsidR="00F0123E" w:rsidRDefault="00F0123E" w:rsidP="00F0123E">
      <w:pPr>
        <w:spacing w:after="0" w:line="240" w:lineRule="auto"/>
        <w:jc w:val="both"/>
        <w:rPr>
          <w:rFonts w:cstheme="minorHAnsi"/>
          <w:sz w:val="24"/>
          <w:szCs w:val="24"/>
        </w:rPr>
      </w:pPr>
    </w:p>
    <w:p w:rsidR="00F0123E" w:rsidRDefault="00F0123E" w:rsidP="00F0123E">
      <w:pPr>
        <w:spacing w:after="0" w:line="240" w:lineRule="auto"/>
        <w:jc w:val="both"/>
        <w:rPr>
          <w:rFonts w:cstheme="minorHAnsi"/>
          <w:sz w:val="24"/>
          <w:szCs w:val="24"/>
        </w:rPr>
      </w:pPr>
      <w:r>
        <w:rPr>
          <w:rFonts w:cstheme="minorHAnsi"/>
          <w:sz w:val="24"/>
          <w:szCs w:val="24"/>
        </w:rPr>
        <w:t xml:space="preserve">En ese sentido, </w:t>
      </w:r>
      <w:r w:rsidR="00EF0554">
        <w:rPr>
          <w:rFonts w:cstheme="minorHAnsi"/>
          <w:sz w:val="24"/>
          <w:szCs w:val="24"/>
        </w:rPr>
        <w:t>se informa que esta</w:t>
      </w:r>
      <w:r>
        <w:rPr>
          <w:rFonts w:cstheme="minorHAnsi"/>
          <w:sz w:val="24"/>
          <w:szCs w:val="24"/>
        </w:rPr>
        <w:t xml:space="preserve"> Secretaría Técnica también a cargo de la Dirección de Transparencia y Rendición de Cuentas</w:t>
      </w:r>
      <w:r w:rsidR="00EF0554">
        <w:rPr>
          <w:rFonts w:cstheme="minorHAnsi"/>
          <w:sz w:val="24"/>
          <w:szCs w:val="24"/>
        </w:rPr>
        <w:t>, elaboró la</w:t>
      </w:r>
      <w:r>
        <w:rPr>
          <w:rFonts w:cstheme="minorHAnsi"/>
          <w:sz w:val="24"/>
          <w:szCs w:val="24"/>
        </w:rPr>
        <w:t xml:space="preserve"> </w:t>
      </w:r>
      <w:proofErr w:type="spellStart"/>
      <w:r>
        <w:rPr>
          <w:rFonts w:cstheme="minorHAnsi"/>
          <w:sz w:val="24"/>
          <w:szCs w:val="24"/>
        </w:rPr>
        <w:t>dictaminación</w:t>
      </w:r>
      <w:proofErr w:type="spellEnd"/>
      <w:r w:rsidR="00EF0554">
        <w:rPr>
          <w:rFonts w:cstheme="minorHAnsi"/>
          <w:sz w:val="24"/>
          <w:szCs w:val="24"/>
        </w:rPr>
        <w:t xml:space="preserve"> correspondiente</w:t>
      </w:r>
      <w:r>
        <w:rPr>
          <w:rFonts w:cstheme="minorHAnsi"/>
          <w:sz w:val="24"/>
          <w:szCs w:val="24"/>
        </w:rPr>
        <w:t xml:space="preserve">, para la posterior propuesta de la prueba de daño, conforme lo siguiente: </w:t>
      </w:r>
    </w:p>
    <w:p w:rsidR="00F0123E" w:rsidRDefault="00F0123E" w:rsidP="00F0123E">
      <w:pPr>
        <w:spacing w:after="0" w:line="240" w:lineRule="auto"/>
        <w:jc w:val="both"/>
        <w:rPr>
          <w:rFonts w:cstheme="minorHAnsi"/>
          <w:sz w:val="24"/>
          <w:szCs w:val="24"/>
        </w:rPr>
      </w:pPr>
    </w:p>
    <w:p w:rsidR="00F0123E" w:rsidRPr="00AB132A" w:rsidRDefault="00F0123E" w:rsidP="00F0123E">
      <w:pPr>
        <w:pStyle w:val="Sinespaciado"/>
        <w:jc w:val="both"/>
        <w:rPr>
          <w:i/>
          <w:sz w:val="24"/>
          <w:szCs w:val="24"/>
        </w:rPr>
      </w:pPr>
      <w:r>
        <w:rPr>
          <w:i/>
          <w:sz w:val="24"/>
          <w:szCs w:val="24"/>
        </w:rPr>
        <w:t>“…</w:t>
      </w:r>
      <w:r w:rsidRPr="00AB132A">
        <w:rPr>
          <w:i/>
          <w:sz w:val="24"/>
          <w:szCs w:val="24"/>
        </w:rPr>
        <w:t>Se determina que,</w:t>
      </w:r>
      <w:r w:rsidR="00EF0554">
        <w:rPr>
          <w:i/>
          <w:sz w:val="24"/>
          <w:szCs w:val="24"/>
        </w:rPr>
        <w:t xml:space="preserve"> la aprobación de la adjudicación del proceso de licitación LPL 070/2025 “Centro de Seguridad C5 para el Municipio de Tlajomulco de Zúñiga”, así como toda la documentación relacionada con dicha licitación</w:t>
      </w:r>
      <w:r>
        <w:rPr>
          <w:i/>
          <w:sz w:val="24"/>
          <w:szCs w:val="24"/>
        </w:rPr>
        <w:t>, si encuadra en el supuesto de ser</w:t>
      </w:r>
      <w:r w:rsidRPr="00AB132A">
        <w:rPr>
          <w:i/>
          <w:sz w:val="24"/>
          <w:szCs w:val="24"/>
        </w:rPr>
        <w:t xml:space="preserve"> inform</w:t>
      </w:r>
      <w:r w:rsidR="00EF0554">
        <w:rPr>
          <w:i/>
          <w:sz w:val="24"/>
          <w:szCs w:val="24"/>
        </w:rPr>
        <w:t>ación clasificada como reservada</w:t>
      </w:r>
      <w:r w:rsidRPr="00AB132A">
        <w:rPr>
          <w:i/>
          <w:sz w:val="24"/>
          <w:szCs w:val="24"/>
        </w:rPr>
        <w:t xml:space="preserve">, toda vez que, </w:t>
      </w:r>
      <w:r>
        <w:rPr>
          <w:i/>
          <w:sz w:val="24"/>
          <w:szCs w:val="24"/>
        </w:rPr>
        <w:t>el divulgar dic</w:t>
      </w:r>
      <w:r w:rsidR="00EF0554">
        <w:rPr>
          <w:i/>
          <w:sz w:val="24"/>
          <w:szCs w:val="24"/>
        </w:rPr>
        <w:t>ha información pondría en evidencia todo el material de adquisición para el Centro de Seguridad C5</w:t>
      </w:r>
      <w:r>
        <w:rPr>
          <w:i/>
          <w:sz w:val="24"/>
          <w:szCs w:val="24"/>
        </w:rPr>
        <w:t xml:space="preserve">, </w:t>
      </w:r>
      <w:r w:rsidR="00EF0554">
        <w:rPr>
          <w:i/>
          <w:sz w:val="24"/>
          <w:szCs w:val="24"/>
        </w:rPr>
        <w:t>por lo cual,</w:t>
      </w:r>
      <w:r w:rsidRPr="00AB132A">
        <w:rPr>
          <w:i/>
          <w:sz w:val="24"/>
          <w:szCs w:val="24"/>
        </w:rPr>
        <w:t xml:space="preserve"> se afectaría el nivel de seguridad que se utiliza</w:t>
      </w:r>
      <w:r w:rsidR="00EF0554">
        <w:rPr>
          <w:i/>
          <w:sz w:val="24"/>
          <w:szCs w:val="24"/>
        </w:rPr>
        <w:t>rá</w:t>
      </w:r>
      <w:r w:rsidRPr="00AB132A">
        <w:rPr>
          <w:i/>
          <w:sz w:val="24"/>
          <w:szCs w:val="24"/>
        </w:rPr>
        <w:t xml:space="preserve"> para hacer frente a emergencias y combate de actos delictivos</w:t>
      </w:r>
      <w:r w:rsidR="00EF0554">
        <w:rPr>
          <w:i/>
          <w:sz w:val="24"/>
          <w:szCs w:val="24"/>
        </w:rPr>
        <w:t xml:space="preserve"> en este Centro de Seguridad</w:t>
      </w:r>
      <w:r w:rsidRPr="00AB132A">
        <w:rPr>
          <w:i/>
          <w:sz w:val="24"/>
          <w:szCs w:val="24"/>
        </w:rPr>
        <w:t xml:space="preserve">, además de ser transgresora de los derechos humanos y garantías </w:t>
      </w:r>
      <w:r w:rsidR="00B4117B">
        <w:rPr>
          <w:i/>
          <w:sz w:val="24"/>
          <w:szCs w:val="24"/>
        </w:rPr>
        <w:t xml:space="preserve">de quienes vayan a laborar en dicho sitio. </w:t>
      </w:r>
    </w:p>
    <w:p w:rsidR="00F0123E" w:rsidRPr="00AB132A" w:rsidRDefault="00F0123E" w:rsidP="00F0123E">
      <w:pPr>
        <w:pStyle w:val="Sinespaciado"/>
        <w:jc w:val="both"/>
        <w:rPr>
          <w:i/>
          <w:sz w:val="24"/>
          <w:szCs w:val="24"/>
        </w:rPr>
      </w:pPr>
    </w:p>
    <w:p w:rsidR="00F0123E" w:rsidRPr="00AB132A" w:rsidRDefault="00F0123E" w:rsidP="00F0123E">
      <w:pPr>
        <w:pStyle w:val="Sinespaciado"/>
        <w:jc w:val="both"/>
        <w:rPr>
          <w:i/>
          <w:sz w:val="24"/>
          <w:szCs w:val="24"/>
        </w:rPr>
      </w:pPr>
      <w:r w:rsidRPr="00AB132A">
        <w:rPr>
          <w:i/>
          <w:sz w:val="24"/>
          <w:szCs w:val="24"/>
        </w:rPr>
        <w:t>Por lo que se reitera que, el fin de la reserva de la información</w:t>
      </w:r>
      <w:r>
        <w:rPr>
          <w:i/>
          <w:sz w:val="24"/>
          <w:szCs w:val="24"/>
        </w:rPr>
        <w:t xml:space="preserve"> señalada anteriormente</w:t>
      </w:r>
      <w:r w:rsidRPr="00AB132A">
        <w:rPr>
          <w:i/>
          <w:sz w:val="24"/>
          <w:szCs w:val="24"/>
        </w:rPr>
        <w:t>, atiende igualmente a que se t</w:t>
      </w:r>
      <w:r>
        <w:rPr>
          <w:i/>
          <w:sz w:val="24"/>
          <w:szCs w:val="24"/>
        </w:rPr>
        <w:t>iene el temor fundado que con su</w:t>
      </w:r>
      <w:r w:rsidRPr="00AB132A">
        <w:rPr>
          <w:i/>
          <w:sz w:val="24"/>
          <w:szCs w:val="24"/>
        </w:rPr>
        <w:t xml:space="preserve"> divulgación se podrían generar insumos para que derivado de indagatorias l</w:t>
      </w:r>
      <w:r>
        <w:rPr>
          <w:i/>
          <w:sz w:val="24"/>
          <w:szCs w:val="24"/>
        </w:rPr>
        <w:t>leven a la</w:t>
      </w:r>
      <w:r w:rsidRPr="00AB132A">
        <w:rPr>
          <w:i/>
          <w:sz w:val="24"/>
          <w:szCs w:val="24"/>
        </w:rPr>
        <w:t xml:space="preserve"> plena</w:t>
      </w:r>
      <w:r w:rsidR="00B4117B">
        <w:rPr>
          <w:i/>
          <w:sz w:val="24"/>
          <w:szCs w:val="24"/>
        </w:rPr>
        <w:t xml:space="preserve"> identificación de lo adquirido y hacer mal uso de dicha información</w:t>
      </w:r>
      <w:r w:rsidRPr="00AB132A">
        <w:rPr>
          <w:i/>
          <w:sz w:val="24"/>
          <w:szCs w:val="24"/>
        </w:rPr>
        <w:t>,</w:t>
      </w:r>
      <w:r>
        <w:rPr>
          <w:i/>
          <w:sz w:val="24"/>
          <w:szCs w:val="24"/>
        </w:rPr>
        <w:t xml:space="preserve"> así como las estrategias con las que se combate la delincuencia del Municipio. </w:t>
      </w:r>
    </w:p>
    <w:p w:rsidR="00F0123E" w:rsidRPr="00AB132A" w:rsidRDefault="00F0123E" w:rsidP="00F0123E">
      <w:pPr>
        <w:pStyle w:val="Sinespaciado"/>
        <w:jc w:val="both"/>
        <w:rPr>
          <w:i/>
          <w:sz w:val="24"/>
          <w:szCs w:val="24"/>
        </w:rPr>
      </w:pPr>
    </w:p>
    <w:p w:rsidR="00F0123E" w:rsidRPr="00AB132A" w:rsidRDefault="00F0123E" w:rsidP="00F0123E">
      <w:pPr>
        <w:pStyle w:val="Sinespaciado"/>
        <w:jc w:val="both"/>
        <w:rPr>
          <w:rFonts w:cs="Arial"/>
          <w:i/>
          <w:sz w:val="24"/>
          <w:szCs w:val="24"/>
        </w:rPr>
      </w:pPr>
      <w:r w:rsidRPr="00AB132A">
        <w:rPr>
          <w:i/>
          <w:sz w:val="24"/>
          <w:szCs w:val="24"/>
        </w:rPr>
        <w:t>Lo anterior, con fundame</w:t>
      </w:r>
      <w:r w:rsidR="0034772A">
        <w:rPr>
          <w:i/>
          <w:sz w:val="24"/>
          <w:szCs w:val="24"/>
        </w:rPr>
        <w:t>nto en los artículos 15 punto 1</w:t>
      </w:r>
      <w:r w:rsidRPr="00AB132A">
        <w:rPr>
          <w:i/>
          <w:sz w:val="24"/>
          <w:szCs w:val="24"/>
        </w:rPr>
        <w:t xml:space="preserve"> fracción XIX; </w:t>
      </w:r>
      <w:r w:rsidR="0034772A">
        <w:rPr>
          <w:i/>
          <w:sz w:val="24"/>
          <w:szCs w:val="24"/>
        </w:rPr>
        <w:t xml:space="preserve">17 </w:t>
      </w:r>
      <w:proofErr w:type="gramStart"/>
      <w:r w:rsidR="0034772A">
        <w:rPr>
          <w:i/>
          <w:sz w:val="24"/>
          <w:szCs w:val="24"/>
        </w:rPr>
        <w:t>punto</w:t>
      </w:r>
      <w:proofErr w:type="gramEnd"/>
      <w:r w:rsidR="0034772A">
        <w:rPr>
          <w:i/>
          <w:sz w:val="24"/>
          <w:szCs w:val="24"/>
        </w:rPr>
        <w:t xml:space="preserve"> 1 fracción I inciso a); </w:t>
      </w:r>
      <w:r w:rsidRPr="00AB132A">
        <w:rPr>
          <w:i/>
          <w:sz w:val="24"/>
          <w:szCs w:val="24"/>
        </w:rPr>
        <w:t>y 26 punto 1</w:t>
      </w:r>
      <w:r w:rsidR="0034772A">
        <w:rPr>
          <w:i/>
          <w:sz w:val="24"/>
          <w:szCs w:val="24"/>
        </w:rPr>
        <w:t xml:space="preserve"> fracción V</w:t>
      </w:r>
      <w:r w:rsidRPr="00AB132A">
        <w:rPr>
          <w:i/>
          <w:sz w:val="24"/>
          <w:szCs w:val="24"/>
        </w:rPr>
        <w:t xml:space="preserve"> de la Ley de Transparencia, </w:t>
      </w:r>
      <w:r w:rsidR="0034772A">
        <w:rPr>
          <w:rFonts w:cs="Arial"/>
          <w:i/>
          <w:sz w:val="24"/>
          <w:szCs w:val="24"/>
        </w:rPr>
        <w:t>que a la letra señalan</w:t>
      </w:r>
      <w:r w:rsidRPr="00AB132A">
        <w:rPr>
          <w:rFonts w:cs="Arial"/>
          <w:i/>
          <w:sz w:val="24"/>
          <w:szCs w:val="24"/>
        </w:rPr>
        <w:t>:</w:t>
      </w:r>
    </w:p>
    <w:p w:rsidR="00F0123E" w:rsidRPr="00AB132A" w:rsidRDefault="00F0123E" w:rsidP="00F0123E">
      <w:pPr>
        <w:pStyle w:val="Sinespaciado"/>
        <w:jc w:val="both"/>
        <w:rPr>
          <w:rFonts w:cs="Arial"/>
          <w:i/>
          <w:sz w:val="24"/>
          <w:szCs w:val="24"/>
        </w:rPr>
      </w:pPr>
    </w:p>
    <w:p w:rsidR="00F0123E" w:rsidRPr="00AB132A" w:rsidRDefault="00F0123E" w:rsidP="00F0123E">
      <w:pPr>
        <w:pStyle w:val="Sinespaciado"/>
        <w:jc w:val="center"/>
        <w:rPr>
          <w:rFonts w:cs="Arial"/>
          <w:b/>
          <w:i/>
          <w:sz w:val="24"/>
          <w:szCs w:val="24"/>
        </w:rPr>
      </w:pPr>
      <w:r w:rsidRPr="00AB132A">
        <w:rPr>
          <w:rFonts w:cs="Arial"/>
          <w:b/>
          <w:i/>
          <w:sz w:val="24"/>
          <w:szCs w:val="24"/>
        </w:rPr>
        <w:t>Título Segundo</w:t>
      </w:r>
    </w:p>
    <w:p w:rsidR="00F0123E" w:rsidRPr="00AB132A" w:rsidRDefault="00F0123E" w:rsidP="00F0123E">
      <w:pPr>
        <w:pStyle w:val="Sinespaciado"/>
        <w:jc w:val="center"/>
        <w:rPr>
          <w:rFonts w:cs="Arial"/>
          <w:b/>
          <w:i/>
          <w:sz w:val="24"/>
          <w:szCs w:val="24"/>
        </w:rPr>
      </w:pPr>
      <w:r w:rsidRPr="00AB132A">
        <w:rPr>
          <w:rFonts w:cs="Arial"/>
          <w:b/>
          <w:i/>
          <w:sz w:val="24"/>
          <w:szCs w:val="24"/>
        </w:rPr>
        <w:t>De la Información Pública</w:t>
      </w:r>
    </w:p>
    <w:p w:rsidR="00F0123E" w:rsidRPr="00AB132A" w:rsidRDefault="00F0123E" w:rsidP="00F0123E">
      <w:pPr>
        <w:pStyle w:val="Sinespaciado"/>
        <w:jc w:val="center"/>
        <w:rPr>
          <w:rFonts w:cs="Arial"/>
          <w:b/>
          <w:i/>
          <w:sz w:val="24"/>
          <w:szCs w:val="24"/>
        </w:rPr>
      </w:pPr>
      <w:r w:rsidRPr="00AB132A">
        <w:rPr>
          <w:rFonts w:cs="Arial"/>
          <w:b/>
          <w:i/>
          <w:sz w:val="24"/>
          <w:szCs w:val="24"/>
        </w:rPr>
        <w:t>Capítulo I</w:t>
      </w:r>
    </w:p>
    <w:p w:rsidR="00F0123E" w:rsidRPr="00AB132A" w:rsidRDefault="00F0123E" w:rsidP="00F0123E">
      <w:pPr>
        <w:pStyle w:val="Sinespaciado"/>
        <w:jc w:val="center"/>
        <w:rPr>
          <w:rFonts w:cs="Arial"/>
          <w:b/>
          <w:i/>
          <w:sz w:val="24"/>
          <w:szCs w:val="24"/>
        </w:rPr>
      </w:pPr>
      <w:r w:rsidRPr="00AB132A">
        <w:rPr>
          <w:rFonts w:cs="Arial"/>
          <w:b/>
          <w:i/>
          <w:sz w:val="24"/>
          <w:szCs w:val="24"/>
        </w:rPr>
        <w:t>De la Información Fundamental</w:t>
      </w:r>
    </w:p>
    <w:p w:rsidR="00F0123E" w:rsidRPr="00AB132A" w:rsidRDefault="00F0123E" w:rsidP="00F0123E">
      <w:pPr>
        <w:pStyle w:val="Sinespaciado"/>
        <w:jc w:val="both"/>
        <w:rPr>
          <w:rFonts w:cs="Arial"/>
          <w:b/>
          <w:i/>
          <w:sz w:val="24"/>
          <w:szCs w:val="24"/>
        </w:rPr>
      </w:pPr>
      <w:r w:rsidRPr="00AB132A">
        <w:rPr>
          <w:rFonts w:cs="Arial"/>
          <w:b/>
          <w:i/>
          <w:sz w:val="24"/>
          <w:szCs w:val="24"/>
        </w:rPr>
        <w:t>(…)</w:t>
      </w:r>
    </w:p>
    <w:p w:rsidR="00F0123E" w:rsidRPr="00AB132A" w:rsidRDefault="00F0123E" w:rsidP="00F0123E">
      <w:pPr>
        <w:pStyle w:val="Sinespaciado"/>
        <w:jc w:val="both"/>
        <w:rPr>
          <w:rFonts w:cs="Arial"/>
          <w:b/>
          <w:i/>
          <w:sz w:val="24"/>
          <w:szCs w:val="24"/>
        </w:rPr>
      </w:pPr>
      <w:r w:rsidRPr="00AB132A">
        <w:rPr>
          <w:rFonts w:cs="Arial"/>
          <w:b/>
          <w:i/>
          <w:sz w:val="24"/>
          <w:szCs w:val="24"/>
        </w:rPr>
        <w:t>Artículo 15. Información fundamental – Ayuntamientos</w:t>
      </w:r>
    </w:p>
    <w:p w:rsidR="00F0123E" w:rsidRPr="00AB132A" w:rsidRDefault="00F0123E" w:rsidP="00F0123E">
      <w:pPr>
        <w:pStyle w:val="Sinespaciado"/>
        <w:jc w:val="both"/>
        <w:rPr>
          <w:rFonts w:cs="Arial"/>
          <w:i/>
          <w:sz w:val="24"/>
          <w:szCs w:val="24"/>
        </w:rPr>
      </w:pPr>
      <w:r w:rsidRPr="00AB132A">
        <w:rPr>
          <w:rFonts w:cs="Arial"/>
          <w:i/>
          <w:sz w:val="24"/>
          <w:szCs w:val="24"/>
        </w:rPr>
        <w:t>(…)</w:t>
      </w:r>
    </w:p>
    <w:p w:rsidR="00F0123E" w:rsidRPr="00AB132A" w:rsidRDefault="00F0123E" w:rsidP="00F0123E">
      <w:pPr>
        <w:pStyle w:val="Sinespaciado"/>
        <w:jc w:val="both"/>
        <w:rPr>
          <w:rFonts w:cs="Arial"/>
          <w:b/>
          <w:i/>
          <w:sz w:val="24"/>
          <w:szCs w:val="24"/>
        </w:rPr>
      </w:pPr>
      <w:r w:rsidRPr="00AB132A">
        <w:rPr>
          <w:rFonts w:cs="Arial"/>
          <w:i/>
          <w:sz w:val="24"/>
          <w:szCs w:val="24"/>
        </w:rPr>
        <w:t>XIX. La relación del personal y los inventarios de bienes afectos a cada uno de los servicios públicos municipales, con excepción del servicio de seguridad pública y policía preventiva;</w:t>
      </w:r>
    </w:p>
    <w:p w:rsidR="00F0123E" w:rsidRPr="00AB132A" w:rsidRDefault="00F0123E" w:rsidP="00F0123E">
      <w:pPr>
        <w:spacing w:after="0" w:line="240" w:lineRule="auto"/>
        <w:jc w:val="both"/>
        <w:rPr>
          <w:rFonts w:cs="Arial"/>
          <w:i/>
          <w:sz w:val="24"/>
          <w:szCs w:val="24"/>
        </w:rPr>
      </w:pPr>
    </w:p>
    <w:p w:rsidR="00F0123E" w:rsidRPr="00AB132A" w:rsidRDefault="00F0123E" w:rsidP="00F0123E">
      <w:pPr>
        <w:spacing w:after="0" w:line="240" w:lineRule="auto"/>
        <w:jc w:val="center"/>
        <w:rPr>
          <w:rFonts w:cs="Arial"/>
          <w:b/>
          <w:i/>
          <w:sz w:val="24"/>
          <w:szCs w:val="24"/>
        </w:rPr>
      </w:pPr>
      <w:r w:rsidRPr="00AB132A">
        <w:rPr>
          <w:rFonts w:cs="Arial"/>
          <w:b/>
          <w:i/>
          <w:sz w:val="24"/>
          <w:szCs w:val="24"/>
        </w:rPr>
        <w:t>Capítulo II</w:t>
      </w:r>
    </w:p>
    <w:p w:rsidR="00F0123E" w:rsidRPr="00AB132A" w:rsidRDefault="00F0123E" w:rsidP="00F0123E">
      <w:pPr>
        <w:spacing w:after="0" w:line="240" w:lineRule="auto"/>
        <w:jc w:val="center"/>
        <w:rPr>
          <w:rFonts w:cs="Arial"/>
          <w:b/>
          <w:i/>
          <w:sz w:val="24"/>
          <w:szCs w:val="24"/>
        </w:rPr>
      </w:pPr>
      <w:r w:rsidRPr="00AB132A">
        <w:rPr>
          <w:rFonts w:cs="Arial"/>
          <w:b/>
          <w:i/>
          <w:sz w:val="24"/>
          <w:szCs w:val="24"/>
        </w:rPr>
        <w:t>De la Información Reservada</w:t>
      </w:r>
    </w:p>
    <w:p w:rsidR="00F0123E" w:rsidRPr="00AB132A" w:rsidRDefault="00F0123E" w:rsidP="00F0123E">
      <w:pPr>
        <w:spacing w:after="0" w:line="240" w:lineRule="auto"/>
        <w:rPr>
          <w:rFonts w:cs="Arial"/>
          <w:i/>
          <w:sz w:val="24"/>
          <w:szCs w:val="24"/>
        </w:rPr>
      </w:pPr>
      <w:r w:rsidRPr="00AB132A">
        <w:rPr>
          <w:rFonts w:cs="Arial"/>
          <w:b/>
          <w:i/>
          <w:sz w:val="24"/>
          <w:szCs w:val="24"/>
        </w:rPr>
        <w:t>Artículo 17. Información reservada- Catálogo</w:t>
      </w:r>
    </w:p>
    <w:p w:rsidR="00F0123E" w:rsidRPr="00AB132A" w:rsidRDefault="00F0123E" w:rsidP="00F0123E">
      <w:pPr>
        <w:spacing w:after="0" w:line="240" w:lineRule="auto"/>
        <w:jc w:val="both"/>
        <w:rPr>
          <w:rFonts w:cs="Arial"/>
          <w:i/>
          <w:sz w:val="24"/>
          <w:szCs w:val="24"/>
        </w:rPr>
      </w:pPr>
      <w:r w:rsidRPr="00AB132A">
        <w:rPr>
          <w:rFonts w:cs="Arial"/>
          <w:i/>
          <w:sz w:val="24"/>
          <w:szCs w:val="24"/>
        </w:rPr>
        <w:t>1. Es información reservada:</w:t>
      </w:r>
    </w:p>
    <w:p w:rsidR="00F0123E" w:rsidRPr="00AB132A" w:rsidRDefault="00F0123E" w:rsidP="00F0123E">
      <w:pPr>
        <w:spacing w:after="0" w:line="240" w:lineRule="auto"/>
        <w:jc w:val="both"/>
        <w:rPr>
          <w:rFonts w:cs="Arial"/>
          <w:i/>
          <w:sz w:val="24"/>
          <w:szCs w:val="24"/>
        </w:rPr>
      </w:pPr>
      <w:r w:rsidRPr="00AB132A">
        <w:rPr>
          <w:rFonts w:cs="Arial"/>
          <w:i/>
          <w:sz w:val="24"/>
          <w:szCs w:val="24"/>
        </w:rPr>
        <w:t>I. Aquella información pública, cuya difusión:</w:t>
      </w:r>
    </w:p>
    <w:p w:rsidR="00F0123E" w:rsidRPr="00AB132A" w:rsidRDefault="00F0123E" w:rsidP="00F0123E">
      <w:pPr>
        <w:spacing w:after="0" w:line="240" w:lineRule="auto"/>
        <w:jc w:val="both"/>
        <w:rPr>
          <w:rFonts w:cs="Arial"/>
          <w:i/>
          <w:sz w:val="24"/>
          <w:szCs w:val="24"/>
        </w:rPr>
      </w:pPr>
      <w:r w:rsidRPr="00AB132A">
        <w:rPr>
          <w:rFonts w:cs="Arial"/>
          <w:i/>
          <w:sz w:val="24"/>
          <w:szCs w:val="24"/>
        </w:rPr>
        <w:lastRenderedPageBreak/>
        <w:t>a) Comprometa la seguridad del Estado o del municipio, la seguridad pública estatal o municipal, o la seguridad e integridad de quienes laboran o hubieren laborado en estas áreas, con excepción de las remuneraciones de dichos servidores públicos;</w:t>
      </w:r>
    </w:p>
    <w:p w:rsidR="00F0123E" w:rsidRPr="00AB132A" w:rsidRDefault="00F0123E" w:rsidP="00F0123E">
      <w:pPr>
        <w:spacing w:after="0" w:line="240" w:lineRule="auto"/>
        <w:jc w:val="both"/>
        <w:rPr>
          <w:rFonts w:cs="Arial"/>
          <w:i/>
          <w:sz w:val="24"/>
          <w:szCs w:val="24"/>
        </w:rPr>
      </w:pPr>
    </w:p>
    <w:p w:rsidR="00F0123E" w:rsidRPr="00AB132A" w:rsidRDefault="00F0123E" w:rsidP="00F0123E">
      <w:pPr>
        <w:spacing w:after="0" w:line="240" w:lineRule="auto"/>
        <w:jc w:val="center"/>
        <w:rPr>
          <w:rFonts w:cs="Arial"/>
          <w:b/>
          <w:i/>
          <w:sz w:val="24"/>
          <w:szCs w:val="24"/>
        </w:rPr>
      </w:pPr>
      <w:r w:rsidRPr="00AB132A">
        <w:rPr>
          <w:rFonts w:cs="Arial"/>
          <w:b/>
          <w:i/>
          <w:sz w:val="24"/>
          <w:szCs w:val="24"/>
        </w:rPr>
        <w:t>Título Tercero</w:t>
      </w:r>
    </w:p>
    <w:p w:rsidR="00F0123E" w:rsidRPr="00AB132A" w:rsidRDefault="00F0123E" w:rsidP="00F0123E">
      <w:pPr>
        <w:spacing w:after="0" w:line="240" w:lineRule="auto"/>
        <w:jc w:val="center"/>
        <w:rPr>
          <w:rFonts w:cs="Arial"/>
          <w:b/>
          <w:i/>
          <w:sz w:val="24"/>
          <w:szCs w:val="24"/>
        </w:rPr>
      </w:pPr>
      <w:r w:rsidRPr="00AB132A">
        <w:rPr>
          <w:rFonts w:cs="Arial"/>
          <w:b/>
          <w:i/>
          <w:sz w:val="24"/>
          <w:szCs w:val="24"/>
        </w:rPr>
        <w:t>De los Sujetos Obligados</w:t>
      </w:r>
    </w:p>
    <w:p w:rsidR="00F0123E" w:rsidRPr="00AB132A" w:rsidRDefault="00F0123E" w:rsidP="00F0123E">
      <w:pPr>
        <w:spacing w:after="0" w:line="240" w:lineRule="auto"/>
        <w:jc w:val="center"/>
        <w:rPr>
          <w:rFonts w:cs="Arial"/>
          <w:b/>
          <w:i/>
          <w:sz w:val="24"/>
          <w:szCs w:val="24"/>
        </w:rPr>
      </w:pPr>
      <w:r w:rsidRPr="00AB132A">
        <w:rPr>
          <w:rFonts w:cs="Arial"/>
          <w:b/>
          <w:i/>
          <w:sz w:val="24"/>
          <w:szCs w:val="24"/>
        </w:rPr>
        <w:t>Capítulo I</w:t>
      </w:r>
    </w:p>
    <w:p w:rsidR="00F0123E" w:rsidRPr="00AB132A" w:rsidRDefault="00F0123E" w:rsidP="00F0123E">
      <w:pPr>
        <w:spacing w:after="0" w:line="240" w:lineRule="auto"/>
        <w:jc w:val="center"/>
        <w:rPr>
          <w:rFonts w:cs="Arial"/>
          <w:b/>
          <w:i/>
          <w:sz w:val="24"/>
          <w:szCs w:val="24"/>
        </w:rPr>
      </w:pPr>
      <w:r w:rsidRPr="00AB132A">
        <w:rPr>
          <w:rFonts w:cs="Arial"/>
          <w:b/>
          <w:i/>
          <w:sz w:val="24"/>
          <w:szCs w:val="24"/>
        </w:rPr>
        <w:t>Disposiciones Generales</w:t>
      </w:r>
    </w:p>
    <w:p w:rsidR="00F0123E" w:rsidRPr="00AB132A" w:rsidRDefault="00F0123E" w:rsidP="00F0123E">
      <w:pPr>
        <w:spacing w:after="0" w:line="240" w:lineRule="auto"/>
        <w:rPr>
          <w:rFonts w:cs="Arial"/>
          <w:b/>
          <w:i/>
          <w:sz w:val="24"/>
          <w:szCs w:val="24"/>
        </w:rPr>
      </w:pPr>
      <w:r w:rsidRPr="00AB132A">
        <w:rPr>
          <w:rFonts w:cs="Arial"/>
          <w:b/>
          <w:i/>
          <w:sz w:val="24"/>
          <w:szCs w:val="24"/>
        </w:rPr>
        <w:t>(…)</w:t>
      </w:r>
    </w:p>
    <w:p w:rsidR="00F0123E" w:rsidRPr="00AB132A" w:rsidRDefault="00F0123E" w:rsidP="00F0123E">
      <w:pPr>
        <w:spacing w:after="0" w:line="240" w:lineRule="auto"/>
        <w:rPr>
          <w:rFonts w:cs="Arial"/>
          <w:b/>
          <w:i/>
          <w:sz w:val="24"/>
          <w:szCs w:val="24"/>
        </w:rPr>
      </w:pPr>
      <w:r w:rsidRPr="00AB132A">
        <w:rPr>
          <w:rFonts w:cs="Arial"/>
          <w:b/>
          <w:i/>
          <w:sz w:val="24"/>
          <w:szCs w:val="24"/>
        </w:rPr>
        <w:t>Artículo 26. Sujetos obligados - Prohibiciones</w:t>
      </w:r>
    </w:p>
    <w:p w:rsidR="00F0123E" w:rsidRPr="00AB132A" w:rsidRDefault="00F0123E" w:rsidP="00F0123E">
      <w:pPr>
        <w:spacing w:after="0" w:line="240" w:lineRule="auto"/>
        <w:rPr>
          <w:rFonts w:cs="Arial"/>
          <w:i/>
          <w:sz w:val="24"/>
          <w:szCs w:val="24"/>
        </w:rPr>
      </w:pPr>
      <w:r w:rsidRPr="00AB132A">
        <w:rPr>
          <w:rFonts w:cs="Arial"/>
          <w:i/>
          <w:sz w:val="24"/>
          <w:szCs w:val="24"/>
        </w:rPr>
        <w:t>1. Los sujetos obligados tienen prohibido:</w:t>
      </w:r>
    </w:p>
    <w:p w:rsidR="00F0123E" w:rsidRPr="00AB132A" w:rsidRDefault="00F0123E" w:rsidP="00F0123E">
      <w:pPr>
        <w:spacing w:after="0" w:line="240" w:lineRule="auto"/>
        <w:rPr>
          <w:rFonts w:cs="Arial"/>
          <w:i/>
          <w:sz w:val="24"/>
          <w:szCs w:val="24"/>
        </w:rPr>
      </w:pPr>
      <w:r w:rsidRPr="00AB132A">
        <w:rPr>
          <w:rFonts w:cs="Arial"/>
          <w:i/>
          <w:sz w:val="24"/>
          <w:szCs w:val="24"/>
        </w:rPr>
        <w:t>(…)</w:t>
      </w:r>
    </w:p>
    <w:p w:rsidR="00F0123E" w:rsidRPr="00AB132A" w:rsidRDefault="00F0123E" w:rsidP="00F0123E">
      <w:pPr>
        <w:spacing w:after="0" w:line="240" w:lineRule="auto"/>
        <w:rPr>
          <w:rFonts w:cs="Arial"/>
          <w:i/>
          <w:sz w:val="24"/>
          <w:szCs w:val="24"/>
        </w:rPr>
      </w:pPr>
      <w:r w:rsidRPr="00AB132A">
        <w:rPr>
          <w:rFonts w:cs="Arial"/>
          <w:i/>
          <w:sz w:val="24"/>
          <w:szCs w:val="24"/>
        </w:rPr>
        <w:t>V. Difundir, distribuir, transferir, publicar o comercializar información reservada, o permitir el acceso de personas no autorizadas por la Ley;</w:t>
      </w:r>
    </w:p>
    <w:p w:rsidR="00F0123E" w:rsidRPr="00AB132A" w:rsidRDefault="00F0123E" w:rsidP="00F0123E">
      <w:pPr>
        <w:spacing w:after="0" w:line="240" w:lineRule="auto"/>
        <w:rPr>
          <w:rFonts w:cs="Arial"/>
          <w:i/>
          <w:sz w:val="24"/>
          <w:szCs w:val="24"/>
        </w:rPr>
      </w:pPr>
    </w:p>
    <w:p w:rsidR="00F0123E" w:rsidRDefault="00F0123E" w:rsidP="00F0123E">
      <w:pPr>
        <w:spacing w:after="0" w:line="240" w:lineRule="auto"/>
        <w:jc w:val="both"/>
        <w:rPr>
          <w:i/>
          <w:sz w:val="24"/>
          <w:szCs w:val="24"/>
        </w:rPr>
      </w:pPr>
      <w:r w:rsidRPr="00AB132A">
        <w:rPr>
          <w:i/>
          <w:sz w:val="24"/>
          <w:szCs w:val="24"/>
        </w:rPr>
        <w:t>Por lo anteriormente señalado, se propone al Comité de Transparencia la reserva</w:t>
      </w:r>
      <w:r>
        <w:rPr>
          <w:i/>
          <w:sz w:val="24"/>
          <w:szCs w:val="24"/>
        </w:rPr>
        <w:t xml:space="preserve"> </w:t>
      </w:r>
      <w:r w:rsidR="0034772A">
        <w:rPr>
          <w:i/>
          <w:sz w:val="24"/>
          <w:szCs w:val="24"/>
        </w:rPr>
        <w:t xml:space="preserve">de la adjudicación así como de toda información contenida en la licitación </w:t>
      </w:r>
      <w:r w:rsidR="0034772A">
        <w:rPr>
          <w:i/>
          <w:sz w:val="24"/>
          <w:szCs w:val="24"/>
        </w:rPr>
        <w:t>LPL 070/2025 “Centro de Seguridad C5 para el Municipio de Tlajomulco de Zúñiga”</w:t>
      </w:r>
      <w:r>
        <w:rPr>
          <w:i/>
          <w:sz w:val="24"/>
          <w:szCs w:val="24"/>
        </w:rPr>
        <w:t>…” (</w:t>
      </w:r>
      <w:proofErr w:type="gramStart"/>
      <w:r>
        <w:rPr>
          <w:i/>
          <w:sz w:val="24"/>
          <w:szCs w:val="24"/>
        </w:rPr>
        <w:t>sic</w:t>
      </w:r>
      <w:proofErr w:type="gramEnd"/>
      <w:r>
        <w:rPr>
          <w:i/>
          <w:sz w:val="24"/>
          <w:szCs w:val="24"/>
        </w:rPr>
        <w:t>).</w:t>
      </w:r>
    </w:p>
    <w:p w:rsidR="00F0123E" w:rsidRDefault="00F0123E" w:rsidP="00F0123E">
      <w:pPr>
        <w:spacing w:after="0" w:line="240" w:lineRule="auto"/>
        <w:jc w:val="both"/>
        <w:rPr>
          <w:i/>
          <w:sz w:val="24"/>
          <w:szCs w:val="24"/>
        </w:rPr>
      </w:pPr>
    </w:p>
    <w:p w:rsidR="00F0123E" w:rsidRDefault="00F0123E" w:rsidP="00F0123E">
      <w:pPr>
        <w:pStyle w:val="Sinespaciado"/>
        <w:jc w:val="both"/>
        <w:rPr>
          <w:sz w:val="24"/>
          <w:szCs w:val="24"/>
        </w:rPr>
      </w:pPr>
      <w:r w:rsidRPr="00AB132A">
        <w:rPr>
          <w:sz w:val="24"/>
          <w:szCs w:val="24"/>
        </w:rPr>
        <w:t xml:space="preserve">Con la </w:t>
      </w:r>
      <w:proofErr w:type="spellStart"/>
      <w:r w:rsidRPr="00AB132A">
        <w:rPr>
          <w:sz w:val="24"/>
          <w:szCs w:val="24"/>
        </w:rPr>
        <w:t>dictaminación</w:t>
      </w:r>
      <w:proofErr w:type="spellEnd"/>
      <w:r w:rsidRPr="00AB132A">
        <w:rPr>
          <w:sz w:val="24"/>
          <w:szCs w:val="24"/>
        </w:rPr>
        <w:t xml:space="preserve"> anteriormente propuesta, se pone a su consideración la prueba de daño que enseguida enlistare, para que posteriormente puedan hacer observaciones, comentarios y/o modificaciones:</w:t>
      </w:r>
    </w:p>
    <w:p w:rsidR="00F0123E" w:rsidRPr="00AB132A" w:rsidRDefault="00F0123E" w:rsidP="00F0123E">
      <w:pPr>
        <w:pStyle w:val="Sinespaciado"/>
        <w:jc w:val="both"/>
        <w:rPr>
          <w:sz w:val="24"/>
          <w:szCs w:val="24"/>
        </w:rPr>
      </w:pPr>
    </w:p>
    <w:p w:rsidR="00F0123E" w:rsidRPr="00AB132A" w:rsidRDefault="0001305D" w:rsidP="00F0123E">
      <w:pPr>
        <w:widowControl w:val="0"/>
        <w:spacing w:after="0" w:line="240" w:lineRule="auto"/>
        <w:jc w:val="both"/>
        <w:rPr>
          <w:rFonts w:cstheme="minorHAnsi"/>
          <w:sz w:val="24"/>
          <w:szCs w:val="24"/>
        </w:rPr>
      </w:pPr>
      <w:r>
        <w:rPr>
          <w:rFonts w:cstheme="minorHAnsi"/>
          <w:b/>
          <w:i/>
          <w:sz w:val="24"/>
          <w:szCs w:val="24"/>
          <w:u w:val="single"/>
        </w:rPr>
        <w:t>ACUERDO CUARTO</w:t>
      </w:r>
      <w:r w:rsidR="00F0123E" w:rsidRPr="00AB132A">
        <w:rPr>
          <w:rFonts w:cstheme="minorHAnsi"/>
          <w:b/>
          <w:i/>
          <w:sz w:val="24"/>
          <w:szCs w:val="24"/>
          <w:u w:val="single"/>
        </w:rPr>
        <w:t>.</w:t>
      </w:r>
      <w:r w:rsidR="00F0123E" w:rsidRPr="00AB132A">
        <w:rPr>
          <w:rFonts w:cstheme="minorHAnsi"/>
          <w:b/>
          <w:i/>
          <w:sz w:val="24"/>
          <w:szCs w:val="24"/>
        </w:rPr>
        <w:t>- ELABORACIÓN DE LA PRUEBA DE DAÑO</w:t>
      </w:r>
      <w:r w:rsidR="00F0123E" w:rsidRPr="00AB132A">
        <w:rPr>
          <w:rFonts w:cstheme="minorHAnsi"/>
          <w:sz w:val="24"/>
          <w:szCs w:val="24"/>
        </w:rPr>
        <w:t>: después de un análisis minucioso, se pone a consideración la prueba de daño conforme a lo siguiente:</w:t>
      </w:r>
    </w:p>
    <w:p w:rsidR="00F0123E" w:rsidRPr="00AB132A" w:rsidRDefault="00F0123E" w:rsidP="00F0123E">
      <w:pPr>
        <w:widowControl w:val="0"/>
        <w:spacing w:after="0" w:line="240" w:lineRule="auto"/>
        <w:jc w:val="both"/>
        <w:rPr>
          <w:rFonts w:cstheme="minorHAnsi"/>
          <w:i/>
          <w:sz w:val="24"/>
          <w:szCs w:val="24"/>
        </w:rPr>
      </w:pPr>
    </w:p>
    <w:p w:rsidR="0001305D" w:rsidRDefault="00F0123E" w:rsidP="00F0123E">
      <w:pPr>
        <w:widowControl w:val="0"/>
        <w:spacing w:after="0" w:line="240" w:lineRule="auto"/>
        <w:ind w:right="-1"/>
        <w:jc w:val="both"/>
        <w:rPr>
          <w:rFonts w:cstheme="minorHAnsi"/>
          <w:b/>
          <w:i/>
          <w:sz w:val="24"/>
          <w:szCs w:val="24"/>
        </w:rPr>
      </w:pPr>
      <w:r>
        <w:rPr>
          <w:rFonts w:cstheme="minorHAnsi"/>
          <w:b/>
          <w:i/>
          <w:sz w:val="24"/>
          <w:szCs w:val="24"/>
        </w:rPr>
        <w:t>1. PRUEBA DE DAÑO:</w:t>
      </w:r>
    </w:p>
    <w:p w:rsidR="00F0123E" w:rsidRPr="00AB132A" w:rsidRDefault="00F0123E" w:rsidP="00F0123E">
      <w:pPr>
        <w:widowControl w:val="0"/>
        <w:spacing w:after="0" w:line="240" w:lineRule="auto"/>
        <w:ind w:right="-1"/>
        <w:jc w:val="both"/>
        <w:rPr>
          <w:rFonts w:cstheme="minorHAnsi"/>
          <w:b/>
          <w:i/>
          <w:sz w:val="24"/>
          <w:szCs w:val="24"/>
        </w:rPr>
      </w:pPr>
      <w:r>
        <w:rPr>
          <w:rFonts w:cstheme="minorHAnsi"/>
          <w:b/>
          <w:i/>
          <w:sz w:val="24"/>
          <w:szCs w:val="24"/>
        </w:rPr>
        <w:t xml:space="preserve"> </w:t>
      </w:r>
    </w:p>
    <w:p w:rsidR="00F0123E" w:rsidRPr="00AB132A" w:rsidRDefault="00F0123E" w:rsidP="00F0123E">
      <w:pPr>
        <w:widowControl w:val="0"/>
        <w:spacing w:after="0" w:line="240" w:lineRule="auto"/>
        <w:ind w:right="-1"/>
        <w:jc w:val="both"/>
        <w:rPr>
          <w:rFonts w:cstheme="minorHAnsi"/>
          <w:b/>
          <w:i/>
          <w:sz w:val="24"/>
          <w:szCs w:val="24"/>
        </w:rPr>
      </w:pPr>
      <w:r w:rsidRPr="00AB132A">
        <w:rPr>
          <w:rFonts w:cstheme="minorHAnsi"/>
          <w:b/>
          <w:i/>
          <w:sz w:val="24"/>
          <w:szCs w:val="24"/>
        </w:rPr>
        <w:t xml:space="preserve">I.- HIPÓTESIS DE RESERVA QUE ESTABLECE LA LEY: </w:t>
      </w:r>
    </w:p>
    <w:p w:rsidR="00F0123E" w:rsidRPr="00AB132A" w:rsidRDefault="00F0123E" w:rsidP="00F0123E">
      <w:pPr>
        <w:widowControl w:val="0"/>
        <w:spacing w:after="0" w:line="240" w:lineRule="auto"/>
        <w:ind w:right="-1"/>
        <w:jc w:val="both"/>
        <w:rPr>
          <w:rFonts w:cstheme="minorHAnsi"/>
          <w:i/>
          <w:sz w:val="24"/>
          <w:szCs w:val="24"/>
        </w:rPr>
      </w:pPr>
      <w:r w:rsidRPr="00AB132A">
        <w:rPr>
          <w:rFonts w:cstheme="minorHAnsi"/>
          <w:i/>
          <w:sz w:val="24"/>
          <w:szCs w:val="24"/>
        </w:rPr>
        <w:t>Ley de Transparencia y Acceso a la Información Pública del Estado de Jalisco y sus Municipios:</w:t>
      </w:r>
    </w:p>
    <w:p w:rsidR="00F0123E" w:rsidRPr="00AB132A" w:rsidRDefault="00F0123E" w:rsidP="0001305D">
      <w:pPr>
        <w:pStyle w:val="Sinespaciado"/>
        <w:numPr>
          <w:ilvl w:val="0"/>
          <w:numId w:val="5"/>
        </w:numPr>
        <w:jc w:val="both"/>
        <w:rPr>
          <w:rFonts w:cs="Arial"/>
          <w:b/>
          <w:i/>
          <w:sz w:val="24"/>
          <w:szCs w:val="24"/>
        </w:rPr>
      </w:pPr>
      <w:r w:rsidRPr="00AB132A">
        <w:rPr>
          <w:rFonts w:cs="Arial"/>
          <w:b/>
          <w:i/>
          <w:sz w:val="24"/>
          <w:szCs w:val="24"/>
        </w:rPr>
        <w:t>Artículo 15. Información fundamental – Ayuntamientos</w:t>
      </w:r>
    </w:p>
    <w:p w:rsidR="0001305D" w:rsidRDefault="0001305D" w:rsidP="0001305D">
      <w:pPr>
        <w:pStyle w:val="Sinespaciado"/>
        <w:ind w:left="720"/>
        <w:jc w:val="both"/>
        <w:rPr>
          <w:rFonts w:cs="Arial"/>
          <w:i/>
          <w:sz w:val="24"/>
          <w:szCs w:val="24"/>
        </w:rPr>
      </w:pPr>
      <w:r>
        <w:rPr>
          <w:rFonts w:cs="Arial"/>
          <w:i/>
          <w:sz w:val="24"/>
          <w:szCs w:val="24"/>
        </w:rPr>
        <w:t>(…)</w:t>
      </w:r>
    </w:p>
    <w:p w:rsidR="00F0123E" w:rsidRPr="00AB132A" w:rsidRDefault="00F0123E" w:rsidP="0001305D">
      <w:pPr>
        <w:pStyle w:val="Sinespaciado"/>
        <w:ind w:left="720"/>
        <w:jc w:val="both"/>
        <w:rPr>
          <w:rFonts w:cs="Arial"/>
          <w:b/>
          <w:i/>
          <w:sz w:val="24"/>
          <w:szCs w:val="24"/>
        </w:rPr>
      </w:pPr>
      <w:r w:rsidRPr="00AB132A">
        <w:rPr>
          <w:rFonts w:cs="Arial"/>
          <w:i/>
          <w:sz w:val="24"/>
          <w:szCs w:val="24"/>
        </w:rPr>
        <w:t>XIX. La relación del personal y los inventarios de bienes afectos a cada uno de los servicios públicos municipales, con excepción del servicio de seguridad pública y policía preventiva;</w:t>
      </w:r>
    </w:p>
    <w:p w:rsidR="00F0123E" w:rsidRPr="0001305D" w:rsidRDefault="00F0123E" w:rsidP="0001305D">
      <w:pPr>
        <w:pStyle w:val="Prrafodelista"/>
        <w:numPr>
          <w:ilvl w:val="0"/>
          <w:numId w:val="5"/>
        </w:numPr>
        <w:spacing w:after="0" w:line="240" w:lineRule="auto"/>
        <w:rPr>
          <w:rFonts w:cs="Arial"/>
          <w:i/>
          <w:sz w:val="24"/>
          <w:szCs w:val="24"/>
        </w:rPr>
      </w:pPr>
      <w:r w:rsidRPr="0001305D">
        <w:rPr>
          <w:rFonts w:cs="Arial"/>
          <w:b/>
          <w:i/>
          <w:sz w:val="24"/>
          <w:szCs w:val="24"/>
        </w:rPr>
        <w:t>Artículo 17. Información reservada- Catálogo</w:t>
      </w:r>
    </w:p>
    <w:p w:rsidR="00F0123E" w:rsidRPr="0001305D" w:rsidRDefault="00F0123E" w:rsidP="0001305D">
      <w:pPr>
        <w:pStyle w:val="Prrafodelista"/>
        <w:numPr>
          <w:ilvl w:val="0"/>
          <w:numId w:val="14"/>
        </w:numPr>
        <w:spacing w:after="0" w:line="240" w:lineRule="auto"/>
        <w:jc w:val="both"/>
        <w:rPr>
          <w:rFonts w:cs="Arial"/>
          <w:i/>
          <w:sz w:val="24"/>
          <w:szCs w:val="24"/>
        </w:rPr>
      </w:pPr>
      <w:r w:rsidRPr="0001305D">
        <w:rPr>
          <w:rFonts w:cs="Arial"/>
          <w:i/>
          <w:sz w:val="24"/>
          <w:szCs w:val="24"/>
        </w:rPr>
        <w:t>Es información reservada:</w:t>
      </w:r>
    </w:p>
    <w:p w:rsidR="00F0123E" w:rsidRPr="0001305D" w:rsidRDefault="0001305D" w:rsidP="0001305D">
      <w:pPr>
        <w:pStyle w:val="Prrafodelista"/>
        <w:spacing w:after="0" w:line="240" w:lineRule="auto"/>
        <w:jc w:val="both"/>
        <w:rPr>
          <w:rFonts w:cs="Arial"/>
          <w:i/>
          <w:sz w:val="24"/>
          <w:szCs w:val="24"/>
        </w:rPr>
      </w:pPr>
      <w:r>
        <w:rPr>
          <w:rFonts w:cs="Arial"/>
          <w:i/>
          <w:sz w:val="24"/>
          <w:szCs w:val="24"/>
        </w:rPr>
        <w:t xml:space="preserve">I. </w:t>
      </w:r>
      <w:r w:rsidR="00F0123E" w:rsidRPr="0001305D">
        <w:rPr>
          <w:rFonts w:cs="Arial"/>
          <w:i/>
          <w:sz w:val="24"/>
          <w:szCs w:val="24"/>
        </w:rPr>
        <w:t>Aquella información pública, cuya difusión:</w:t>
      </w:r>
    </w:p>
    <w:p w:rsidR="00F0123E" w:rsidRPr="0001305D" w:rsidRDefault="00F0123E" w:rsidP="0001305D">
      <w:pPr>
        <w:pStyle w:val="Prrafodelista"/>
        <w:numPr>
          <w:ilvl w:val="0"/>
          <w:numId w:val="13"/>
        </w:numPr>
        <w:spacing w:after="0" w:line="240" w:lineRule="auto"/>
        <w:jc w:val="both"/>
        <w:rPr>
          <w:rFonts w:cs="Arial"/>
          <w:i/>
          <w:sz w:val="24"/>
          <w:szCs w:val="24"/>
        </w:rPr>
      </w:pPr>
      <w:r w:rsidRPr="0001305D">
        <w:rPr>
          <w:rFonts w:cs="Arial"/>
          <w:i/>
          <w:sz w:val="24"/>
          <w:szCs w:val="24"/>
        </w:rPr>
        <w:t>Comprometa la seguridad del Estado o del municipio, la seguridad pública estatal o municipal, o la seguridad e integridad de quienes laboran o hubieren laborado en estas áreas, con excepción de las remuneraciones de dichos servidores públicos;</w:t>
      </w:r>
    </w:p>
    <w:p w:rsidR="00F0123E" w:rsidRPr="0001305D" w:rsidRDefault="00F0123E" w:rsidP="0001305D">
      <w:pPr>
        <w:pStyle w:val="Prrafodelista"/>
        <w:numPr>
          <w:ilvl w:val="0"/>
          <w:numId w:val="5"/>
        </w:numPr>
        <w:spacing w:after="0" w:line="240" w:lineRule="auto"/>
        <w:rPr>
          <w:rFonts w:cs="Arial"/>
          <w:b/>
          <w:i/>
          <w:sz w:val="24"/>
          <w:szCs w:val="24"/>
        </w:rPr>
      </w:pPr>
      <w:r w:rsidRPr="0001305D">
        <w:rPr>
          <w:rFonts w:cs="Arial"/>
          <w:b/>
          <w:i/>
          <w:sz w:val="24"/>
          <w:szCs w:val="24"/>
        </w:rPr>
        <w:t>Artículo 26. Sujetos obligados - Prohibiciones</w:t>
      </w:r>
    </w:p>
    <w:p w:rsidR="00F0123E" w:rsidRPr="0001305D" w:rsidRDefault="00F0123E" w:rsidP="0001305D">
      <w:pPr>
        <w:pStyle w:val="Prrafodelista"/>
        <w:spacing w:after="0" w:line="240" w:lineRule="auto"/>
        <w:rPr>
          <w:rFonts w:cs="Arial"/>
          <w:i/>
          <w:sz w:val="24"/>
          <w:szCs w:val="24"/>
        </w:rPr>
      </w:pPr>
      <w:r w:rsidRPr="0001305D">
        <w:rPr>
          <w:rFonts w:cs="Arial"/>
          <w:i/>
          <w:sz w:val="24"/>
          <w:szCs w:val="24"/>
        </w:rPr>
        <w:t>Los sujetos obligados tienen prohibido:</w:t>
      </w:r>
    </w:p>
    <w:p w:rsidR="0001305D" w:rsidRDefault="0001305D" w:rsidP="0001305D">
      <w:pPr>
        <w:pStyle w:val="Prrafodelista"/>
        <w:spacing w:after="0" w:line="240" w:lineRule="auto"/>
        <w:rPr>
          <w:rFonts w:cs="Arial"/>
          <w:i/>
          <w:sz w:val="24"/>
          <w:szCs w:val="24"/>
        </w:rPr>
      </w:pPr>
      <w:r>
        <w:rPr>
          <w:rFonts w:cs="Arial"/>
          <w:i/>
          <w:sz w:val="24"/>
          <w:szCs w:val="24"/>
        </w:rPr>
        <w:t>(…)</w:t>
      </w:r>
    </w:p>
    <w:p w:rsidR="00F0123E" w:rsidRDefault="00F0123E" w:rsidP="0001305D">
      <w:pPr>
        <w:pStyle w:val="Prrafodelista"/>
        <w:spacing w:after="0" w:line="240" w:lineRule="auto"/>
        <w:rPr>
          <w:rFonts w:cs="Arial"/>
          <w:i/>
          <w:sz w:val="24"/>
          <w:szCs w:val="24"/>
        </w:rPr>
      </w:pPr>
      <w:r w:rsidRPr="0001305D">
        <w:rPr>
          <w:rFonts w:cs="Arial"/>
          <w:i/>
          <w:sz w:val="24"/>
          <w:szCs w:val="24"/>
        </w:rPr>
        <w:t>V. Difundir, distribuir, transferir, publicar o comercializar información reservada, o permitir el acceso de personas no autorizadas por la Ley;</w:t>
      </w:r>
    </w:p>
    <w:p w:rsidR="0001305D" w:rsidRPr="0001305D" w:rsidRDefault="0001305D" w:rsidP="0001305D">
      <w:pPr>
        <w:pStyle w:val="Prrafodelista"/>
        <w:spacing w:after="0" w:line="240" w:lineRule="auto"/>
        <w:rPr>
          <w:rFonts w:cs="Arial"/>
          <w:i/>
          <w:sz w:val="24"/>
          <w:szCs w:val="24"/>
        </w:rPr>
      </w:pPr>
    </w:p>
    <w:p w:rsidR="00F0123E" w:rsidRDefault="00F0123E" w:rsidP="00F0123E">
      <w:pPr>
        <w:widowControl w:val="0"/>
        <w:spacing w:after="0" w:line="240" w:lineRule="auto"/>
        <w:ind w:right="-1"/>
        <w:jc w:val="both"/>
        <w:rPr>
          <w:i/>
          <w:sz w:val="24"/>
          <w:szCs w:val="24"/>
        </w:rPr>
      </w:pPr>
      <w:r w:rsidRPr="00AB132A">
        <w:rPr>
          <w:rFonts w:cstheme="minorHAnsi"/>
          <w:b/>
          <w:i/>
          <w:sz w:val="24"/>
          <w:szCs w:val="24"/>
          <w:lang w:val="es-ES_tradnl"/>
        </w:rPr>
        <w:t xml:space="preserve">II.- </w:t>
      </w:r>
      <w:r w:rsidRPr="00AB132A">
        <w:rPr>
          <w:rFonts w:cstheme="minorHAnsi"/>
          <w:b/>
          <w:i/>
          <w:sz w:val="24"/>
          <w:szCs w:val="24"/>
        </w:rPr>
        <w:t xml:space="preserve">PERJUICIOS AL INTERÉS PÚBLICO PROTEGIDO POR LA LEY QUE CAUSA LA REVELACIÓN DE LA INFORMACIÓN: </w:t>
      </w:r>
      <w:r w:rsidRPr="00AB132A">
        <w:rPr>
          <w:i/>
          <w:sz w:val="24"/>
          <w:szCs w:val="24"/>
        </w:rPr>
        <w:t xml:space="preserve">Proporcionar </w:t>
      </w:r>
      <w:r>
        <w:rPr>
          <w:i/>
          <w:sz w:val="24"/>
          <w:szCs w:val="24"/>
        </w:rPr>
        <w:t>la información</w:t>
      </w:r>
      <w:r w:rsidR="0001305D">
        <w:rPr>
          <w:i/>
          <w:sz w:val="24"/>
          <w:szCs w:val="24"/>
        </w:rPr>
        <w:t xml:space="preserve"> mencionada en la</w:t>
      </w:r>
      <w:r>
        <w:rPr>
          <w:i/>
          <w:sz w:val="24"/>
          <w:szCs w:val="24"/>
        </w:rPr>
        <w:t xml:space="preserve"> </w:t>
      </w:r>
      <w:r w:rsidR="0001305D">
        <w:rPr>
          <w:i/>
          <w:sz w:val="24"/>
          <w:szCs w:val="24"/>
        </w:rPr>
        <w:t>adjudicación y en general de la licitación</w:t>
      </w:r>
      <w:r>
        <w:rPr>
          <w:i/>
          <w:sz w:val="24"/>
          <w:szCs w:val="24"/>
        </w:rPr>
        <w:t>, pondría en riesgo</w:t>
      </w:r>
      <w:r w:rsidR="0001305D">
        <w:rPr>
          <w:i/>
          <w:sz w:val="24"/>
          <w:szCs w:val="24"/>
        </w:rPr>
        <w:t xml:space="preserve"> seguridad al interior del Centro de Seguridad C5, así como</w:t>
      </w:r>
      <w:r>
        <w:rPr>
          <w:i/>
          <w:sz w:val="24"/>
          <w:szCs w:val="24"/>
        </w:rPr>
        <w:t xml:space="preserve"> la vida</w:t>
      </w:r>
      <w:r w:rsidR="0001305D">
        <w:rPr>
          <w:i/>
          <w:sz w:val="24"/>
          <w:szCs w:val="24"/>
        </w:rPr>
        <w:t xml:space="preserve"> de quienes laboren en dicho lugar</w:t>
      </w:r>
      <w:r>
        <w:rPr>
          <w:i/>
          <w:sz w:val="24"/>
          <w:szCs w:val="24"/>
        </w:rPr>
        <w:t xml:space="preserve">, pero sobre todo de los </w:t>
      </w:r>
      <w:r w:rsidRPr="00AB132A">
        <w:rPr>
          <w:i/>
          <w:sz w:val="24"/>
          <w:szCs w:val="24"/>
        </w:rPr>
        <w:t xml:space="preserve">habitantes del Municipio, toda vez que, se afectaría el nivel de seguridad que se utiliza para hacer frente a emergencias y combate de actos delictivos, además de ser transgresora de los derechos </w:t>
      </w:r>
      <w:r w:rsidRPr="00AB132A">
        <w:rPr>
          <w:i/>
          <w:sz w:val="24"/>
          <w:szCs w:val="24"/>
        </w:rPr>
        <w:lastRenderedPageBreak/>
        <w:t>humanos y garantías de los ciudadanos que pudieran verse involucrados en la participación de la comisión de algún delito.</w:t>
      </w:r>
    </w:p>
    <w:p w:rsidR="0001305D" w:rsidRPr="00AB132A" w:rsidRDefault="0001305D" w:rsidP="00F0123E">
      <w:pPr>
        <w:widowControl w:val="0"/>
        <w:spacing w:after="0" w:line="240" w:lineRule="auto"/>
        <w:ind w:right="-1"/>
        <w:jc w:val="both"/>
        <w:rPr>
          <w:i/>
          <w:sz w:val="24"/>
          <w:szCs w:val="24"/>
        </w:rPr>
      </w:pPr>
    </w:p>
    <w:p w:rsidR="00F0123E" w:rsidRDefault="00F0123E" w:rsidP="00F0123E">
      <w:pPr>
        <w:pStyle w:val="Sinespaciado"/>
        <w:jc w:val="both"/>
        <w:rPr>
          <w:i/>
          <w:sz w:val="24"/>
          <w:szCs w:val="24"/>
        </w:rPr>
      </w:pPr>
      <w:r w:rsidRPr="00AB132A">
        <w:rPr>
          <w:rFonts w:cstheme="minorHAnsi"/>
          <w:b/>
          <w:i/>
          <w:sz w:val="24"/>
          <w:szCs w:val="24"/>
        </w:rPr>
        <w:t>III.- ¿POR QUÉ EL DAÑO DE SU DIVULGACIÓN ES MAYOR AL INTERÉS PÚBLICO DE CONOCER DICHA INFORMACIÓN?:</w:t>
      </w:r>
      <w:r w:rsidRPr="00AB132A">
        <w:rPr>
          <w:rFonts w:cstheme="minorHAnsi"/>
          <w:i/>
          <w:sz w:val="24"/>
          <w:szCs w:val="24"/>
        </w:rPr>
        <w:t xml:space="preserve"> Revelar</w:t>
      </w:r>
      <w:r>
        <w:rPr>
          <w:i/>
          <w:sz w:val="24"/>
          <w:szCs w:val="24"/>
        </w:rPr>
        <w:t xml:space="preserve"> la información</w:t>
      </w:r>
      <w:r w:rsidR="0001305D">
        <w:rPr>
          <w:i/>
          <w:sz w:val="24"/>
          <w:szCs w:val="24"/>
        </w:rPr>
        <w:t xml:space="preserve"> de la </w:t>
      </w:r>
      <w:r w:rsidR="0001305D">
        <w:rPr>
          <w:i/>
          <w:sz w:val="24"/>
          <w:szCs w:val="24"/>
        </w:rPr>
        <w:t>adjudicación y en general de la licitación</w:t>
      </w:r>
      <w:r w:rsidR="0001305D">
        <w:rPr>
          <w:i/>
          <w:sz w:val="24"/>
          <w:szCs w:val="24"/>
        </w:rPr>
        <w:t xml:space="preserve"> mencionada</w:t>
      </w:r>
      <w:r w:rsidRPr="00AB132A">
        <w:rPr>
          <w:i/>
          <w:sz w:val="24"/>
          <w:szCs w:val="24"/>
        </w:rPr>
        <w:t xml:space="preserve">, </w:t>
      </w:r>
      <w:r>
        <w:rPr>
          <w:i/>
          <w:sz w:val="24"/>
          <w:szCs w:val="24"/>
        </w:rPr>
        <w:t xml:space="preserve">pondría en evidencia las estrategias utilizadas para el combate a la delincuencia, situación que pondría en riesgo a la población del Municipio. </w:t>
      </w:r>
    </w:p>
    <w:p w:rsidR="0001305D" w:rsidRPr="00F70984" w:rsidRDefault="0001305D" w:rsidP="00F0123E">
      <w:pPr>
        <w:pStyle w:val="Sinespaciado"/>
        <w:jc w:val="both"/>
        <w:rPr>
          <w:i/>
          <w:sz w:val="24"/>
          <w:szCs w:val="24"/>
        </w:rPr>
      </w:pPr>
    </w:p>
    <w:p w:rsidR="00F0123E" w:rsidRDefault="00F0123E" w:rsidP="00F0123E">
      <w:pPr>
        <w:widowControl w:val="0"/>
        <w:spacing w:after="0" w:line="240" w:lineRule="auto"/>
        <w:ind w:right="-1"/>
        <w:jc w:val="both"/>
        <w:rPr>
          <w:i/>
          <w:sz w:val="24"/>
          <w:szCs w:val="24"/>
        </w:rPr>
      </w:pPr>
      <w:r w:rsidRPr="00AB132A">
        <w:rPr>
          <w:rFonts w:cstheme="minorHAnsi"/>
          <w:b/>
          <w:i/>
          <w:sz w:val="24"/>
          <w:szCs w:val="24"/>
        </w:rPr>
        <w:t xml:space="preserve">IV.- PRINCIPIO DE PROPORCIONALIDAD: </w:t>
      </w:r>
      <w:r w:rsidRPr="00AB132A">
        <w:rPr>
          <w:i/>
          <w:sz w:val="24"/>
          <w:szCs w:val="24"/>
        </w:rPr>
        <w:t>Declarar como información reservada</w:t>
      </w:r>
      <w:r w:rsidR="0001305D">
        <w:rPr>
          <w:i/>
          <w:sz w:val="24"/>
          <w:szCs w:val="24"/>
        </w:rPr>
        <w:t xml:space="preserve"> la señalada dentro de la adjudicación y en general de la licitación señalada</w:t>
      </w:r>
      <w:r>
        <w:rPr>
          <w:i/>
          <w:sz w:val="24"/>
          <w:szCs w:val="24"/>
        </w:rPr>
        <w:t xml:space="preserve">, </w:t>
      </w:r>
      <w:r w:rsidRPr="00AB132A">
        <w:rPr>
          <w:i/>
          <w:sz w:val="24"/>
          <w:szCs w:val="24"/>
        </w:rPr>
        <w:t>respeta al principio de proporcionalidad, pues el derecho humano que se está protegiendo entre otros, es el de la vida</w:t>
      </w:r>
      <w:r w:rsidR="0001305D">
        <w:rPr>
          <w:i/>
          <w:sz w:val="24"/>
          <w:szCs w:val="24"/>
        </w:rPr>
        <w:t xml:space="preserve"> y la seguridad de los habitantes del Municipio</w:t>
      </w:r>
      <w:r w:rsidRPr="00AB132A">
        <w:rPr>
          <w:i/>
          <w:sz w:val="24"/>
          <w:szCs w:val="24"/>
        </w:rPr>
        <w:t>, el cual debe determinarse como primordial, pues sin éste no existirían los demás derechos</w:t>
      </w:r>
      <w:r>
        <w:rPr>
          <w:i/>
          <w:sz w:val="24"/>
          <w:szCs w:val="24"/>
        </w:rPr>
        <w:t>.</w:t>
      </w:r>
    </w:p>
    <w:p w:rsidR="0001305D" w:rsidRPr="00F70984" w:rsidRDefault="0001305D" w:rsidP="00F0123E">
      <w:pPr>
        <w:widowControl w:val="0"/>
        <w:spacing w:after="0" w:line="240" w:lineRule="auto"/>
        <w:ind w:right="-1"/>
        <w:jc w:val="both"/>
        <w:rPr>
          <w:i/>
          <w:sz w:val="24"/>
          <w:szCs w:val="24"/>
        </w:rPr>
      </w:pPr>
    </w:p>
    <w:p w:rsidR="00F0123E" w:rsidRDefault="00F0123E" w:rsidP="00F0123E">
      <w:pPr>
        <w:widowControl w:val="0"/>
        <w:spacing w:after="0" w:line="240" w:lineRule="auto"/>
        <w:ind w:right="-1"/>
        <w:jc w:val="both"/>
        <w:rPr>
          <w:rFonts w:cstheme="minorHAnsi"/>
          <w:b/>
          <w:i/>
          <w:sz w:val="24"/>
          <w:szCs w:val="24"/>
        </w:rPr>
      </w:pPr>
      <w:r w:rsidRPr="00AB132A">
        <w:rPr>
          <w:rFonts w:cstheme="minorHAnsi"/>
          <w:b/>
          <w:i/>
          <w:sz w:val="24"/>
          <w:szCs w:val="24"/>
        </w:rPr>
        <w:t>2.- DESARROLLO DEL ACUERDO DE CONFORMIDAD CON EL LINEAMIENTO DÉCIMO SEGUNDO DE LOS LINEAMIENTOS GENERALES EN MATERIA DE CLASIF</w:t>
      </w:r>
      <w:r>
        <w:rPr>
          <w:rFonts w:cstheme="minorHAnsi"/>
          <w:b/>
          <w:i/>
          <w:sz w:val="24"/>
          <w:szCs w:val="24"/>
        </w:rPr>
        <w:t>ICACIÓN DE INFORMACIÓN PÚBLICA:</w:t>
      </w:r>
    </w:p>
    <w:p w:rsidR="0001305D" w:rsidRPr="00AB132A" w:rsidRDefault="0001305D" w:rsidP="00F0123E">
      <w:pPr>
        <w:widowControl w:val="0"/>
        <w:spacing w:after="0" w:line="240" w:lineRule="auto"/>
        <w:ind w:right="-1"/>
        <w:jc w:val="both"/>
        <w:rPr>
          <w:rFonts w:cstheme="minorHAnsi"/>
          <w:b/>
          <w:i/>
          <w:sz w:val="24"/>
          <w:szCs w:val="24"/>
        </w:rPr>
      </w:pPr>
    </w:p>
    <w:p w:rsidR="00F0123E" w:rsidRDefault="00F0123E" w:rsidP="00F0123E">
      <w:pPr>
        <w:widowControl w:val="0"/>
        <w:spacing w:after="0" w:line="240" w:lineRule="auto"/>
        <w:ind w:right="474"/>
        <w:jc w:val="both"/>
        <w:rPr>
          <w:rFonts w:cstheme="minorHAnsi"/>
          <w:i/>
          <w:sz w:val="24"/>
          <w:szCs w:val="24"/>
        </w:rPr>
      </w:pPr>
      <w:r w:rsidRPr="00AB132A">
        <w:rPr>
          <w:rFonts w:cstheme="minorHAnsi"/>
          <w:b/>
          <w:i/>
          <w:sz w:val="24"/>
          <w:szCs w:val="24"/>
        </w:rPr>
        <w:t>I.- EL NOMBRE DEL SUJETO OBLIGADO:</w:t>
      </w:r>
      <w:r w:rsidRPr="00AB132A">
        <w:rPr>
          <w:rFonts w:cstheme="minorHAnsi"/>
          <w:i/>
          <w:sz w:val="24"/>
          <w:szCs w:val="24"/>
        </w:rPr>
        <w:t xml:space="preserve"> Municipio de</w:t>
      </w:r>
      <w:r>
        <w:rPr>
          <w:rFonts w:cstheme="minorHAnsi"/>
          <w:i/>
          <w:sz w:val="24"/>
          <w:szCs w:val="24"/>
        </w:rPr>
        <w:t xml:space="preserve"> Tlajomulco de Zúñiga, Jalisco.</w:t>
      </w:r>
    </w:p>
    <w:p w:rsidR="0001305D" w:rsidRPr="00AB132A" w:rsidRDefault="0001305D" w:rsidP="00F0123E">
      <w:pPr>
        <w:widowControl w:val="0"/>
        <w:spacing w:after="0" w:line="240" w:lineRule="auto"/>
        <w:ind w:right="474"/>
        <w:jc w:val="both"/>
        <w:rPr>
          <w:rFonts w:cstheme="minorHAnsi"/>
          <w:i/>
          <w:sz w:val="24"/>
          <w:szCs w:val="24"/>
        </w:rPr>
      </w:pPr>
    </w:p>
    <w:p w:rsidR="00F0123E" w:rsidRDefault="00F0123E" w:rsidP="00F0123E">
      <w:pPr>
        <w:pStyle w:val="Sinespaciado"/>
        <w:jc w:val="both"/>
        <w:rPr>
          <w:i/>
          <w:sz w:val="24"/>
          <w:szCs w:val="24"/>
        </w:rPr>
      </w:pPr>
      <w:r w:rsidRPr="00AB132A">
        <w:rPr>
          <w:b/>
          <w:i/>
          <w:sz w:val="24"/>
          <w:szCs w:val="24"/>
        </w:rPr>
        <w:t xml:space="preserve">II.- EL ÁREA GENERADORA DE LA INFORMACIÓN Y/O DE QUIEN LA TENGA EN SU PODER: </w:t>
      </w:r>
      <w:r w:rsidR="0001305D">
        <w:rPr>
          <w:i/>
          <w:sz w:val="24"/>
          <w:szCs w:val="24"/>
        </w:rPr>
        <w:t xml:space="preserve">Dirección de Recursos Materiales. </w:t>
      </w:r>
    </w:p>
    <w:p w:rsidR="0001305D" w:rsidRPr="00AB132A" w:rsidRDefault="0001305D" w:rsidP="00F0123E">
      <w:pPr>
        <w:pStyle w:val="Sinespaciado"/>
        <w:jc w:val="both"/>
        <w:rPr>
          <w:i/>
          <w:sz w:val="24"/>
          <w:szCs w:val="24"/>
        </w:rPr>
      </w:pPr>
    </w:p>
    <w:p w:rsidR="00F0123E" w:rsidRDefault="00F0123E" w:rsidP="00F0123E">
      <w:pPr>
        <w:pStyle w:val="Sinespaciado"/>
        <w:jc w:val="both"/>
        <w:rPr>
          <w:i/>
          <w:sz w:val="24"/>
          <w:szCs w:val="24"/>
        </w:rPr>
      </w:pPr>
      <w:r w:rsidRPr="00AB132A">
        <w:rPr>
          <w:b/>
          <w:i/>
          <w:sz w:val="24"/>
          <w:szCs w:val="24"/>
        </w:rPr>
        <w:t>III.- LA FECHA DEL ACTA Y EL NÚMERO DE ACUERDO QUE SE ACTUALIZA:</w:t>
      </w:r>
      <w:r w:rsidRPr="00AB132A">
        <w:rPr>
          <w:i/>
          <w:sz w:val="24"/>
          <w:szCs w:val="24"/>
        </w:rPr>
        <w:t xml:space="preserve"> No e</w:t>
      </w:r>
      <w:r>
        <w:rPr>
          <w:i/>
          <w:sz w:val="24"/>
          <w:szCs w:val="24"/>
        </w:rPr>
        <w:t xml:space="preserve">xiste acta, ni acuerdo previo. </w:t>
      </w:r>
    </w:p>
    <w:p w:rsidR="0001305D" w:rsidRPr="00F70984" w:rsidRDefault="0001305D" w:rsidP="00F0123E">
      <w:pPr>
        <w:pStyle w:val="Sinespaciado"/>
        <w:jc w:val="both"/>
        <w:rPr>
          <w:i/>
          <w:sz w:val="24"/>
          <w:szCs w:val="24"/>
        </w:rPr>
      </w:pPr>
    </w:p>
    <w:p w:rsidR="00F0123E" w:rsidRPr="00AB132A" w:rsidRDefault="00F0123E" w:rsidP="00F0123E">
      <w:pPr>
        <w:pStyle w:val="Sinespaciado"/>
        <w:jc w:val="both"/>
        <w:rPr>
          <w:bCs/>
          <w:i/>
          <w:sz w:val="24"/>
          <w:szCs w:val="24"/>
        </w:rPr>
      </w:pPr>
      <w:r w:rsidRPr="00AB132A">
        <w:rPr>
          <w:b/>
          <w:i/>
          <w:sz w:val="24"/>
          <w:szCs w:val="24"/>
        </w:rPr>
        <w:t xml:space="preserve">IV.- LOS CRITERIOS DE CLASIFICACIÓN DE INFORMACIÓN APLICABLES: </w:t>
      </w:r>
      <w:r w:rsidRPr="00AB132A">
        <w:rPr>
          <w:i/>
          <w:sz w:val="24"/>
          <w:szCs w:val="24"/>
        </w:rPr>
        <w:t>Los Lineamientos Generales en Materia de Clasificación de Información Pública emitidos por el Instituto, los cuales aún se encuentran vigentes</w:t>
      </w:r>
      <w:r w:rsidRPr="00AB132A">
        <w:rPr>
          <w:bCs/>
          <w:i/>
          <w:sz w:val="24"/>
          <w:szCs w:val="24"/>
        </w:rPr>
        <w:t>.</w:t>
      </w:r>
    </w:p>
    <w:p w:rsidR="00F0123E" w:rsidRPr="00AB132A" w:rsidRDefault="00F0123E" w:rsidP="00F0123E">
      <w:pPr>
        <w:widowControl w:val="0"/>
        <w:spacing w:after="0" w:line="240" w:lineRule="auto"/>
        <w:ind w:left="851" w:right="474"/>
        <w:jc w:val="both"/>
        <w:rPr>
          <w:rFonts w:cstheme="minorHAnsi"/>
          <w:bCs/>
          <w:i/>
          <w:sz w:val="24"/>
          <w:szCs w:val="24"/>
        </w:rPr>
      </w:pPr>
    </w:p>
    <w:p w:rsidR="00F0123E" w:rsidRDefault="00F0123E" w:rsidP="00F0123E">
      <w:pPr>
        <w:pStyle w:val="Sinespaciado"/>
        <w:jc w:val="both"/>
        <w:rPr>
          <w:rFonts w:cs="Arial"/>
          <w:i/>
          <w:sz w:val="24"/>
          <w:szCs w:val="24"/>
        </w:rPr>
      </w:pPr>
      <w:r w:rsidRPr="00AB132A">
        <w:rPr>
          <w:rFonts w:cs="Arial"/>
          <w:b/>
          <w:i/>
          <w:sz w:val="24"/>
          <w:szCs w:val="24"/>
        </w:rPr>
        <w:t xml:space="preserve">V.- EL FUNDAMENTO LEGAL Y LA MOTIVACIÓN: </w:t>
      </w:r>
      <w:r w:rsidRPr="00AB132A">
        <w:rPr>
          <w:rFonts w:cs="Arial"/>
          <w:i/>
          <w:sz w:val="24"/>
          <w:szCs w:val="24"/>
        </w:rPr>
        <w:t xml:space="preserve">Los anteriormente </w:t>
      </w:r>
      <w:r w:rsidR="0001305D">
        <w:rPr>
          <w:rFonts w:cs="Arial"/>
          <w:i/>
          <w:sz w:val="24"/>
          <w:szCs w:val="24"/>
        </w:rPr>
        <w:t>citados, el artículo 15</w:t>
      </w:r>
      <w:r w:rsidRPr="00AB132A">
        <w:rPr>
          <w:rFonts w:cs="Arial"/>
          <w:i/>
          <w:sz w:val="24"/>
          <w:szCs w:val="24"/>
        </w:rPr>
        <w:t xml:space="preserve"> punto 1</w:t>
      </w:r>
      <w:r w:rsidR="0001305D">
        <w:rPr>
          <w:rFonts w:cs="Arial"/>
          <w:i/>
          <w:sz w:val="24"/>
          <w:szCs w:val="24"/>
        </w:rPr>
        <w:t xml:space="preserve"> fracción XIX; artículo 17 punto 1 fracción I, incisos a); y artículo 26 punto 1 fracción V</w:t>
      </w:r>
      <w:r w:rsidRPr="00AB132A">
        <w:rPr>
          <w:rFonts w:cs="Arial"/>
          <w:i/>
          <w:sz w:val="24"/>
          <w:szCs w:val="24"/>
        </w:rPr>
        <w:t xml:space="preserve"> de la Ley de Transparencia y Acceso a la Información Pública del Estado de Jalisco y sus Municipios.</w:t>
      </w:r>
    </w:p>
    <w:p w:rsidR="0001305D" w:rsidRPr="00F70984" w:rsidRDefault="0001305D" w:rsidP="00F0123E">
      <w:pPr>
        <w:pStyle w:val="Sinespaciado"/>
        <w:jc w:val="both"/>
        <w:rPr>
          <w:rFonts w:cs="Arial"/>
          <w:b/>
          <w:i/>
          <w:sz w:val="24"/>
          <w:szCs w:val="24"/>
        </w:rPr>
      </w:pPr>
    </w:p>
    <w:p w:rsidR="00F0123E" w:rsidRDefault="00F0123E" w:rsidP="00F0123E">
      <w:pPr>
        <w:widowControl w:val="0"/>
        <w:spacing w:after="0" w:line="240" w:lineRule="auto"/>
        <w:ind w:right="-1"/>
        <w:jc w:val="both"/>
        <w:rPr>
          <w:i/>
          <w:sz w:val="24"/>
          <w:szCs w:val="24"/>
        </w:rPr>
      </w:pPr>
      <w:r w:rsidRPr="00AB132A">
        <w:rPr>
          <w:rFonts w:cstheme="minorHAnsi"/>
          <w:b/>
          <w:bCs/>
          <w:i/>
          <w:sz w:val="24"/>
          <w:szCs w:val="24"/>
          <w:u w:val="single"/>
        </w:rPr>
        <w:t>MOTIVACIÓN:</w:t>
      </w:r>
      <w:r w:rsidRPr="00AB132A">
        <w:rPr>
          <w:rFonts w:cstheme="minorHAnsi"/>
          <w:i/>
          <w:sz w:val="24"/>
          <w:szCs w:val="24"/>
        </w:rPr>
        <w:t xml:space="preserve"> </w:t>
      </w:r>
      <w:r w:rsidRPr="00AB132A">
        <w:rPr>
          <w:i/>
          <w:sz w:val="24"/>
          <w:szCs w:val="24"/>
        </w:rPr>
        <w:t xml:space="preserve">Proporcionar </w:t>
      </w:r>
      <w:r>
        <w:rPr>
          <w:i/>
          <w:sz w:val="24"/>
          <w:szCs w:val="24"/>
        </w:rPr>
        <w:t>la inf</w:t>
      </w:r>
      <w:r w:rsidR="0001305D">
        <w:rPr>
          <w:i/>
          <w:sz w:val="24"/>
          <w:szCs w:val="24"/>
        </w:rPr>
        <w:t xml:space="preserve">ormación señalada en la </w:t>
      </w:r>
      <w:r w:rsidR="0001305D">
        <w:rPr>
          <w:i/>
          <w:sz w:val="24"/>
          <w:szCs w:val="24"/>
        </w:rPr>
        <w:t>adjudicación y en general de la licitación</w:t>
      </w:r>
      <w:r w:rsidR="0001305D">
        <w:rPr>
          <w:i/>
          <w:sz w:val="24"/>
          <w:szCs w:val="24"/>
        </w:rPr>
        <w:t xml:space="preserve"> LPL 070/2025</w:t>
      </w:r>
      <w:r>
        <w:rPr>
          <w:i/>
          <w:sz w:val="24"/>
          <w:szCs w:val="24"/>
        </w:rPr>
        <w:t xml:space="preserve">, </w:t>
      </w:r>
      <w:r w:rsidR="00030420">
        <w:rPr>
          <w:i/>
          <w:sz w:val="24"/>
          <w:szCs w:val="24"/>
        </w:rPr>
        <w:t xml:space="preserve">pondría en riesgo la vida de quien laborarían en el Centro de Seguridad C5, </w:t>
      </w:r>
      <w:r>
        <w:rPr>
          <w:i/>
          <w:sz w:val="24"/>
          <w:szCs w:val="24"/>
        </w:rPr>
        <w:t xml:space="preserve">pero sobre todo de los </w:t>
      </w:r>
      <w:r w:rsidRPr="00AB132A">
        <w:rPr>
          <w:i/>
          <w:sz w:val="24"/>
          <w:szCs w:val="24"/>
        </w:rPr>
        <w:t>habitantes del Municipio, toda vez que, se afectaría el nivel de seguridad que se utiliza para hacer frente a emergencias y combate de actos delictivos, además de ser transgresora de los derechos humanos y garantías de los ciudadanos que pudieran verse involucrados en la participación</w:t>
      </w:r>
      <w:r w:rsidR="00030420">
        <w:rPr>
          <w:i/>
          <w:sz w:val="24"/>
          <w:szCs w:val="24"/>
        </w:rPr>
        <w:t xml:space="preserve"> de la comisión de algún delito, así como de la seguridad interna del propio Centro de Seguridad. </w:t>
      </w:r>
    </w:p>
    <w:p w:rsidR="0001305D" w:rsidRPr="00F70984" w:rsidRDefault="0001305D" w:rsidP="00F0123E">
      <w:pPr>
        <w:widowControl w:val="0"/>
        <w:spacing w:after="0" w:line="240" w:lineRule="auto"/>
        <w:ind w:right="-1"/>
        <w:jc w:val="both"/>
        <w:rPr>
          <w:i/>
          <w:sz w:val="24"/>
          <w:szCs w:val="24"/>
        </w:rPr>
      </w:pPr>
    </w:p>
    <w:p w:rsidR="00030420" w:rsidRDefault="00F0123E" w:rsidP="00F0123E">
      <w:pPr>
        <w:pStyle w:val="Sinespaciado"/>
        <w:jc w:val="both"/>
        <w:rPr>
          <w:i/>
          <w:sz w:val="24"/>
          <w:szCs w:val="24"/>
        </w:rPr>
      </w:pPr>
      <w:r w:rsidRPr="00AB132A">
        <w:rPr>
          <w:b/>
          <w:i/>
          <w:sz w:val="24"/>
          <w:szCs w:val="24"/>
        </w:rPr>
        <w:t>VI.- EL CARÁCTER DE RESERVADA Y/O CONFIDENCIAL, INDICANDO, EN SU CASO, LAS PARTES O PÁGINAS DEL DOCUMENTO EN EL QUE CONSTEN:</w:t>
      </w:r>
      <w:r w:rsidRPr="00AB132A">
        <w:rPr>
          <w:i/>
          <w:sz w:val="24"/>
          <w:szCs w:val="24"/>
        </w:rPr>
        <w:t xml:space="preserve"> </w:t>
      </w:r>
      <w:r w:rsidR="00030420">
        <w:rPr>
          <w:i/>
          <w:sz w:val="24"/>
          <w:szCs w:val="24"/>
        </w:rPr>
        <w:t xml:space="preserve">Toda la documentación que obra en el expediente de la licitación LPL 070/2025 “CENTRO DE SEGURIDAD C5 PARA EL MUNICIPIO DE TLAJOMULCO DE ZÚÑIGA”, en especial de la adjudicación. </w:t>
      </w:r>
    </w:p>
    <w:p w:rsidR="00F0123E" w:rsidRPr="00F70984" w:rsidRDefault="00F0123E" w:rsidP="00F0123E">
      <w:pPr>
        <w:pStyle w:val="Sinespaciado"/>
        <w:jc w:val="both"/>
        <w:rPr>
          <w:i/>
          <w:sz w:val="24"/>
          <w:szCs w:val="24"/>
        </w:rPr>
      </w:pPr>
      <w:r>
        <w:rPr>
          <w:i/>
          <w:sz w:val="24"/>
          <w:szCs w:val="24"/>
        </w:rPr>
        <w:t xml:space="preserve"> </w:t>
      </w:r>
    </w:p>
    <w:p w:rsidR="00030420" w:rsidRDefault="00F0123E" w:rsidP="00F0123E">
      <w:pPr>
        <w:pStyle w:val="Sinespaciado"/>
        <w:jc w:val="both"/>
        <w:rPr>
          <w:i/>
          <w:sz w:val="24"/>
          <w:szCs w:val="24"/>
        </w:rPr>
      </w:pPr>
      <w:r w:rsidRPr="00AB132A">
        <w:rPr>
          <w:b/>
          <w:i/>
          <w:sz w:val="24"/>
          <w:szCs w:val="24"/>
        </w:rPr>
        <w:t xml:space="preserve">VII.-  LA PRECISIÓN DEL PLAZO DE RESERVA, ASÍ COMO SU FECHA DE INICIO, DEBIENDO MOTIVAR EL MISMO: </w:t>
      </w:r>
      <w:r w:rsidRPr="00AB132A">
        <w:rPr>
          <w:i/>
          <w:sz w:val="24"/>
          <w:szCs w:val="24"/>
        </w:rPr>
        <w:t xml:space="preserve">El plazo de la reserva será de 5 años, a partir de la fecha del día de </w:t>
      </w:r>
      <w:r w:rsidR="00030420">
        <w:rPr>
          <w:i/>
          <w:sz w:val="24"/>
          <w:szCs w:val="24"/>
        </w:rPr>
        <w:t>la aprobación de la adjudicación, la cual fue el día 30 treinta de septiembre del año 2025 dos mil veinticinco.</w:t>
      </w:r>
    </w:p>
    <w:p w:rsidR="00030420" w:rsidRPr="00F70984" w:rsidRDefault="00030420" w:rsidP="00F0123E">
      <w:pPr>
        <w:pStyle w:val="Sinespaciado"/>
        <w:jc w:val="both"/>
        <w:rPr>
          <w:i/>
          <w:sz w:val="24"/>
          <w:szCs w:val="24"/>
        </w:rPr>
      </w:pPr>
    </w:p>
    <w:p w:rsidR="00F0123E" w:rsidRPr="00030420" w:rsidRDefault="00F0123E" w:rsidP="00F0123E">
      <w:pPr>
        <w:pStyle w:val="Sinespaciado"/>
        <w:jc w:val="both"/>
        <w:rPr>
          <w:i/>
          <w:sz w:val="24"/>
          <w:szCs w:val="24"/>
        </w:rPr>
      </w:pPr>
      <w:r w:rsidRPr="00AB132A">
        <w:rPr>
          <w:rFonts w:cstheme="minorHAnsi"/>
          <w:b/>
          <w:i/>
          <w:sz w:val="24"/>
          <w:szCs w:val="24"/>
        </w:rPr>
        <w:t>VIII.-  LA PRECISIÓN DEL PLAZO DE CONFIDENCIALIDAD, ASÍ COMO SU FECHA DE INICIO, DEBIENDO MOTIVAR EL MISMO</w:t>
      </w:r>
      <w:r w:rsidRPr="002C600D">
        <w:rPr>
          <w:i/>
          <w:sz w:val="24"/>
          <w:szCs w:val="24"/>
        </w:rPr>
        <w:t xml:space="preserve"> </w:t>
      </w:r>
      <w:r w:rsidR="00030420">
        <w:rPr>
          <w:i/>
          <w:sz w:val="24"/>
          <w:szCs w:val="24"/>
        </w:rPr>
        <w:t xml:space="preserve">No aplica. </w:t>
      </w:r>
    </w:p>
    <w:p w:rsidR="00F0123E" w:rsidRPr="00AB132A" w:rsidRDefault="00F0123E" w:rsidP="00F0123E">
      <w:pPr>
        <w:pStyle w:val="Sinespaciado"/>
        <w:jc w:val="both"/>
        <w:rPr>
          <w:rFonts w:cstheme="minorHAnsi"/>
          <w:sz w:val="24"/>
          <w:szCs w:val="24"/>
        </w:rPr>
      </w:pPr>
      <w:r w:rsidRPr="00AB132A">
        <w:rPr>
          <w:rFonts w:cstheme="minorHAnsi"/>
          <w:sz w:val="24"/>
          <w:szCs w:val="24"/>
        </w:rPr>
        <w:lastRenderedPageBreak/>
        <w:t xml:space="preserve">Por lo </w:t>
      </w:r>
      <w:r>
        <w:rPr>
          <w:rFonts w:cstheme="minorHAnsi"/>
          <w:sz w:val="24"/>
          <w:szCs w:val="24"/>
        </w:rPr>
        <w:t xml:space="preserve">señalado en la </w:t>
      </w:r>
      <w:proofErr w:type="spellStart"/>
      <w:r>
        <w:rPr>
          <w:rFonts w:cstheme="minorHAnsi"/>
          <w:sz w:val="24"/>
          <w:szCs w:val="24"/>
        </w:rPr>
        <w:t>dictaminación</w:t>
      </w:r>
      <w:proofErr w:type="spellEnd"/>
      <w:r>
        <w:rPr>
          <w:rFonts w:cstheme="minorHAnsi"/>
          <w:sz w:val="24"/>
          <w:szCs w:val="24"/>
        </w:rPr>
        <w:t xml:space="preserve">, y en la prueba de daño propuestas por la Dirección de Transparencia y Rendición de Cuentas, les cedo el uso de la voz para que emitan sus consideraciones, comentarios, modificaciones, y/o en su caso, para la votación correspondiente, aclarando que todos lo descrito anteriormente fue circulado previamente a la sesión para su análisis, es cuanto Presidenta. </w:t>
      </w:r>
    </w:p>
    <w:p w:rsidR="00F0123E" w:rsidRPr="00AB132A" w:rsidRDefault="00F0123E" w:rsidP="00F0123E">
      <w:pPr>
        <w:pStyle w:val="Sinespaciado"/>
        <w:jc w:val="both"/>
        <w:rPr>
          <w:rFonts w:cstheme="minorHAnsi"/>
          <w:sz w:val="24"/>
          <w:szCs w:val="24"/>
        </w:rPr>
      </w:pPr>
    </w:p>
    <w:p w:rsidR="00F0123E" w:rsidRDefault="00F0123E" w:rsidP="00F0123E">
      <w:pPr>
        <w:pStyle w:val="Sinespaciado"/>
        <w:jc w:val="both"/>
        <w:rPr>
          <w:rFonts w:cstheme="minorHAnsi"/>
          <w:sz w:val="24"/>
          <w:szCs w:val="24"/>
        </w:rPr>
      </w:pPr>
      <w:r>
        <w:rPr>
          <w:rFonts w:cstheme="minorHAnsi"/>
          <w:b/>
          <w:i/>
          <w:sz w:val="24"/>
          <w:szCs w:val="24"/>
        </w:rPr>
        <w:t>“La Presidenta</w:t>
      </w:r>
      <w:r w:rsidRPr="00AB132A">
        <w:rPr>
          <w:rFonts w:cstheme="minorHAnsi"/>
          <w:b/>
          <w:i/>
          <w:sz w:val="24"/>
          <w:szCs w:val="24"/>
        </w:rPr>
        <w:t xml:space="preserve"> del Comité toma el uso de la voz”:</w:t>
      </w:r>
      <w:r w:rsidRPr="00AB132A">
        <w:rPr>
          <w:rFonts w:cstheme="minorHAnsi"/>
          <w:i/>
          <w:sz w:val="24"/>
          <w:szCs w:val="24"/>
        </w:rPr>
        <w:t xml:space="preserve"> </w:t>
      </w:r>
      <w:r w:rsidR="00030420">
        <w:rPr>
          <w:rFonts w:cstheme="minorHAnsi"/>
          <w:sz w:val="24"/>
          <w:szCs w:val="24"/>
        </w:rPr>
        <w:t>Gracias Secretario</w:t>
      </w:r>
      <w:r>
        <w:rPr>
          <w:rFonts w:cstheme="minorHAnsi"/>
          <w:sz w:val="24"/>
          <w:szCs w:val="24"/>
        </w:rPr>
        <w:t xml:space="preserve">, en lo que a mí respecta tendré a bien votar a favor de la propuesta de la </w:t>
      </w:r>
      <w:proofErr w:type="spellStart"/>
      <w:r>
        <w:rPr>
          <w:rFonts w:cstheme="minorHAnsi"/>
          <w:sz w:val="24"/>
          <w:szCs w:val="24"/>
        </w:rPr>
        <w:t>dictaminación</w:t>
      </w:r>
      <w:proofErr w:type="spellEnd"/>
      <w:r>
        <w:rPr>
          <w:rFonts w:cstheme="minorHAnsi"/>
          <w:sz w:val="24"/>
          <w:szCs w:val="24"/>
        </w:rPr>
        <w:t xml:space="preserve"> y la prueba de daño, las cuales van en el sentido de reservar </w:t>
      </w:r>
      <w:r w:rsidR="00030420">
        <w:rPr>
          <w:rFonts w:cstheme="minorHAnsi"/>
          <w:sz w:val="24"/>
          <w:szCs w:val="24"/>
        </w:rPr>
        <w:t xml:space="preserve">toda </w:t>
      </w:r>
      <w:r>
        <w:rPr>
          <w:rFonts w:cstheme="minorHAnsi"/>
          <w:sz w:val="24"/>
          <w:szCs w:val="24"/>
        </w:rPr>
        <w:t>la información</w:t>
      </w:r>
      <w:r w:rsidR="00030420">
        <w:rPr>
          <w:rFonts w:cstheme="minorHAnsi"/>
          <w:sz w:val="24"/>
          <w:szCs w:val="24"/>
        </w:rPr>
        <w:t xml:space="preserve"> que obra en el expediente de la licitación LPL 070/2025</w:t>
      </w:r>
      <w:r>
        <w:rPr>
          <w:rFonts w:cstheme="minorHAnsi"/>
          <w:sz w:val="24"/>
          <w:szCs w:val="24"/>
        </w:rPr>
        <w:t xml:space="preserve">, evidentemente al revelar dicha información pondríamos en riesgo la </w:t>
      </w:r>
      <w:r w:rsidR="00030420">
        <w:rPr>
          <w:rFonts w:cstheme="minorHAnsi"/>
          <w:sz w:val="24"/>
          <w:szCs w:val="24"/>
        </w:rPr>
        <w:t xml:space="preserve">seguridad del Centro de Seguridad C5 y de todo el Municipio, es </w:t>
      </w:r>
      <w:r w:rsidR="00A76F56">
        <w:rPr>
          <w:rFonts w:cstheme="minorHAnsi"/>
          <w:sz w:val="24"/>
          <w:szCs w:val="24"/>
        </w:rPr>
        <w:t>cuánto</w:t>
      </w:r>
      <w:r w:rsidR="00030420">
        <w:rPr>
          <w:rFonts w:cstheme="minorHAnsi"/>
          <w:sz w:val="24"/>
          <w:szCs w:val="24"/>
        </w:rPr>
        <w:t>.</w:t>
      </w:r>
    </w:p>
    <w:p w:rsidR="00F0123E" w:rsidRDefault="00F0123E" w:rsidP="00F0123E">
      <w:pPr>
        <w:pStyle w:val="Sinespaciado"/>
        <w:jc w:val="both"/>
        <w:rPr>
          <w:rFonts w:cstheme="minorHAnsi"/>
          <w:sz w:val="24"/>
          <w:szCs w:val="24"/>
        </w:rPr>
      </w:pPr>
    </w:p>
    <w:p w:rsidR="00F0123E" w:rsidRPr="00AB132A" w:rsidRDefault="00F0123E" w:rsidP="00F0123E">
      <w:pPr>
        <w:pStyle w:val="Sinespaciado"/>
        <w:jc w:val="both"/>
        <w:rPr>
          <w:rFonts w:cstheme="minorHAnsi"/>
          <w:sz w:val="24"/>
          <w:szCs w:val="24"/>
        </w:rPr>
      </w:pPr>
      <w:r w:rsidRPr="009B35AA">
        <w:rPr>
          <w:rFonts w:asciiTheme="minorHAnsi" w:hAnsiTheme="minorHAnsi" w:cstheme="minorHAnsi"/>
          <w:b/>
          <w:sz w:val="24"/>
          <w:szCs w:val="24"/>
        </w:rPr>
        <w:t>“</w:t>
      </w:r>
      <w:r w:rsidRPr="009B35AA">
        <w:rPr>
          <w:rFonts w:asciiTheme="minorHAnsi" w:hAnsiTheme="minorHAnsi" w:cstheme="minorHAnsi"/>
          <w:b/>
          <w:i/>
          <w:sz w:val="24"/>
          <w:szCs w:val="24"/>
        </w:rPr>
        <w:t>El Titular del Órgano Interno de Control toma el uso de la voz”:</w:t>
      </w:r>
      <w:r>
        <w:rPr>
          <w:rFonts w:asciiTheme="minorHAnsi" w:hAnsiTheme="minorHAnsi" w:cstheme="minorHAnsi"/>
          <w:b/>
          <w:i/>
          <w:sz w:val="24"/>
          <w:szCs w:val="24"/>
        </w:rPr>
        <w:t xml:space="preserve"> </w:t>
      </w:r>
      <w:r>
        <w:rPr>
          <w:rFonts w:asciiTheme="minorHAnsi" w:hAnsiTheme="minorHAnsi" w:cstheme="minorHAnsi"/>
          <w:sz w:val="24"/>
          <w:szCs w:val="24"/>
        </w:rPr>
        <w:t>Gracias Presidenta</w:t>
      </w:r>
      <w:r w:rsidRPr="00756F0D">
        <w:rPr>
          <w:rFonts w:asciiTheme="minorHAnsi" w:hAnsiTheme="minorHAnsi" w:cstheme="minorHAnsi"/>
          <w:sz w:val="24"/>
          <w:szCs w:val="24"/>
        </w:rPr>
        <w:t>,</w:t>
      </w:r>
      <w:r>
        <w:rPr>
          <w:rFonts w:asciiTheme="minorHAnsi" w:hAnsiTheme="minorHAnsi" w:cstheme="minorHAnsi"/>
          <w:sz w:val="24"/>
          <w:szCs w:val="24"/>
        </w:rPr>
        <w:t xml:space="preserve"> velar por la seguridad de los habitantes de Tlajomulco es una acción primordial, afortunadamente la Ley de Transparencia nos garantiza que podemos reservar la información cuando sea mayor el daño que se pueda ocasionar al del interés público, y evidentemente estamos en ese supuesto, por lo que de mi parte no existen observaciones o modificaciones, tendré bien a votar a favor de la reserva, es cuanto Presidenta.  </w:t>
      </w:r>
      <w:r>
        <w:rPr>
          <w:rFonts w:asciiTheme="minorHAnsi" w:hAnsiTheme="minorHAnsi" w:cstheme="minorHAnsi"/>
          <w:i/>
          <w:sz w:val="24"/>
          <w:szCs w:val="24"/>
        </w:rPr>
        <w:t xml:space="preserve"> </w:t>
      </w:r>
      <w:r>
        <w:rPr>
          <w:rFonts w:cstheme="minorHAnsi"/>
          <w:sz w:val="24"/>
          <w:szCs w:val="24"/>
        </w:rPr>
        <w:t xml:space="preserve"> </w:t>
      </w:r>
    </w:p>
    <w:p w:rsidR="00F0123E" w:rsidRDefault="00F0123E" w:rsidP="00F0123E">
      <w:pPr>
        <w:pStyle w:val="Sinespaciado"/>
        <w:jc w:val="both"/>
        <w:rPr>
          <w:rFonts w:cstheme="minorHAnsi"/>
          <w:i/>
          <w:sz w:val="24"/>
          <w:szCs w:val="24"/>
        </w:rPr>
      </w:pPr>
    </w:p>
    <w:p w:rsidR="00F0123E" w:rsidRDefault="00F0123E" w:rsidP="00F0123E">
      <w:pPr>
        <w:pStyle w:val="Sinespaciado"/>
        <w:jc w:val="both"/>
        <w:rPr>
          <w:sz w:val="24"/>
          <w:szCs w:val="24"/>
        </w:rPr>
      </w:pPr>
      <w:r>
        <w:rPr>
          <w:rFonts w:cstheme="minorHAnsi"/>
          <w:b/>
          <w:i/>
          <w:sz w:val="24"/>
          <w:szCs w:val="24"/>
        </w:rPr>
        <w:t>“La Presidenta</w:t>
      </w:r>
      <w:r w:rsidRPr="00AB132A">
        <w:rPr>
          <w:rFonts w:cstheme="minorHAnsi"/>
          <w:b/>
          <w:i/>
          <w:sz w:val="24"/>
          <w:szCs w:val="24"/>
        </w:rPr>
        <w:t xml:space="preserve"> del Comité toma el uso de la voz”:</w:t>
      </w:r>
      <w:r>
        <w:rPr>
          <w:rFonts w:cstheme="minorHAnsi"/>
          <w:b/>
          <w:i/>
          <w:sz w:val="24"/>
          <w:szCs w:val="24"/>
        </w:rPr>
        <w:t xml:space="preserve"> </w:t>
      </w:r>
      <w:r>
        <w:rPr>
          <w:sz w:val="24"/>
          <w:szCs w:val="24"/>
        </w:rPr>
        <w:t xml:space="preserve">No habiendo propuestas de modificación a la </w:t>
      </w:r>
      <w:proofErr w:type="spellStart"/>
      <w:r>
        <w:rPr>
          <w:sz w:val="24"/>
          <w:szCs w:val="24"/>
        </w:rPr>
        <w:t>dictaminación</w:t>
      </w:r>
      <w:proofErr w:type="spellEnd"/>
      <w:r>
        <w:rPr>
          <w:sz w:val="24"/>
          <w:szCs w:val="24"/>
        </w:rPr>
        <w:t xml:space="preserve"> de la reserva realizada por la Secretaría Técnica del presente Comité, y al no existir más comentarios al respecto, </w:t>
      </w:r>
      <w:r w:rsidRPr="00137194">
        <w:rPr>
          <w:sz w:val="24"/>
          <w:szCs w:val="24"/>
        </w:rPr>
        <w:t>les pregunto en votac</w:t>
      </w:r>
      <w:r>
        <w:rPr>
          <w:sz w:val="24"/>
          <w:szCs w:val="24"/>
        </w:rPr>
        <w:t>ión nominal si es de aprobarse</w:t>
      </w:r>
      <w:r w:rsidR="00A76F56">
        <w:rPr>
          <w:sz w:val="24"/>
          <w:szCs w:val="24"/>
        </w:rPr>
        <w:t xml:space="preserve"> la prueba de daño y confirmar</w:t>
      </w:r>
      <w:r w:rsidR="00030420">
        <w:rPr>
          <w:sz w:val="24"/>
          <w:szCs w:val="24"/>
        </w:rPr>
        <w:t xml:space="preserve"> la reserva de la adjudicación del proceso de licitación LPL 070/2025 </w:t>
      </w:r>
      <w:r w:rsidR="00030420" w:rsidRPr="00030420">
        <w:rPr>
          <w:sz w:val="24"/>
          <w:szCs w:val="24"/>
        </w:rPr>
        <w:t>“CENTRO DE SEGURIDAD C5 PARA EL MUNICIPIO DE TLAJOMULCO DE ZÚÑIGA”</w:t>
      </w:r>
      <w:r w:rsidR="00030420">
        <w:rPr>
          <w:sz w:val="24"/>
          <w:szCs w:val="24"/>
        </w:rPr>
        <w:t>, así como de toda la documentación que obra en dicho expediente</w:t>
      </w:r>
      <w:r>
        <w:rPr>
          <w:sz w:val="24"/>
          <w:szCs w:val="24"/>
        </w:rPr>
        <w:t xml:space="preserve">:   </w:t>
      </w:r>
    </w:p>
    <w:p w:rsidR="00F0123E" w:rsidRDefault="00F0123E" w:rsidP="00F0123E">
      <w:pPr>
        <w:pStyle w:val="Sinespaciado"/>
        <w:jc w:val="both"/>
        <w:rPr>
          <w:sz w:val="24"/>
          <w:szCs w:val="24"/>
        </w:rPr>
      </w:pPr>
    </w:p>
    <w:p w:rsidR="00F0123E" w:rsidRPr="00B52D03" w:rsidRDefault="00F0123E" w:rsidP="00F0123E">
      <w:pPr>
        <w:pStyle w:val="Sinespaciado"/>
        <w:jc w:val="both"/>
        <w:rPr>
          <w:rFonts w:asciiTheme="minorHAnsi" w:hAnsiTheme="minorHAnsi" w:cstheme="minorHAnsi"/>
          <w:sz w:val="24"/>
          <w:szCs w:val="24"/>
        </w:rPr>
      </w:pPr>
      <w:r w:rsidRPr="00372DC2">
        <w:rPr>
          <w:rFonts w:asciiTheme="minorHAnsi" w:hAnsiTheme="minorHAnsi" w:cs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Pr>
          <w:rFonts w:asciiTheme="minorHAnsi" w:hAnsiTheme="minorHAnsi" w:cstheme="minorHAnsi"/>
          <w:sz w:val="24"/>
          <w:szCs w:val="24"/>
        </w:rPr>
        <w:t xml:space="preserve">: -------------------------------------------------------------------------------------------------- </w:t>
      </w:r>
      <w:r w:rsidRPr="00CA4CC4">
        <w:rPr>
          <w:rFonts w:asciiTheme="minorHAnsi" w:hAnsiTheme="minorHAnsi" w:cstheme="minorHAnsi"/>
          <w:i/>
          <w:sz w:val="24"/>
          <w:szCs w:val="24"/>
        </w:rPr>
        <w:t>a favor.</w:t>
      </w:r>
    </w:p>
    <w:p w:rsidR="00F0123E" w:rsidRPr="00B52D03" w:rsidRDefault="00F0123E" w:rsidP="00F0123E">
      <w:pPr>
        <w:pStyle w:val="Sinespaciado"/>
        <w:jc w:val="both"/>
        <w:rPr>
          <w:rFonts w:asciiTheme="minorHAnsi" w:hAnsiTheme="minorHAnsi" w:cstheme="minorHAnsi"/>
          <w:sz w:val="24"/>
          <w:szCs w:val="24"/>
        </w:rPr>
      </w:pPr>
      <w:r>
        <w:rPr>
          <w:sz w:val="24"/>
          <w:szCs w:val="24"/>
        </w:rPr>
        <w:t>Maestro Alfredo Chávez Zúñiga, Director de Transparencia y Rendición de Cuentas y Secretario Técnico del Comité</w:t>
      </w:r>
      <w:r w:rsidRPr="00B52D03">
        <w:rPr>
          <w:rFonts w:asciiTheme="minorHAnsi" w:hAnsiTheme="minorHAnsi" w:cstheme="minorHAnsi"/>
          <w:sz w:val="24"/>
          <w:szCs w:val="24"/>
        </w:rPr>
        <w:t>:</w:t>
      </w:r>
      <w:r>
        <w:rPr>
          <w:rFonts w:asciiTheme="minorHAnsi" w:hAnsiTheme="minorHAnsi" w:cstheme="minorHAnsi"/>
          <w:sz w:val="24"/>
          <w:szCs w:val="24"/>
        </w:rPr>
        <w:t xml:space="preserve"> ---------------------------------------------------------------------</w:t>
      </w:r>
      <w:r w:rsidRPr="00B52D03">
        <w:rPr>
          <w:rFonts w:asciiTheme="minorHAnsi" w:hAnsiTheme="minorHAnsi" w:cstheme="minorHAnsi"/>
          <w:sz w:val="24"/>
          <w:szCs w:val="24"/>
        </w:rPr>
        <w:t xml:space="preserve"> </w:t>
      </w:r>
      <w:r w:rsidRPr="00CA4CC4">
        <w:rPr>
          <w:rFonts w:asciiTheme="minorHAnsi" w:hAnsiTheme="minorHAnsi" w:cstheme="minorHAnsi"/>
          <w:i/>
          <w:sz w:val="24"/>
          <w:szCs w:val="24"/>
        </w:rPr>
        <w:t>a favor.</w:t>
      </w:r>
    </w:p>
    <w:p w:rsidR="00F0123E" w:rsidRDefault="00F0123E" w:rsidP="00F0123E">
      <w:pPr>
        <w:spacing w:after="0" w:line="240" w:lineRule="auto"/>
        <w:jc w:val="both"/>
        <w:rPr>
          <w:rFonts w:asciiTheme="minorHAnsi" w:hAnsiTheme="minorHAnsi" w:cstheme="minorHAnsi"/>
          <w:sz w:val="24"/>
          <w:szCs w:val="24"/>
        </w:rPr>
      </w:pPr>
      <w:r w:rsidRPr="00B52D03">
        <w:rPr>
          <w:rFonts w:asciiTheme="minorHAnsi" w:hAnsiTheme="minorHAnsi" w:cstheme="minorHAnsi"/>
          <w:sz w:val="24"/>
          <w:szCs w:val="24"/>
        </w:rPr>
        <w:t>Mi voto es a favor, por lo cual se resuelve conforme a lo siguiente:</w:t>
      </w:r>
    </w:p>
    <w:p w:rsidR="00F0123E" w:rsidRDefault="00F0123E" w:rsidP="00F0123E">
      <w:pPr>
        <w:pStyle w:val="Sinespaciado"/>
        <w:jc w:val="both"/>
        <w:rPr>
          <w:rFonts w:cstheme="minorHAnsi"/>
          <w:sz w:val="24"/>
          <w:szCs w:val="24"/>
        </w:rPr>
      </w:pPr>
    </w:p>
    <w:p w:rsidR="00F0123E" w:rsidRDefault="00030420" w:rsidP="00F0123E">
      <w:pPr>
        <w:pStyle w:val="Sinespaciado"/>
        <w:jc w:val="both"/>
        <w:rPr>
          <w:i/>
          <w:sz w:val="24"/>
        </w:rPr>
      </w:pPr>
      <w:r>
        <w:rPr>
          <w:b/>
          <w:i/>
          <w:sz w:val="24"/>
          <w:szCs w:val="24"/>
          <w:u w:val="single"/>
        </w:rPr>
        <w:t>ACUERDO QUINTO</w:t>
      </w:r>
      <w:r w:rsidR="00F0123E" w:rsidRPr="00AB132A">
        <w:rPr>
          <w:b/>
          <w:i/>
          <w:sz w:val="24"/>
          <w:szCs w:val="24"/>
          <w:u w:val="single"/>
        </w:rPr>
        <w:t>.-</w:t>
      </w:r>
      <w:r w:rsidR="00F0123E">
        <w:rPr>
          <w:sz w:val="24"/>
          <w:szCs w:val="24"/>
        </w:rPr>
        <w:t xml:space="preserve"> </w:t>
      </w:r>
      <w:r>
        <w:rPr>
          <w:b/>
          <w:i/>
          <w:sz w:val="24"/>
          <w:szCs w:val="24"/>
        </w:rPr>
        <w:t>APROBACIÓN DEL CUARTO</w:t>
      </w:r>
      <w:r w:rsidR="00F0123E" w:rsidRPr="00AB132A">
        <w:rPr>
          <w:b/>
          <w:i/>
          <w:sz w:val="24"/>
          <w:szCs w:val="24"/>
        </w:rPr>
        <w:t xml:space="preserve"> PUNTO DEL ORDEN DEL DÍA</w:t>
      </w:r>
      <w:r w:rsidR="00F0123E" w:rsidRPr="00AB132A">
        <w:rPr>
          <w:b/>
          <w:sz w:val="24"/>
          <w:szCs w:val="24"/>
        </w:rPr>
        <w:t>:</w:t>
      </w:r>
      <w:r w:rsidR="00F0123E" w:rsidRPr="00AB132A">
        <w:rPr>
          <w:sz w:val="24"/>
          <w:szCs w:val="24"/>
        </w:rPr>
        <w:t xml:space="preserve"> </w:t>
      </w:r>
      <w:r w:rsidR="00F0123E" w:rsidRPr="00F85723">
        <w:rPr>
          <w:b/>
          <w:i/>
          <w:sz w:val="24"/>
          <w:szCs w:val="24"/>
        </w:rPr>
        <w:t xml:space="preserve">SE </w:t>
      </w:r>
      <w:r w:rsidR="00F0123E" w:rsidRPr="00F85723">
        <w:rPr>
          <w:rFonts w:cstheme="minorHAnsi"/>
          <w:b/>
          <w:i/>
          <w:sz w:val="24"/>
          <w:szCs w:val="24"/>
        </w:rPr>
        <w:t>ACUERDA DE FORMA UNÁNIME APROBAR LA PROPUESTA DE RESERVA</w:t>
      </w:r>
      <w:r w:rsidR="00F0123E">
        <w:rPr>
          <w:rFonts w:cstheme="minorHAnsi"/>
          <w:i/>
          <w:sz w:val="24"/>
          <w:szCs w:val="24"/>
        </w:rPr>
        <w:t>, h</w:t>
      </w:r>
      <w:r w:rsidR="00F0123E" w:rsidRPr="00AB132A">
        <w:rPr>
          <w:rFonts w:cstheme="minorHAnsi"/>
          <w:i/>
          <w:sz w:val="24"/>
          <w:szCs w:val="24"/>
        </w:rPr>
        <w:t>abiendo realizado un análisis minucioso de la pro</w:t>
      </w:r>
      <w:r w:rsidR="00F0123E">
        <w:rPr>
          <w:rFonts w:cstheme="minorHAnsi"/>
          <w:i/>
          <w:sz w:val="24"/>
          <w:szCs w:val="24"/>
        </w:rPr>
        <w:t>puesta de la Secretaría Técnica</w:t>
      </w:r>
      <w:r w:rsidR="00F0123E" w:rsidRPr="00AB132A">
        <w:rPr>
          <w:rFonts w:cstheme="minorHAnsi"/>
          <w:i/>
          <w:sz w:val="24"/>
          <w:szCs w:val="24"/>
        </w:rPr>
        <w:t xml:space="preserve"> </w:t>
      </w:r>
      <w:r w:rsidR="00F0123E">
        <w:rPr>
          <w:rFonts w:cstheme="minorHAnsi"/>
          <w:i/>
          <w:sz w:val="24"/>
          <w:szCs w:val="24"/>
        </w:rPr>
        <w:t xml:space="preserve">y de conformidad </w:t>
      </w:r>
      <w:r w:rsidR="00F0123E">
        <w:rPr>
          <w:i/>
          <w:sz w:val="24"/>
        </w:rPr>
        <w:t xml:space="preserve">al artículo 27, </w:t>
      </w:r>
      <w:r w:rsidR="00F0123E" w:rsidRPr="00AB132A">
        <w:rPr>
          <w:i/>
          <w:sz w:val="24"/>
        </w:rPr>
        <w:t>así como lo estable</w:t>
      </w:r>
      <w:r>
        <w:rPr>
          <w:i/>
          <w:sz w:val="24"/>
        </w:rPr>
        <w:t>cido también por el artículo 17 punto 1 fracción I inciso</w:t>
      </w:r>
      <w:r w:rsidR="00F0123E" w:rsidRPr="00AB132A">
        <w:rPr>
          <w:i/>
          <w:sz w:val="24"/>
        </w:rPr>
        <w:t xml:space="preserve"> </w:t>
      </w:r>
      <w:r>
        <w:rPr>
          <w:rFonts w:cs="Arial"/>
          <w:i/>
          <w:sz w:val="24"/>
          <w:szCs w:val="24"/>
        </w:rPr>
        <w:t>a)</w:t>
      </w:r>
      <w:r w:rsidR="00F0123E" w:rsidRPr="00AB132A">
        <w:rPr>
          <w:rFonts w:cs="Arial"/>
          <w:i/>
          <w:sz w:val="24"/>
          <w:szCs w:val="24"/>
        </w:rPr>
        <w:t>,</w:t>
      </w:r>
      <w:r w:rsidR="00F0123E" w:rsidRPr="00AB132A">
        <w:rPr>
          <w:i/>
          <w:sz w:val="24"/>
        </w:rPr>
        <w:t xml:space="preserve"> y el artículo 18, puntos 1, 2 y</w:t>
      </w:r>
      <w:r w:rsidR="00F0123E">
        <w:rPr>
          <w:i/>
          <w:sz w:val="24"/>
        </w:rPr>
        <w:t xml:space="preserve"> 4, de la Ley de Transparencia.</w:t>
      </w:r>
    </w:p>
    <w:p w:rsidR="00F0123E" w:rsidRDefault="00F0123E" w:rsidP="00F0123E">
      <w:pPr>
        <w:pStyle w:val="Sinespaciado"/>
        <w:jc w:val="both"/>
        <w:rPr>
          <w:rFonts w:cstheme="minorHAnsi"/>
          <w:sz w:val="24"/>
          <w:szCs w:val="24"/>
        </w:rPr>
      </w:pPr>
    </w:p>
    <w:p w:rsidR="00F0123E" w:rsidRDefault="00F0123E" w:rsidP="00F0123E">
      <w:pPr>
        <w:spacing w:after="0" w:line="240" w:lineRule="auto"/>
        <w:jc w:val="both"/>
        <w:rPr>
          <w:rFonts w:cs="Arial"/>
          <w:sz w:val="24"/>
          <w:szCs w:val="24"/>
        </w:rPr>
      </w:pPr>
      <w:r w:rsidRPr="00FA0F96">
        <w:rPr>
          <w:rFonts w:cs="Arial"/>
          <w:sz w:val="24"/>
          <w:szCs w:val="24"/>
        </w:rPr>
        <w:t>Continuamos con el siguiente punto del orden del día.</w:t>
      </w:r>
    </w:p>
    <w:p w:rsidR="00F0123E" w:rsidRDefault="00F0123E" w:rsidP="00F0123E">
      <w:pPr>
        <w:spacing w:after="0" w:line="240" w:lineRule="auto"/>
        <w:jc w:val="both"/>
        <w:rPr>
          <w:rFonts w:cs="Arial"/>
          <w:i/>
          <w:sz w:val="24"/>
          <w:szCs w:val="24"/>
        </w:rPr>
      </w:pPr>
    </w:p>
    <w:p w:rsidR="00F0123E" w:rsidRDefault="00030420" w:rsidP="00F0123E">
      <w:pPr>
        <w:spacing w:after="0" w:line="240" w:lineRule="auto"/>
        <w:jc w:val="both"/>
        <w:rPr>
          <w:rFonts w:cstheme="minorHAnsi"/>
          <w:sz w:val="24"/>
          <w:szCs w:val="24"/>
        </w:rPr>
      </w:pPr>
      <w:r>
        <w:rPr>
          <w:rFonts w:cs="Arial"/>
          <w:b/>
          <w:sz w:val="24"/>
          <w:szCs w:val="24"/>
        </w:rPr>
        <w:t>V (cinco</w:t>
      </w:r>
      <w:r w:rsidR="00F0123E">
        <w:rPr>
          <w:rFonts w:cs="Arial"/>
          <w:b/>
          <w:sz w:val="24"/>
          <w:szCs w:val="24"/>
        </w:rPr>
        <w:t>)</w:t>
      </w:r>
      <w:r w:rsidR="00F0123E" w:rsidRPr="0019590B">
        <w:rPr>
          <w:rFonts w:cs="Arial"/>
          <w:b/>
          <w:sz w:val="24"/>
          <w:szCs w:val="24"/>
        </w:rPr>
        <w:t xml:space="preserve">.- ASUNTOS GENERALES.- </w:t>
      </w:r>
      <w:r w:rsidR="00F0123E">
        <w:rPr>
          <w:sz w:val="24"/>
          <w:szCs w:val="24"/>
        </w:rPr>
        <w:t>P</w:t>
      </w:r>
      <w:r w:rsidR="00F0123E" w:rsidRPr="00D85631">
        <w:rPr>
          <w:sz w:val="24"/>
          <w:szCs w:val="24"/>
        </w:rPr>
        <w:t>reg</w:t>
      </w:r>
      <w:r w:rsidR="00F0123E">
        <w:rPr>
          <w:sz w:val="24"/>
          <w:szCs w:val="24"/>
        </w:rPr>
        <w:t xml:space="preserve">unto a los presentes, </w:t>
      </w:r>
      <w:r w:rsidR="00F0123E">
        <w:rPr>
          <w:rFonts w:cstheme="minorHAnsi"/>
          <w:sz w:val="24"/>
          <w:szCs w:val="24"/>
        </w:rPr>
        <w:t>si existe</w:t>
      </w:r>
      <w:r w:rsidR="00F0123E" w:rsidRPr="002B7360">
        <w:rPr>
          <w:rFonts w:cstheme="minorHAnsi"/>
          <w:sz w:val="24"/>
          <w:szCs w:val="24"/>
        </w:rPr>
        <w:t xml:space="preserve"> algún tema ad</w:t>
      </w:r>
      <w:r w:rsidR="00F0123E">
        <w:rPr>
          <w:rFonts w:cstheme="minorHAnsi"/>
          <w:sz w:val="24"/>
          <w:szCs w:val="24"/>
        </w:rPr>
        <w:t>icional a tratar:</w:t>
      </w:r>
    </w:p>
    <w:p w:rsidR="00F0123E" w:rsidRDefault="00F0123E" w:rsidP="00F0123E">
      <w:pPr>
        <w:spacing w:after="0" w:line="240" w:lineRule="auto"/>
        <w:jc w:val="both"/>
        <w:rPr>
          <w:rFonts w:cstheme="minorHAnsi"/>
          <w:sz w:val="24"/>
          <w:szCs w:val="24"/>
        </w:rPr>
      </w:pPr>
    </w:p>
    <w:p w:rsidR="00F0123E" w:rsidRPr="00AE1101" w:rsidRDefault="00F0123E" w:rsidP="00F0123E">
      <w:pPr>
        <w:pStyle w:val="Sinespaciado"/>
        <w:jc w:val="both"/>
        <w:rPr>
          <w:rFonts w:asciiTheme="minorHAnsi" w:hAnsiTheme="minorHAnsi"/>
          <w:sz w:val="24"/>
          <w:szCs w:val="24"/>
        </w:rPr>
      </w:pPr>
      <w:r w:rsidRPr="007E7402">
        <w:rPr>
          <w:rFonts w:cs="Arial"/>
          <w:sz w:val="24"/>
          <w:szCs w:val="24"/>
        </w:rPr>
        <w:t>Licenc</w:t>
      </w:r>
      <w:r>
        <w:rPr>
          <w:rFonts w:cs="Arial"/>
          <w:sz w:val="24"/>
          <w:szCs w:val="24"/>
        </w:rPr>
        <w:t xml:space="preserve">iado 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w:t>
      </w:r>
      <w:r>
        <w:rPr>
          <w:rFonts w:asciiTheme="minorHAnsi" w:hAnsiTheme="minorHAnsi"/>
          <w:i/>
          <w:sz w:val="24"/>
          <w:szCs w:val="24"/>
        </w:rPr>
        <w:t xml:space="preserve"> </w:t>
      </w:r>
      <w:r w:rsidRPr="00CA50F6">
        <w:rPr>
          <w:rFonts w:asciiTheme="minorHAnsi" w:hAnsiTheme="minorHAnsi"/>
          <w:i/>
          <w:sz w:val="24"/>
          <w:szCs w:val="24"/>
        </w:rPr>
        <w:t>Ninguno.</w:t>
      </w:r>
    </w:p>
    <w:p w:rsidR="00F0123E" w:rsidRDefault="00F0123E" w:rsidP="00F0123E">
      <w:pPr>
        <w:spacing w:after="0" w:line="240" w:lineRule="auto"/>
        <w:jc w:val="both"/>
        <w:rPr>
          <w:sz w:val="24"/>
          <w:szCs w:val="24"/>
        </w:rPr>
      </w:pPr>
      <w:r>
        <w:rPr>
          <w:sz w:val="24"/>
          <w:szCs w:val="24"/>
        </w:rPr>
        <w:t xml:space="preserve">Maestro Alfredo Chávez Zúñiga, Director de Transparencia y Rendición de Cuentas y Secretario Técnico del Comité: ------------------------------------------------------------------- </w:t>
      </w:r>
      <w:r w:rsidRPr="00CA50F6">
        <w:rPr>
          <w:i/>
          <w:sz w:val="24"/>
          <w:szCs w:val="24"/>
        </w:rPr>
        <w:t>Ninguno.</w:t>
      </w:r>
    </w:p>
    <w:p w:rsidR="00F0123E" w:rsidRPr="00C452E0" w:rsidRDefault="00F0123E" w:rsidP="00F0123E">
      <w:pPr>
        <w:pStyle w:val="Sinespaciado"/>
        <w:jc w:val="both"/>
        <w:rPr>
          <w:rFonts w:asciiTheme="minorHAnsi" w:hAnsiTheme="minorHAnsi"/>
          <w:i/>
          <w:sz w:val="24"/>
          <w:szCs w:val="24"/>
        </w:rPr>
      </w:pPr>
      <w:r>
        <w:rPr>
          <w:sz w:val="24"/>
          <w:szCs w:val="24"/>
        </w:rPr>
        <w:t xml:space="preserve">De mi parte ninguno, por lo que </w:t>
      </w:r>
      <w:r>
        <w:rPr>
          <w:rFonts w:cstheme="minorHAnsi"/>
          <w:sz w:val="24"/>
          <w:szCs w:val="24"/>
        </w:rPr>
        <w:t>al no existir tema adicional a tratar se concluye con la presente sesión.</w:t>
      </w:r>
    </w:p>
    <w:p w:rsidR="00F0123E" w:rsidRPr="00C452E0" w:rsidRDefault="00F0123E" w:rsidP="00F0123E">
      <w:pPr>
        <w:pStyle w:val="Sinespaciado"/>
        <w:rPr>
          <w:rFonts w:asciiTheme="minorHAnsi" w:hAnsiTheme="minorHAnsi"/>
          <w:i/>
          <w:sz w:val="24"/>
          <w:szCs w:val="24"/>
        </w:rPr>
      </w:pPr>
    </w:p>
    <w:p w:rsidR="00F0123E" w:rsidRDefault="00F0123E" w:rsidP="00F0123E">
      <w:pPr>
        <w:spacing w:after="0" w:line="240" w:lineRule="auto"/>
        <w:jc w:val="both"/>
        <w:rPr>
          <w:rFonts w:cs="Arial"/>
          <w:b/>
          <w:sz w:val="24"/>
          <w:szCs w:val="24"/>
        </w:rPr>
      </w:pPr>
      <w:r w:rsidRPr="0029511D">
        <w:rPr>
          <w:rFonts w:cs="Arial"/>
          <w:b/>
          <w:sz w:val="24"/>
          <w:szCs w:val="24"/>
        </w:rPr>
        <w:t>V</w:t>
      </w:r>
      <w:r w:rsidR="00A76F56">
        <w:rPr>
          <w:rFonts w:cs="Arial"/>
          <w:b/>
          <w:sz w:val="24"/>
          <w:szCs w:val="24"/>
        </w:rPr>
        <w:t>I (seis</w:t>
      </w:r>
      <w:r>
        <w:rPr>
          <w:rFonts w:cs="Arial"/>
          <w:b/>
          <w:sz w:val="24"/>
          <w:szCs w:val="24"/>
        </w:rPr>
        <w:t>)</w:t>
      </w:r>
      <w:r w:rsidRPr="0029511D">
        <w:rPr>
          <w:rFonts w:cs="Arial"/>
          <w:b/>
          <w:sz w:val="24"/>
          <w:szCs w:val="24"/>
        </w:rPr>
        <w:t xml:space="preserve">.- </w:t>
      </w:r>
      <w:r>
        <w:rPr>
          <w:rFonts w:cs="Arial"/>
          <w:b/>
          <w:sz w:val="24"/>
          <w:szCs w:val="24"/>
        </w:rPr>
        <w:t>CLAUSURA DE LA SESIÓN:</w:t>
      </w:r>
      <w:r w:rsidRPr="0029511D">
        <w:rPr>
          <w:rFonts w:cs="Arial"/>
          <w:b/>
          <w:sz w:val="24"/>
          <w:szCs w:val="24"/>
        </w:rPr>
        <w:t xml:space="preserve"> </w:t>
      </w:r>
    </w:p>
    <w:p w:rsidR="00F0123E" w:rsidRPr="00CE71D1" w:rsidRDefault="00F0123E" w:rsidP="00F0123E">
      <w:pPr>
        <w:spacing w:after="0" w:line="240" w:lineRule="auto"/>
        <w:jc w:val="both"/>
        <w:rPr>
          <w:rFonts w:cs="Arial"/>
          <w:b/>
          <w:sz w:val="24"/>
          <w:szCs w:val="24"/>
        </w:rPr>
      </w:pPr>
    </w:p>
    <w:p w:rsidR="00F0123E" w:rsidRDefault="00F0123E" w:rsidP="00F0123E">
      <w:pPr>
        <w:pStyle w:val="Sinespaciado"/>
        <w:jc w:val="both"/>
        <w:rPr>
          <w:sz w:val="24"/>
          <w:szCs w:val="24"/>
        </w:rPr>
      </w:pPr>
      <w:r>
        <w:rPr>
          <w:rFonts w:cs="Arial"/>
          <w:b/>
          <w:i/>
          <w:sz w:val="24"/>
          <w:szCs w:val="24"/>
          <w:u w:val="single"/>
        </w:rPr>
        <w:t>ACUERDO DÉCIMO</w:t>
      </w:r>
      <w:r w:rsidRPr="0019590B">
        <w:rPr>
          <w:rFonts w:cs="Arial"/>
          <w:b/>
          <w:i/>
          <w:sz w:val="24"/>
          <w:szCs w:val="24"/>
        </w:rPr>
        <w:t xml:space="preserve">.- </w:t>
      </w:r>
      <w:r w:rsidRPr="00AE1101">
        <w:rPr>
          <w:b/>
          <w:i/>
          <w:sz w:val="24"/>
          <w:szCs w:val="24"/>
        </w:rPr>
        <w:t xml:space="preserve">APROBACIÓN DEL </w:t>
      </w:r>
      <w:r w:rsidR="00A76F56">
        <w:rPr>
          <w:b/>
          <w:i/>
          <w:sz w:val="24"/>
          <w:szCs w:val="24"/>
        </w:rPr>
        <w:t>QUINTO y SEXTO</w:t>
      </w:r>
      <w:r>
        <w:rPr>
          <w:b/>
          <w:i/>
          <w:sz w:val="24"/>
          <w:szCs w:val="24"/>
        </w:rPr>
        <w:t xml:space="preserve"> PUNTO </w:t>
      </w:r>
      <w:r w:rsidRPr="00AE1101">
        <w:rPr>
          <w:b/>
          <w:i/>
          <w:sz w:val="24"/>
          <w:szCs w:val="24"/>
        </w:rPr>
        <w:t xml:space="preserve">DEL ORDEN DEL DÍA.- </w:t>
      </w:r>
      <w:r w:rsidRPr="00E532BC">
        <w:rPr>
          <w:sz w:val="24"/>
          <w:szCs w:val="24"/>
        </w:rPr>
        <w:t xml:space="preserve">Considerando que no existe tema adicional a tratar, </w:t>
      </w:r>
      <w:r w:rsidRPr="00E532BC">
        <w:rPr>
          <w:b/>
          <w:sz w:val="24"/>
          <w:szCs w:val="24"/>
          <w:u w:val="single"/>
        </w:rPr>
        <w:t>se aprueba de forma unánime</w:t>
      </w:r>
      <w:r w:rsidRPr="00E532BC">
        <w:rPr>
          <w:sz w:val="24"/>
          <w:szCs w:val="24"/>
        </w:rPr>
        <w:t xml:space="preserve"> la </w:t>
      </w:r>
      <w:r w:rsidRPr="00E532BC">
        <w:rPr>
          <w:sz w:val="24"/>
          <w:szCs w:val="24"/>
        </w:rPr>
        <w:lastRenderedPageBreak/>
        <w:t>clausur</w:t>
      </w:r>
      <w:r w:rsidR="00A76F56">
        <w:rPr>
          <w:sz w:val="24"/>
          <w:szCs w:val="24"/>
        </w:rPr>
        <w:t>a de la presente sesión a las 14:28 catorce</w:t>
      </w:r>
      <w:r w:rsidRPr="00E532BC">
        <w:rPr>
          <w:sz w:val="24"/>
          <w:szCs w:val="24"/>
        </w:rPr>
        <w:t xml:space="preserve"> horas con</w:t>
      </w:r>
      <w:r w:rsidR="00A76F56">
        <w:rPr>
          <w:sz w:val="24"/>
          <w:szCs w:val="24"/>
        </w:rPr>
        <w:t xml:space="preserve"> veintiocho</w:t>
      </w:r>
      <w:r>
        <w:rPr>
          <w:sz w:val="24"/>
          <w:szCs w:val="24"/>
        </w:rPr>
        <w:t xml:space="preserve"> </w:t>
      </w:r>
      <w:r w:rsidRPr="00E532BC">
        <w:rPr>
          <w:sz w:val="24"/>
          <w:szCs w:val="24"/>
        </w:rPr>
        <w:t xml:space="preserve">minutos del </w:t>
      </w:r>
      <w:r w:rsidRPr="00861781">
        <w:rPr>
          <w:sz w:val="24"/>
          <w:szCs w:val="24"/>
        </w:rPr>
        <w:t xml:space="preserve">día </w:t>
      </w:r>
      <w:r w:rsidR="00A76F56">
        <w:rPr>
          <w:sz w:val="24"/>
          <w:szCs w:val="24"/>
        </w:rPr>
        <w:t>28 veintiocho</w:t>
      </w:r>
      <w:r>
        <w:rPr>
          <w:sz w:val="24"/>
          <w:szCs w:val="24"/>
        </w:rPr>
        <w:t xml:space="preserve"> de </w:t>
      </w:r>
      <w:r w:rsidR="00A76F56">
        <w:rPr>
          <w:sz w:val="24"/>
          <w:szCs w:val="24"/>
        </w:rPr>
        <w:t>octubre</w:t>
      </w:r>
      <w:r>
        <w:rPr>
          <w:sz w:val="24"/>
          <w:szCs w:val="24"/>
        </w:rPr>
        <w:t xml:space="preserve"> del año 2025 dos mil veinticinco</w:t>
      </w:r>
      <w:r w:rsidRPr="00861781">
        <w:rPr>
          <w:sz w:val="24"/>
          <w:szCs w:val="24"/>
        </w:rPr>
        <w:t>.</w:t>
      </w:r>
    </w:p>
    <w:p w:rsidR="00F0123E" w:rsidRDefault="00F0123E" w:rsidP="00F0123E">
      <w:pPr>
        <w:pStyle w:val="Sinespaciado"/>
        <w:jc w:val="both"/>
        <w:rPr>
          <w:sz w:val="24"/>
          <w:szCs w:val="24"/>
        </w:rPr>
      </w:pPr>
    </w:p>
    <w:p w:rsidR="00F0123E" w:rsidRDefault="00F0123E" w:rsidP="00F0123E">
      <w:pPr>
        <w:pStyle w:val="Sinespaciado"/>
        <w:jc w:val="both"/>
        <w:rPr>
          <w:sz w:val="24"/>
          <w:szCs w:val="24"/>
        </w:rPr>
      </w:pPr>
    </w:p>
    <w:p w:rsidR="00F0123E" w:rsidRDefault="00F0123E" w:rsidP="00F0123E">
      <w:pPr>
        <w:pStyle w:val="Sinespaciado"/>
        <w:rPr>
          <w:sz w:val="24"/>
          <w:szCs w:val="24"/>
        </w:rPr>
      </w:pPr>
    </w:p>
    <w:p w:rsidR="00F0123E" w:rsidRDefault="00F0123E" w:rsidP="00F0123E">
      <w:pPr>
        <w:pStyle w:val="Sinespaciado"/>
        <w:rPr>
          <w:sz w:val="24"/>
          <w:szCs w:val="24"/>
        </w:rPr>
      </w:pPr>
    </w:p>
    <w:p w:rsidR="00A76F56" w:rsidRDefault="00A76F56" w:rsidP="00F0123E">
      <w:pPr>
        <w:pStyle w:val="Sinespaciado"/>
        <w:rPr>
          <w:sz w:val="24"/>
          <w:szCs w:val="24"/>
        </w:rPr>
      </w:pPr>
    </w:p>
    <w:p w:rsidR="00A76F56" w:rsidRDefault="00A76F56" w:rsidP="00F0123E">
      <w:pPr>
        <w:pStyle w:val="Sinespaciado"/>
        <w:rPr>
          <w:sz w:val="24"/>
          <w:szCs w:val="24"/>
        </w:rPr>
      </w:pPr>
    </w:p>
    <w:p w:rsidR="00A76F56" w:rsidRDefault="00A76F56" w:rsidP="00F0123E">
      <w:pPr>
        <w:pStyle w:val="Sinespaciado"/>
        <w:rPr>
          <w:sz w:val="24"/>
          <w:szCs w:val="24"/>
        </w:rPr>
      </w:pPr>
    </w:p>
    <w:p w:rsidR="00A76F56" w:rsidRDefault="00A76F56" w:rsidP="00F0123E">
      <w:pPr>
        <w:pStyle w:val="Sinespaciado"/>
        <w:rPr>
          <w:sz w:val="24"/>
          <w:szCs w:val="24"/>
        </w:rPr>
      </w:pPr>
    </w:p>
    <w:p w:rsidR="00F0123E" w:rsidRDefault="00F0123E" w:rsidP="00F0123E">
      <w:pPr>
        <w:pStyle w:val="Sinespaciado"/>
        <w:rPr>
          <w:sz w:val="24"/>
          <w:szCs w:val="24"/>
        </w:rPr>
      </w:pPr>
    </w:p>
    <w:p w:rsidR="00A76F56" w:rsidRDefault="00A76F56" w:rsidP="00F0123E">
      <w:pPr>
        <w:pStyle w:val="Sinespaciado"/>
        <w:rPr>
          <w:sz w:val="24"/>
          <w:szCs w:val="24"/>
        </w:rPr>
      </w:pPr>
    </w:p>
    <w:p w:rsidR="00A76F56" w:rsidRDefault="00A76F56" w:rsidP="00F0123E">
      <w:pPr>
        <w:pStyle w:val="Sinespaciado"/>
        <w:rPr>
          <w:sz w:val="24"/>
          <w:szCs w:val="24"/>
        </w:rPr>
      </w:pPr>
    </w:p>
    <w:p w:rsidR="00F0123E" w:rsidRPr="00C452E0" w:rsidRDefault="00F0123E" w:rsidP="00F0123E">
      <w:pPr>
        <w:pStyle w:val="Sinespaciado"/>
        <w:rPr>
          <w:rFonts w:asciiTheme="minorHAnsi" w:hAnsiTheme="minorHAnsi" w:cs="Arial"/>
          <w:sz w:val="24"/>
          <w:szCs w:val="24"/>
        </w:rPr>
      </w:pPr>
    </w:p>
    <w:p w:rsidR="00F0123E" w:rsidRPr="00C452E0" w:rsidRDefault="00F0123E" w:rsidP="00F0123E">
      <w:pPr>
        <w:pStyle w:val="Sinespaciado"/>
        <w:rPr>
          <w:rFonts w:asciiTheme="minorHAnsi" w:hAnsiTheme="minorHAnsi" w:cs="Arial"/>
          <w:sz w:val="24"/>
          <w:szCs w:val="24"/>
        </w:rPr>
      </w:pPr>
    </w:p>
    <w:p w:rsidR="00F0123E" w:rsidRPr="0019590B" w:rsidRDefault="00F0123E" w:rsidP="00F0123E">
      <w:pPr>
        <w:spacing w:after="0" w:line="240" w:lineRule="auto"/>
        <w:jc w:val="center"/>
        <w:rPr>
          <w:sz w:val="24"/>
          <w:szCs w:val="24"/>
        </w:rPr>
      </w:pPr>
      <w:r w:rsidRPr="00E87EDC">
        <w:rPr>
          <w:sz w:val="24"/>
          <w:szCs w:val="24"/>
        </w:rPr>
        <w:t>MAESTRA THANIA EDITH MORALES RODRÍGUEZ</w:t>
      </w:r>
      <w:r w:rsidRPr="0019590B">
        <w:rPr>
          <w:sz w:val="24"/>
          <w:szCs w:val="24"/>
        </w:rPr>
        <w:t xml:space="preserve"> </w:t>
      </w:r>
    </w:p>
    <w:p w:rsidR="00F0123E" w:rsidRDefault="00F0123E" w:rsidP="00F0123E">
      <w:pPr>
        <w:spacing w:after="0" w:line="240" w:lineRule="auto"/>
        <w:jc w:val="center"/>
        <w:rPr>
          <w:rFonts w:cs="Arial"/>
          <w:sz w:val="24"/>
          <w:szCs w:val="24"/>
        </w:rPr>
      </w:pPr>
      <w:r>
        <w:rPr>
          <w:sz w:val="24"/>
          <w:szCs w:val="24"/>
        </w:rPr>
        <w:t>SÍNDICA MUNICIPAL Y PRESIDENTA</w:t>
      </w:r>
      <w:r w:rsidRPr="0019590B">
        <w:rPr>
          <w:sz w:val="24"/>
          <w:szCs w:val="24"/>
        </w:rPr>
        <w:t xml:space="preserve"> </w:t>
      </w:r>
      <w:r>
        <w:rPr>
          <w:sz w:val="24"/>
          <w:szCs w:val="24"/>
        </w:rPr>
        <w:t xml:space="preserve">DEL </w:t>
      </w:r>
      <w:r w:rsidRPr="004A3E30">
        <w:rPr>
          <w:rFonts w:cs="Arial"/>
          <w:sz w:val="24"/>
          <w:szCs w:val="24"/>
        </w:rPr>
        <w:t xml:space="preserve">COMITÉ DE </w:t>
      </w:r>
    </w:p>
    <w:p w:rsidR="00F0123E" w:rsidRPr="00861781" w:rsidRDefault="00F0123E" w:rsidP="00F0123E">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F0123E" w:rsidRPr="0019590B" w:rsidRDefault="00F0123E" w:rsidP="00F0123E">
      <w:pPr>
        <w:spacing w:after="0" w:line="240" w:lineRule="auto"/>
        <w:jc w:val="center"/>
        <w:rPr>
          <w:sz w:val="24"/>
          <w:szCs w:val="24"/>
        </w:rPr>
      </w:pPr>
    </w:p>
    <w:p w:rsidR="00F0123E" w:rsidRDefault="00F0123E" w:rsidP="00F0123E">
      <w:pPr>
        <w:spacing w:after="0" w:line="240" w:lineRule="auto"/>
        <w:rPr>
          <w:rFonts w:ascii="Arial" w:hAnsi="Arial" w:cs="Arial"/>
          <w:b/>
          <w:i/>
          <w:noProof/>
          <w:sz w:val="24"/>
          <w:szCs w:val="24"/>
          <w:lang w:eastAsia="es-MX"/>
        </w:rPr>
      </w:pPr>
    </w:p>
    <w:p w:rsidR="00F0123E" w:rsidRDefault="00F0123E" w:rsidP="00F0123E">
      <w:pPr>
        <w:spacing w:after="0" w:line="240" w:lineRule="auto"/>
        <w:jc w:val="center"/>
        <w:rPr>
          <w:rFonts w:ascii="Arial" w:hAnsi="Arial" w:cs="Arial"/>
          <w:b/>
          <w:i/>
          <w:noProof/>
          <w:sz w:val="24"/>
          <w:szCs w:val="24"/>
          <w:lang w:eastAsia="es-MX"/>
        </w:rPr>
      </w:pPr>
    </w:p>
    <w:p w:rsidR="00F0123E" w:rsidRDefault="00F0123E" w:rsidP="00F0123E">
      <w:pPr>
        <w:spacing w:after="0" w:line="240" w:lineRule="auto"/>
        <w:jc w:val="center"/>
        <w:rPr>
          <w:rFonts w:ascii="Arial" w:hAnsi="Arial" w:cs="Arial"/>
          <w:b/>
          <w:i/>
          <w:noProof/>
          <w:sz w:val="24"/>
          <w:szCs w:val="24"/>
          <w:lang w:eastAsia="es-MX"/>
        </w:rPr>
      </w:pPr>
    </w:p>
    <w:p w:rsidR="00F0123E" w:rsidRDefault="00F0123E" w:rsidP="00F0123E">
      <w:pPr>
        <w:spacing w:after="0" w:line="240" w:lineRule="auto"/>
        <w:jc w:val="center"/>
        <w:rPr>
          <w:rFonts w:ascii="Arial" w:hAnsi="Arial" w:cs="Arial"/>
          <w:b/>
          <w:i/>
          <w:noProof/>
          <w:sz w:val="24"/>
          <w:szCs w:val="24"/>
          <w:lang w:eastAsia="es-MX"/>
        </w:rPr>
      </w:pPr>
    </w:p>
    <w:p w:rsidR="00A76F56" w:rsidRDefault="00A76F56" w:rsidP="00F0123E">
      <w:pPr>
        <w:spacing w:after="0" w:line="240" w:lineRule="auto"/>
        <w:jc w:val="center"/>
        <w:rPr>
          <w:rFonts w:ascii="Arial" w:hAnsi="Arial" w:cs="Arial"/>
          <w:b/>
          <w:i/>
          <w:noProof/>
          <w:sz w:val="24"/>
          <w:szCs w:val="24"/>
          <w:lang w:eastAsia="es-MX"/>
        </w:rPr>
      </w:pPr>
    </w:p>
    <w:p w:rsidR="00A76F56" w:rsidRDefault="00A76F56" w:rsidP="00F0123E">
      <w:pPr>
        <w:spacing w:after="0" w:line="240" w:lineRule="auto"/>
        <w:jc w:val="center"/>
        <w:rPr>
          <w:rFonts w:ascii="Arial" w:hAnsi="Arial" w:cs="Arial"/>
          <w:b/>
          <w:i/>
          <w:noProof/>
          <w:sz w:val="24"/>
          <w:szCs w:val="24"/>
          <w:lang w:eastAsia="es-MX"/>
        </w:rPr>
      </w:pPr>
    </w:p>
    <w:p w:rsidR="00A76F56" w:rsidRDefault="00A76F56" w:rsidP="00F0123E">
      <w:pPr>
        <w:spacing w:after="0" w:line="240" w:lineRule="auto"/>
        <w:jc w:val="center"/>
        <w:rPr>
          <w:rFonts w:ascii="Arial" w:hAnsi="Arial" w:cs="Arial"/>
          <w:b/>
          <w:i/>
          <w:noProof/>
          <w:sz w:val="24"/>
          <w:szCs w:val="24"/>
          <w:lang w:eastAsia="es-MX"/>
        </w:rPr>
      </w:pPr>
    </w:p>
    <w:p w:rsidR="00A76F56" w:rsidRDefault="00A76F56" w:rsidP="00F0123E">
      <w:pPr>
        <w:spacing w:after="0" w:line="240" w:lineRule="auto"/>
        <w:jc w:val="center"/>
        <w:rPr>
          <w:rFonts w:ascii="Arial" w:hAnsi="Arial" w:cs="Arial"/>
          <w:b/>
          <w:i/>
          <w:noProof/>
          <w:sz w:val="24"/>
          <w:szCs w:val="24"/>
          <w:lang w:eastAsia="es-MX"/>
        </w:rPr>
      </w:pPr>
    </w:p>
    <w:p w:rsidR="00F0123E" w:rsidRDefault="00F0123E" w:rsidP="00F0123E">
      <w:pPr>
        <w:spacing w:after="0" w:line="240" w:lineRule="auto"/>
        <w:jc w:val="center"/>
        <w:rPr>
          <w:sz w:val="24"/>
          <w:szCs w:val="24"/>
        </w:rPr>
      </w:pPr>
    </w:p>
    <w:p w:rsidR="00A76F56" w:rsidRDefault="00A76F56" w:rsidP="00F0123E">
      <w:pPr>
        <w:spacing w:after="0" w:line="240" w:lineRule="auto"/>
        <w:jc w:val="center"/>
        <w:rPr>
          <w:sz w:val="24"/>
          <w:szCs w:val="24"/>
        </w:rPr>
      </w:pPr>
    </w:p>
    <w:p w:rsidR="00A76F56" w:rsidRPr="0019590B" w:rsidRDefault="00A76F56" w:rsidP="00F0123E">
      <w:pPr>
        <w:spacing w:after="0" w:line="240" w:lineRule="auto"/>
        <w:jc w:val="center"/>
        <w:rPr>
          <w:sz w:val="24"/>
          <w:szCs w:val="24"/>
        </w:rPr>
      </w:pPr>
    </w:p>
    <w:p w:rsidR="00F0123E" w:rsidRPr="0019590B" w:rsidRDefault="00F0123E" w:rsidP="00F0123E">
      <w:pPr>
        <w:spacing w:after="0" w:line="240" w:lineRule="auto"/>
        <w:rPr>
          <w:sz w:val="24"/>
          <w:szCs w:val="24"/>
        </w:rPr>
      </w:pPr>
    </w:p>
    <w:p w:rsidR="00F0123E" w:rsidRPr="0019590B" w:rsidRDefault="00F0123E" w:rsidP="00F0123E">
      <w:pPr>
        <w:spacing w:after="0" w:line="240" w:lineRule="auto"/>
        <w:rPr>
          <w:sz w:val="24"/>
          <w:szCs w:val="24"/>
        </w:rPr>
      </w:pPr>
    </w:p>
    <w:p w:rsidR="00F0123E" w:rsidRPr="0019590B" w:rsidRDefault="00F0123E" w:rsidP="00F0123E">
      <w:pPr>
        <w:spacing w:after="0" w:line="240" w:lineRule="auto"/>
        <w:jc w:val="center"/>
        <w:rPr>
          <w:sz w:val="24"/>
          <w:szCs w:val="24"/>
        </w:rPr>
      </w:pPr>
      <w:r w:rsidRPr="00E87EDC">
        <w:rPr>
          <w:sz w:val="24"/>
          <w:szCs w:val="24"/>
        </w:rPr>
        <w:t>LICENCIADO JORGE ARMANDO ORTIZ TAFOYA</w:t>
      </w:r>
      <w:r w:rsidRPr="0019590B">
        <w:rPr>
          <w:sz w:val="24"/>
          <w:szCs w:val="24"/>
        </w:rPr>
        <w:t xml:space="preserve"> </w:t>
      </w:r>
    </w:p>
    <w:p w:rsidR="00F0123E" w:rsidRPr="00861781" w:rsidRDefault="00F0123E" w:rsidP="00F0123E">
      <w:pPr>
        <w:spacing w:after="0" w:line="240" w:lineRule="auto"/>
        <w:jc w:val="center"/>
        <w:rPr>
          <w:sz w:val="24"/>
          <w:szCs w:val="24"/>
        </w:rPr>
      </w:pPr>
      <w:r w:rsidRPr="00CD5898">
        <w:rPr>
          <w:sz w:val="24"/>
          <w:szCs w:val="24"/>
        </w:rPr>
        <w:t xml:space="preserve">TITULAR DEL ÓRGANO INTERNO DE CONTROL </w:t>
      </w:r>
      <w:r>
        <w:rPr>
          <w:rFonts w:cs="Arial"/>
          <w:sz w:val="24"/>
          <w:szCs w:val="24"/>
        </w:rPr>
        <w:t xml:space="preserve">Y VOCAL DEL </w:t>
      </w:r>
      <w:r w:rsidRPr="00E22A4C">
        <w:rPr>
          <w:rFonts w:cs="Arial"/>
          <w:sz w:val="24"/>
          <w:szCs w:val="24"/>
        </w:rPr>
        <w:t xml:space="preserve">COMITÉ DE </w:t>
      </w:r>
    </w:p>
    <w:p w:rsidR="00F0123E" w:rsidRDefault="00F0123E" w:rsidP="00F0123E">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F0123E" w:rsidRDefault="00F0123E" w:rsidP="00F0123E">
      <w:pPr>
        <w:pStyle w:val="Sinespaciado"/>
        <w:jc w:val="center"/>
        <w:rPr>
          <w:rFonts w:cs="Arial"/>
          <w:sz w:val="24"/>
          <w:szCs w:val="24"/>
        </w:rPr>
      </w:pPr>
    </w:p>
    <w:p w:rsidR="00F0123E" w:rsidRDefault="00F0123E" w:rsidP="00F0123E">
      <w:pPr>
        <w:pStyle w:val="Sinespaciado"/>
        <w:jc w:val="center"/>
        <w:rPr>
          <w:rFonts w:cs="Arial"/>
          <w:sz w:val="24"/>
          <w:szCs w:val="24"/>
        </w:rPr>
      </w:pPr>
    </w:p>
    <w:p w:rsidR="00F0123E" w:rsidRDefault="00F0123E" w:rsidP="00F0123E">
      <w:pPr>
        <w:pStyle w:val="Sinespaciado"/>
        <w:jc w:val="center"/>
        <w:rPr>
          <w:rFonts w:cs="Arial"/>
          <w:sz w:val="24"/>
          <w:szCs w:val="24"/>
        </w:rPr>
      </w:pPr>
    </w:p>
    <w:p w:rsidR="00F0123E" w:rsidRDefault="00F0123E" w:rsidP="00F0123E">
      <w:pPr>
        <w:pStyle w:val="Sinespaciado"/>
        <w:jc w:val="center"/>
        <w:rPr>
          <w:rFonts w:cs="Arial"/>
          <w:sz w:val="24"/>
          <w:szCs w:val="24"/>
        </w:rPr>
      </w:pPr>
    </w:p>
    <w:p w:rsidR="00F0123E" w:rsidRDefault="00F0123E" w:rsidP="00F0123E">
      <w:pPr>
        <w:pStyle w:val="Sinespaciado"/>
        <w:jc w:val="center"/>
        <w:rPr>
          <w:rFonts w:cs="Arial"/>
          <w:sz w:val="24"/>
          <w:szCs w:val="24"/>
        </w:rPr>
      </w:pPr>
    </w:p>
    <w:p w:rsidR="00A76F56" w:rsidRDefault="00A76F56" w:rsidP="00F0123E">
      <w:pPr>
        <w:pStyle w:val="Sinespaciado"/>
        <w:jc w:val="center"/>
        <w:rPr>
          <w:rFonts w:cs="Arial"/>
          <w:sz w:val="24"/>
          <w:szCs w:val="24"/>
        </w:rPr>
      </w:pPr>
    </w:p>
    <w:p w:rsidR="00A76F56" w:rsidRDefault="00A76F56" w:rsidP="00F0123E">
      <w:pPr>
        <w:pStyle w:val="Sinespaciado"/>
        <w:jc w:val="center"/>
        <w:rPr>
          <w:rFonts w:cs="Arial"/>
          <w:sz w:val="24"/>
          <w:szCs w:val="24"/>
        </w:rPr>
      </w:pPr>
      <w:bookmarkStart w:id="0" w:name="_GoBack"/>
      <w:bookmarkEnd w:id="0"/>
    </w:p>
    <w:p w:rsidR="00A76F56" w:rsidRDefault="00A76F56" w:rsidP="00F0123E">
      <w:pPr>
        <w:pStyle w:val="Sinespaciado"/>
        <w:jc w:val="center"/>
        <w:rPr>
          <w:rFonts w:cs="Arial"/>
          <w:sz w:val="24"/>
          <w:szCs w:val="24"/>
        </w:rPr>
      </w:pPr>
    </w:p>
    <w:p w:rsidR="00A76F56" w:rsidRDefault="00A76F56" w:rsidP="00F0123E">
      <w:pPr>
        <w:pStyle w:val="Sinespaciado"/>
        <w:jc w:val="center"/>
        <w:rPr>
          <w:rFonts w:cs="Arial"/>
          <w:sz w:val="24"/>
          <w:szCs w:val="24"/>
        </w:rPr>
      </w:pPr>
    </w:p>
    <w:p w:rsidR="00A76F56" w:rsidRDefault="00A76F56" w:rsidP="00F0123E">
      <w:pPr>
        <w:pStyle w:val="Sinespaciado"/>
        <w:jc w:val="center"/>
        <w:rPr>
          <w:rFonts w:cs="Arial"/>
          <w:sz w:val="24"/>
          <w:szCs w:val="24"/>
        </w:rPr>
      </w:pPr>
    </w:p>
    <w:p w:rsidR="00A76F56" w:rsidRDefault="00A76F56" w:rsidP="00F0123E">
      <w:pPr>
        <w:pStyle w:val="Sinespaciado"/>
        <w:jc w:val="center"/>
        <w:rPr>
          <w:rFonts w:cs="Arial"/>
          <w:sz w:val="24"/>
          <w:szCs w:val="24"/>
        </w:rPr>
      </w:pPr>
    </w:p>
    <w:p w:rsidR="00F0123E" w:rsidRDefault="00F0123E" w:rsidP="00F0123E">
      <w:pPr>
        <w:pStyle w:val="Sinespaciado"/>
        <w:jc w:val="center"/>
        <w:rPr>
          <w:rFonts w:cs="Arial"/>
          <w:sz w:val="24"/>
          <w:szCs w:val="24"/>
        </w:rPr>
      </w:pPr>
    </w:p>
    <w:p w:rsidR="00F0123E" w:rsidRDefault="00F0123E" w:rsidP="00F0123E">
      <w:pPr>
        <w:pStyle w:val="Sinespaciado"/>
        <w:jc w:val="center"/>
        <w:rPr>
          <w:rFonts w:cs="Arial"/>
          <w:sz w:val="24"/>
          <w:szCs w:val="24"/>
        </w:rPr>
      </w:pPr>
    </w:p>
    <w:p w:rsidR="00F0123E" w:rsidRDefault="00F0123E" w:rsidP="00F0123E">
      <w:pPr>
        <w:spacing w:after="0" w:line="240" w:lineRule="auto"/>
        <w:jc w:val="center"/>
        <w:rPr>
          <w:rFonts w:cs="Arial"/>
          <w:sz w:val="24"/>
          <w:szCs w:val="24"/>
        </w:rPr>
      </w:pPr>
    </w:p>
    <w:p w:rsidR="00F0123E" w:rsidRPr="0019590B" w:rsidRDefault="00F0123E" w:rsidP="00F0123E">
      <w:pPr>
        <w:pStyle w:val="Sinespaciado"/>
        <w:jc w:val="center"/>
        <w:rPr>
          <w:sz w:val="24"/>
          <w:szCs w:val="24"/>
        </w:rPr>
      </w:pPr>
      <w:r>
        <w:rPr>
          <w:sz w:val="24"/>
          <w:szCs w:val="24"/>
        </w:rPr>
        <w:t>MAESTRO ALFREDO CHÁVEZ ZÚÑIGA</w:t>
      </w:r>
    </w:p>
    <w:p w:rsidR="00F0123E" w:rsidRPr="003F4684" w:rsidRDefault="00F0123E" w:rsidP="00F0123E">
      <w:pPr>
        <w:spacing w:after="0" w:line="240" w:lineRule="auto"/>
        <w:jc w:val="center"/>
        <w:rPr>
          <w:rFonts w:cs="Arial"/>
          <w:sz w:val="24"/>
          <w:szCs w:val="24"/>
        </w:rPr>
      </w:pPr>
      <w:r w:rsidRPr="0019590B">
        <w:rPr>
          <w:sz w:val="24"/>
          <w:szCs w:val="24"/>
        </w:rPr>
        <w:t>DIRECTO</w:t>
      </w:r>
      <w:r>
        <w:rPr>
          <w:sz w:val="24"/>
          <w:szCs w:val="24"/>
        </w:rPr>
        <w:t>R DE TRANSPARENCIA Y RENDICIÓN DE CUENTAS Y SECRETARIO TÉCNICO</w:t>
      </w:r>
      <w:r w:rsidRPr="0019590B">
        <w:rPr>
          <w:sz w:val="24"/>
          <w:szCs w:val="24"/>
        </w:rPr>
        <w:t xml:space="preserve"> </w:t>
      </w:r>
      <w:r>
        <w:rPr>
          <w:sz w:val="24"/>
          <w:szCs w:val="24"/>
        </w:rPr>
        <w:t xml:space="preserve">DEL </w:t>
      </w:r>
      <w:r w:rsidRPr="004A3E30">
        <w:rPr>
          <w:rFonts w:cs="Arial"/>
          <w:sz w:val="24"/>
          <w:szCs w:val="24"/>
        </w:rPr>
        <w:t xml:space="preserve">COMITÉ DE </w:t>
      </w: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F0123E" w:rsidRDefault="00F0123E" w:rsidP="00F0123E">
      <w:pPr>
        <w:spacing w:after="0" w:line="240" w:lineRule="auto"/>
        <w:jc w:val="both"/>
        <w:rPr>
          <w:rFonts w:cstheme="minorHAnsi"/>
          <w:sz w:val="24"/>
          <w:szCs w:val="24"/>
        </w:rPr>
      </w:pPr>
    </w:p>
    <w:p w:rsidR="00A76F56" w:rsidRPr="00A76F56" w:rsidRDefault="00A76F56" w:rsidP="00A76F56">
      <w:pPr>
        <w:spacing w:after="0" w:line="240" w:lineRule="auto"/>
        <w:jc w:val="right"/>
        <w:rPr>
          <w:rFonts w:cstheme="minorHAnsi"/>
          <w:i/>
          <w:sz w:val="16"/>
          <w:szCs w:val="16"/>
        </w:rPr>
      </w:pPr>
      <w:r w:rsidRPr="00A76F56">
        <w:rPr>
          <w:rFonts w:cstheme="minorHAnsi"/>
          <w:i/>
          <w:sz w:val="16"/>
          <w:szCs w:val="16"/>
        </w:rPr>
        <w:t>ACZ/</w:t>
      </w:r>
      <w:proofErr w:type="spellStart"/>
      <w:r w:rsidRPr="00A76F56">
        <w:rPr>
          <w:rFonts w:cstheme="minorHAnsi"/>
          <w:i/>
          <w:sz w:val="16"/>
          <w:szCs w:val="16"/>
        </w:rPr>
        <w:t>jche</w:t>
      </w:r>
      <w:proofErr w:type="spellEnd"/>
    </w:p>
    <w:p w:rsidR="00084E1F" w:rsidRDefault="00084E1F"/>
    <w:sectPr w:rsidR="00084E1F" w:rsidSect="00617070">
      <w:headerReference w:type="default" r:id="rId7"/>
      <w:footerReference w:type="default" r:id="rId8"/>
      <w:pgSz w:w="12242" w:h="19301" w:code="15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C40" w:rsidRDefault="008A0C40" w:rsidP="008A0C40">
      <w:pPr>
        <w:spacing w:after="0" w:line="240" w:lineRule="auto"/>
      </w:pPr>
      <w:r>
        <w:separator/>
      </w:r>
    </w:p>
  </w:endnote>
  <w:endnote w:type="continuationSeparator" w:id="0">
    <w:p w:rsidR="008A0C40" w:rsidRDefault="008A0C40" w:rsidP="008A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912" w:rsidRDefault="00617070" w:rsidP="00DB7912">
    <w:pPr>
      <w:pStyle w:val="Encabezado"/>
      <w:jc w:val="center"/>
      <w:rPr>
        <w:rFonts w:cs="Arial"/>
        <w:sz w:val="16"/>
        <w:szCs w:val="16"/>
      </w:rPr>
    </w:pPr>
  </w:p>
  <w:p w:rsidR="008A0C40" w:rsidRDefault="00617070" w:rsidP="00DB7912">
    <w:pPr>
      <w:pStyle w:val="Encabezado"/>
      <w:jc w:val="center"/>
      <w:rPr>
        <w:sz w:val="16"/>
        <w:szCs w:val="16"/>
      </w:rPr>
    </w:pPr>
    <w:r w:rsidRPr="00F66C40">
      <w:rPr>
        <w:rFonts w:cs="Arial"/>
        <w:sz w:val="16"/>
        <w:szCs w:val="16"/>
      </w:rPr>
      <w:t>Esta página f</w:t>
    </w:r>
    <w:r>
      <w:rPr>
        <w:rFonts w:cs="Arial"/>
        <w:sz w:val="16"/>
        <w:szCs w:val="16"/>
      </w:rPr>
      <w:t>orma parte</w:t>
    </w:r>
    <w:r w:rsidR="008A0C40">
      <w:rPr>
        <w:rFonts w:cs="Arial"/>
        <w:sz w:val="16"/>
        <w:szCs w:val="16"/>
      </w:rPr>
      <w:t xml:space="preserve"> integral del Acta de la Tercera</w:t>
    </w:r>
    <w:r>
      <w:rPr>
        <w:rFonts w:cs="Arial"/>
        <w:sz w:val="16"/>
        <w:szCs w:val="16"/>
      </w:rPr>
      <w:t xml:space="preserve"> S</w:t>
    </w:r>
    <w:r w:rsidRPr="00F66C40">
      <w:rPr>
        <w:rFonts w:cs="Arial"/>
        <w:sz w:val="16"/>
        <w:szCs w:val="16"/>
      </w:rPr>
      <w:t xml:space="preserve">esión </w:t>
    </w:r>
    <w:r>
      <w:rPr>
        <w:rFonts w:cs="Arial"/>
        <w:sz w:val="16"/>
        <w:szCs w:val="16"/>
      </w:rPr>
      <w:t xml:space="preserve">Ordinaria del </w:t>
    </w:r>
    <w:r>
      <w:rPr>
        <w:sz w:val="16"/>
        <w:szCs w:val="16"/>
      </w:rPr>
      <w:t>año 2025</w:t>
    </w:r>
    <w:r w:rsidRPr="00F66C40">
      <w:rPr>
        <w:sz w:val="16"/>
        <w:szCs w:val="16"/>
      </w:rPr>
      <w:t xml:space="preserve"> del Comité de Transparencia</w:t>
    </w:r>
    <w:r>
      <w:rPr>
        <w:sz w:val="16"/>
        <w:szCs w:val="16"/>
      </w:rPr>
      <w:t xml:space="preserve">, de la </w:t>
    </w:r>
  </w:p>
  <w:p w:rsidR="00DB7912" w:rsidRDefault="00617070" w:rsidP="00DB7912">
    <w:pPr>
      <w:pStyle w:val="Encabezado"/>
      <w:jc w:val="center"/>
      <w:rPr>
        <w:sz w:val="16"/>
        <w:szCs w:val="16"/>
      </w:rPr>
    </w:pPr>
    <w:r>
      <w:rPr>
        <w:sz w:val="16"/>
        <w:szCs w:val="16"/>
      </w:rPr>
      <w:t xml:space="preserve">Administración Municipal </w:t>
    </w:r>
    <w:r>
      <w:rPr>
        <w:sz w:val="16"/>
        <w:szCs w:val="16"/>
      </w:rPr>
      <w:t>2024-2027 del Municipio d</w:t>
    </w:r>
    <w:r w:rsidRPr="00F66C40">
      <w:rPr>
        <w:sz w:val="16"/>
        <w:szCs w:val="16"/>
      </w:rPr>
      <w:t>e Tlajomulco de Zúñiga, Jalisco,</w:t>
    </w:r>
    <w:r w:rsidR="008A0C40">
      <w:rPr>
        <w:sz w:val="16"/>
        <w:szCs w:val="16"/>
      </w:rPr>
      <w:t xml:space="preserve"> celebrada el día 28 de octubre</w:t>
    </w:r>
    <w:r>
      <w:rPr>
        <w:sz w:val="16"/>
        <w:szCs w:val="16"/>
      </w:rPr>
      <w:t xml:space="preserve"> del año 2025</w:t>
    </w:r>
    <w:r w:rsidRPr="00F66C40">
      <w:rPr>
        <w:sz w:val="16"/>
        <w:szCs w:val="16"/>
      </w:rPr>
      <w:t>.</w:t>
    </w:r>
  </w:p>
  <w:p w:rsidR="00DB7912" w:rsidRDefault="006170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C40" w:rsidRDefault="008A0C40" w:rsidP="008A0C40">
      <w:pPr>
        <w:spacing w:after="0" w:line="240" w:lineRule="auto"/>
      </w:pPr>
      <w:r>
        <w:separator/>
      </w:r>
    </w:p>
  </w:footnote>
  <w:footnote w:type="continuationSeparator" w:id="0">
    <w:p w:rsidR="008A0C40" w:rsidRDefault="008A0C40" w:rsidP="008A0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268631"/>
      <w:docPartObj>
        <w:docPartGallery w:val="Page Numbers (Margins)"/>
        <w:docPartUnique/>
      </w:docPartObj>
    </w:sdtPr>
    <w:sdtEndPr/>
    <w:sdtContent>
      <w:p w:rsidR="00DB7912" w:rsidRDefault="00617070">
        <w:pPr>
          <w:pStyle w:val="Encabezado"/>
        </w:pPr>
        <w:r>
          <w:rPr>
            <w:noProof/>
            <w:lang w:eastAsia="es-MX"/>
          </w:rPr>
          <mc:AlternateContent>
            <mc:Choice Requires="wps">
              <w:drawing>
                <wp:anchor distT="0" distB="0" distL="114300" distR="114300" simplePos="0" relativeHeight="251659264" behindDoc="0" locked="0" layoutInCell="0" allowOverlap="1" wp14:anchorId="2BBCD1C9" wp14:editId="05C8C4D2">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9140437"/>
                              </w:sdtPr>
                              <w:sdtEndPr/>
                              <w:sdtContent>
                                <w:p w:rsidR="00DB7912" w:rsidRDefault="00617070">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617070">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CD1C9" id="Rectángulo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399140437"/>
                        </w:sdtPr>
                        <w:sdtEndPr/>
                        <w:sdtContent>
                          <w:p w:rsidR="00DB7912" w:rsidRDefault="00617070">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617070">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7C50"/>
    <w:multiLevelType w:val="hybridMultilevel"/>
    <w:tmpl w:val="AC663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1E4A49"/>
    <w:multiLevelType w:val="hybridMultilevel"/>
    <w:tmpl w:val="29D07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31FD1"/>
    <w:multiLevelType w:val="hybridMultilevel"/>
    <w:tmpl w:val="FAC2B2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310CB0"/>
    <w:multiLevelType w:val="hybridMultilevel"/>
    <w:tmpl w:val="5562E0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72562A2"/>
    <w:multiLevelType w:val="hybridMultilevel"/>
    <w:tmpl w:val="486474B8"/>
    <w:lvl w:ilvl="0" w:tplc="D7A4625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393E51EB"/>
    <w:multiLevelType w:val="hybridMultilevel"/>
    <w:tmpl w:val="C4E06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AF192C"/>
    <w:multiLevelType w:val="hybridMultilevel"/>
    <w:tmpl w:val="310E5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610DF4"/>
    <w:multiLevelType w:val="hybridMultilevel"/>
    <w:tmpl w:val="E1CCED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4469293D"/>
    <w:multiLevelType w:val="hybridMultilevel"/>
    <w:tmpl w:val="B498A692"/>
    <w:lvl w:ilvl="0" w:tplc="A6129B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60A6815"/>
    <w:multiLevelType w:val="hybridMultilevel"/>
    <w:tmpl w:val="EB2A38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F71EB0"/>
    <w:multiLevelType w:val="hybridMultilevel"/>
    <w:tmpl w:val="A8C4191A"/>
    <w:lvl w:ilvl="0" w:tplc="F2D225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69DE3F3E"/>
    <w:multiLevelType w:val="hybridMultilevel"/>
    <w:tmpl w:val="876236E6"/>
    <w:lvl w:ilvl="0" w:tplc="2FDA0B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2B8442A"/>
    <w:multiLevelType w:val="hybridMultilevel"/>
    <w:tmpl w:val="878099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AB82B40"/>
    <w:multiLevelType w:val="hybridMultilevel"/>
    <w:tmpl w:val="03FA0EB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3"/>
  </w:num>
  <w:num w:numId="4">
    <w:abstractNumId w:val="7"/>
  </w:num>
  <w:num w:numId="5">
    <w:abstractNumId w:val="5"/>
  </w:num>
  <w:num w:numId="6">
    <w:abstractNumId w:val="0"/>
  </w:num>
  <w:num w:numId="7">
    <w:abstractNumId w:val="11"/>
  </w:num>
  <w:num w:numId="8">
    <w:abstractNumId w:val="6"/>
  </w:num>
  <w:num w:numId="9">
    <w:abstractNumId w:val="1"/>
  </w:num>
  <w:num w:numId="10">
    <w:abstractNumId w:val="8"/>
  </w:num>
  <w:num w:numId="11">
    <w:abstractNumId w:val="9"/>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3E"/>
    <w:rsid w:val="0001305D"/>
    <w:rsid w:val="00030420"/>
    <w:rsid w:val="00084E1F"/>
    <w:rsid w:val="0034772A"/>
    <w:rsid w:val="004663B2"/>
    <w:rsid w:val="00617070"/>
    <w:rsid w:val="007939BE"/>
    <w:rsid w:val="00824860"/>
    <w:rsid w:val="008A0C40"/>
    <w:rsid w:val="00A76F56"/>
    <w:rsid w:val="00B4117B"/>
    <w:rsid w:val="00E509D9"/>
    <w:rsid w:val="00EF0554"/>
    <w:rsid w:val="00F01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72605-B1D6-445C-B3A4-84381ADD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23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0123E"/>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F012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F0123E"/>
    <w:rPr>
      <w:rFonts w:ascii="Calibri" w:eastAsia="Calibri" w:hAnsi="Calibri" w:cs="Times New Roman"/>
    </w:rPr>
  </w:style>
  <w:style w:type="paragraph" w:styleId="Piedepgina">
    <w:name w:val="footer"/>
    <w:basedOn w:val="Normal"/>
    <w:link w:val="PiedepginaCar"/>
    <w:uiPriority w:val="99"/>
    <w:unhideWhenUsed/>
    <w:rsid w:val="00F012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3E"/>
    <w:rPr>
      <w:rFonts w:ascii="Calibri" w:eastAsia="Calibri" w:hAnsi="Calibri" w:cs="Times New Roman"/>
    </w:rPr>
  </w:style>
  <w:style w:type="paragraph" w:styleId="Prrafodelista">
    <w:name w:val="List Paragraph"/>
    <w:basedOn w:val="Normal"/>
    <w:uiPriority w:val="34"/>
    <w:qFormat/>
    <w:rsid w:val="00F0123E"/>
    <w:pPr>
      <w:spacing w:after="160" w:line="259" w:lineRule="auto"/>
      <w:ind w:left="720"/>
      <w:contextualSpacing/>
    </w:pPr>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6170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07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02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2969</Words>
  <Characters>16331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HERNANDEZ ESPINOZA</dc:creator>
  <cp:keywords/>
  <dc:description/>
  <cp:lastModifiedBy>JUAN CARLOS HERNANDEZ ESPINOZA</cp:lastModifiedBy>
  <cp:revision>6</cp:revision>
  <cp:lastPrinted>2025-10-29T20:42:00Z</cp:lastPrinted>
  <dcterms:created xsi:type="dcterms:W3CDTF">2025-10-29T18:12:00Z</dcterms:created>
  <dcterms:modified xsi:type="dcterms:W3CDTF">2025-10-29T20:43:00Z</dcterms:modified>
</cp:coreProperties>
</file>