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33FD" w:rsidRPr="00C452E0" w:rsidRDefault="001D61BC" w:rsidP="009033FD">
      <w:pPr>
        <w:pStyle w:val="Sinespaciado"/>
        <w:jc w:val="center"/>
        <w:rPr>
          <w:b/>
          <w:sz w:val="24"/>
          <w:szCs w:val="24"/>
        </w:rPr>
      </w:pPr>
      <w:r>
        <w:rPr>
          <w:b/>
          <w:sz w:val="24"/>
          <w:szCs w:val="24"/>
        </w:rPr>
        <w:t>VIGÉSIMA</w:t>
      </w:r>
      <w:r w:rsidR="009033FD" w:rsidRPr="00971E32">
        <w:rPr>
          <w:b/>
          <w:sz w:val="24"/>
          <w:szCs w:val="24"/>
        </w:rPr>
        <w:t xml:space="preserve"> SE</w:t>
      </w:r>
      <w:r w:rsidR="009033FD">
        <w:rPr>
          <w:b/>
          <w:sz w:val="24"/>
          <w:szCs w:val="24"/>
        </w:rPr>
        <w:t>SIÓN EXTRAORDINARIA DEL AÑO 2025</w:t>
      </w:r>
      <w:r w:rsidR="009033FD" w:rsidRPr="00971E32">
        <w:rPr>
          <w:b/>
          <w:sz w:val="24"/>
          <w:szCs w:val="24"/>
        </w:rPr>
        <w:t xml:space="preserve"> DEL COMITÉ DE</w:t>
      </w:r>
    </w:p>
    <w:p w:rsidR="009033FD" w:rsidRPr="00C452E0" w:rsidRDefault="009033FD" w:rsidP="009033FD">
      <w:pPr>
        <w:pStyle w:val="Sinespaciado"/>
        <w:jc w:val="center"/>
        <w:rPr>
          <w:b/>
          <w:sz w:val="24"/>
          <w:szCs w:val="24"/>
        </w:rPr>
      </w:pPr>
      <w:r w:rsidRPr="00C452E0">
        <w:rPr>
          <w:b/>
          <w:sz w:val="24"/>
          <w:szCs w:val="24"/>
        </w:rPr>
        <w:t xml:space="preserve">TRANSPARENCIA DE </w:t>
      </w:r>
      <w:r>
        <w:rPr>
          <w:b/>
          <w:sz w:val="24"/>
          <w:szCs w:val="24"/>
        </w:rPr>
        <w:t>LA ADMINISTRACIÓN MUNICIPAL 2024-2027</w:t>
      </w:r>
    </w:p>
    <w:p w:rsidR="009033FD" w:rsidRPr="00C452E0" w:rsidRDefault="009033FD" w:rsidP="009033FD">
      <w:pPr>
        <w:pStyle w:val="Sinespaciado"/>
        <w:jc w:val="center"/>
        <w:rPr>
          <w:b/>
          <w:sz w:val="24"/>
          <w:szCs w:val="24"/>
        </w:rPr>
      </w:pPr>
      <w:r w:rsidRPr="00C452E0">
        <w:rPr>
          <w:b/>
          <w:sz w:val="24"/>
          <w:szCs w:val="24"/>
        </w:rPr>
        <w:t>DEL MUNICIPIO DE TLAJOMULCO DE ZÚÑIGA, JALISCO.</w:t>
      </w:r>
    </w:p>
    <w:p w:rsidR="009033FD" w:rsidRPr="00C452E0" w:rsidRDefault="009033FD" w:rsidP="009033FD">
      <w:pPr>
        <w:pStyle w:val="Sinespaciado"/>
        <w:jc w:val="center"/>
        <w:rPr>
          <w:rFonts w:asciiTheme="minorHAnsi" w:hAnsiTheme="minorHAnsi"/>
          <w:sz w:val="24"/>
          <w:szCs w:val="24"/>
        </w:rPr>
      </w:pPr>
      <w:r w:rsidRPr="00C452E0">
        <w:rPr>
          <w:b/>
          <w:sz w:val="24"/>
          <w:szCs w:val="24"/>
        </w:rPr>
        <w:t>(</w:t>
      </w:r>
      <w:r>
        <w:rPr>
          <w:rFonts w:cs="Arial"/>
          <w:b/>
          <w:sz w:val="24"/>
          <w:szCs w:val="24"/>
        </w:rPr>
        <w:t>Análisis de la propuesta de reserva del expediente DTRC/1538/2025</w:t>
      </w:r>
      <w:r w:rsidRPr="00C452E0">
        <w:rPr>
          <w:b/>
          <w:sz w:val="24"/>
          <w:szCs w:val="24"/>
        </w:rPr>
        <w:t>).</w:t>
      </w:r>
    </w:p>
    <w:p w:rsidR="009033FD" w:rsidRPr="00C452E0" w:rsidRDefault="009033FD" w:rsidP="009033FD">
      <w:pPr>
        <w:pStyle w:val="Sinespaciado"/>
        <w:rPr>
          <w:rFonts w:asciiTheme="minorHAnsi" w:hAnsiTheme="minorHAnsi"/>
          <w:sz w:val="24"/>
          <w:szCs w:val="24"/>
        </w:rPr>
      </w:pPr>
    </w:p>
    <w:p w:rsidR="009033FD" w:rsidRPr="009033FD" w:rsidRDefault="009033FD" w:rsidP="009033FD">
      <w:pPr>
        <w:pStyle w:val="Sinespaciado"/>
        <w:jc w:val="both"/>
        <w:rPr>
          <w:rFonts w:asciiTheme="minorHAnsi" w:hAnsiTheme="minorHAnsi"/>
          <w:sz w:val="24"/>
          <w:szCs w:val="24"/>
        </w:rPr>
      </w:pPr>
      <w:r>
        <w:rPr>
          <w:b/>
          <w:i/>
          <w:sz w:val="24"/>
          <w:szCs w:val="24"/>
        </w:rPr>
        <w:t>La Presidenta</w:t>
      </w:r>
      <w:r w:rsidRPr="00C452E0">
        <w:rPr>
          <w:b/>
          <w:i/>
          <w:sz w:val="24"/>
          <w:szCs w:val="24"/>
        </w:rPr>
        <w:t xml:space="preserve"> del Comité en el uso de la voz:</w:t>
      </w:r>
      <w:r w:rsidRPr="00C452E0">
        <w:rPr>
          <w:sz w:val="24"/>
          <w:szCs w:val="24"/>
        </w:rPr>
        <w:t xml:space="preserve"> </w:t>
      </w:r>
      <w:r w:rsidRPr="00C452E0">
        <w:rPr>
          <w:rFonts w:asciiTheme="minorHAnsi" w:hAnsiTheme="minorHAnsi"/>
          <w:sz w:val="24"/>
          <w:szCs w:val="24"/>
        </w:rPr>
        <w:t>En el municipio de Tlajomulco de Z</w:t>
      </w:r>
      <w:r>
        <w:rPr>
          <w:rFonts w:asciiTheme="minorHAnsi" w:hAnsiTheme="minorHAnsi"/>
          <w:sz w:val="24"/>
          <w:szCs w:val="24"/>
        </w:rPr>
        <w:t>úñiga, Jalisco, siendo las 09:11 nueve horas con once</w:t>
      </w:r>
      <w:r w:rsidRPr="006F4716">
        <w:rPr>
          <w:rFonts w:asciiTheme="minorHAnsi" w:hAnsiTheme="minorHAnsi"/>
          <w:sz w:val="24"/>
          <w:szCs w:val="24"/>
        </w:rPr>
        <w:t xml:space="preserve"> minuto</w:t>
      </w:r>
      <w:r>
        <w:rPr>
          <w:rFonts w:asciiTheme="minorHAnsi" w:hAnsiTheme="minorHAnsi"/>
          <w:sz w:val="24"/>
          <w:szCs w:val="24"/>
        </w:rPr>
        <w:t>s del día 08 ocho</w:t>
      </w:r>
      <w:r w:rsidRPr="006F4716">
        <w:rPr>
          <w:rFonts w:asciiTheme="minorHAnsi" w:hAnsiTheme="minorHAnsi"/>
          <w:sz w:val="24"/>
          <w:szCs w:val="24"/>
        </w:rPr>
        <w:t xml:space="preserve"> de octubre del año 2025 dos mil veinticinco,</w:t>
      </w:r>
      <w:r w:rsidRPr="00C452E0">
        <w:rPr>
          <w:rFonts w:asciiTheme="minorHAnsi" w:hAnsiTheme="minorHAnsi"/>
          <w:sz w:val="24"/>
          <w:szCs w:val="24"/>
        </w:rPr>
        <w:t xml:space="preserve"> en las instalaciones de la Sala de Cabildo, en el Centro Administrativo Tlajomulco (CAT), ubicado en calle Higuera N° 70, tercer piso, colonia Centro, en el Municipio de Tlajomulco de Zúñiga, Ja</w:t>
      </w:r>
      <w:bookmarkStart w:id="0" w:name="_GoBack"/>
      <w:bookmarkEnd w:id="0"/>
      <w:r w:rsidRPr="00C452E0">
        <w:rPr>
          <w:rFonts w:asciiTheme="minorHAnsi" w:hAnsiTheme="minorHAnsi"/>
          <w:sz w:val="24"/>
          <w:szCs w:val="24"/>
        </w:rPr>
        <w:t>lisco, con la facultad que les confiere lo estipulado en los artículos 29 y 30 de la Ley de Transparencia y Acceso a la Información Pública del Estado de Jalisco y sus Municipios (en adelante</w:t>
      </w:r>
      <w:r>
        <w:rPr>
          <w:rFonts w:asciiTheme="minorHAnsi" w:hAnsiTheme="minorHAnsi"/>
          <w:sz w:val="24"/>
          <w:szCs w:val="24"/>
        </w:rPr>
        <w:t xml:space="preserve"> la</w:t>
      </w:r>
      <w:r w:rsidRPr="00C452E0">
        <w:rPr>
          <w:rFonts w:asciiTheme="minorHAnsi" w:hAnsiTheme="minorHAnsi"/>
          <w:sz w:val="24"/>
          <w:szCs w:val="24"/>
        </w:rPr>
        <w:t xml:space="preserve"> </w:t>
      </w:r>
      <w:r>
        <w:rPr>
          <w:rFonts w:asciiTheme="minorHAnsi" w:hAnsiTheme="minorHAnsi"/>
          <w:sz w:val="24"/>
          <w:szCs w:val="24"/>
        </w:rPr>
        <w:t>“Ley de Transparencia”), nos reunimos</w:t>
      </w:r>
      <w:r w:rsidRPr="00C452E0">
        <w:rPr>
          <w:rFonts w:asciiTheme="minorHAnsi" w:hAnsiTheme="minorHAnsi"/>
          <w:sz w:val="24"/>
          <w:szCs w:val="24"/>
        </w:rPr>
        <w:t xml:space="preserve"> los integrantes del Comité de Transparencia del Municipio de Tlajomulco de Zúñiga, Jalisco (en lo sucesivo</w:t>
      </w:r>
      <w:r>
        <w:rPr>
          <w:rFonts w:asciiTheme="minorHAnsi" w:hAnsiTheme="minorHAnsi"/>
          <w:sz w:val="24"/>
          <w:szCs w:val="24"/>
        </w:rPr>
        <w:t xml:space="preserve"> el</w:t>
      </w:r>
      <w:r w:rsidRPr="00C452E0">
        <w:rPr>
          <w:rFonts w:asciiTheme="minorHAnsi" w:hAnsiTheme="minorHAnsi"/>
          <w:sz w:val="24"/>
          <w:szCs w:val="24"/>
        </w:rPr>
        <w:t xml:space="preserve"> “Comité”), con la finalidad de de</w:t>
      </w:r>
      <w:r>
        <w:rPr>
          <w:rFonts w:asciiTheme="minorHAnsi" w:hAnsiTheme="minorHAnsi"/>
          <w:sz w:val="24"/>
          <w:szCs w:val="24"/>
        </w:rPr>
        <w:t xml:space="preserve">sahogar </w:t>
      </w:r>
      <w:r w:rsidR="001D61BC">
        <w:rPr>
          <w:rFonts w:asciiTheme="minorHAnsi" w:hAnsiTheme="minorHAnsi"/>
          <w:sz w:val="24"/>
          <w:szCs w:val="24"/>
        </w:rPr>
        <w:t>la Vigésima</w:t>
      </w:r>
      <w:r w:rsidRPr="00713655">
        <w:rPr>
          <w:rFonts w:asciiTheme="minorHAnsi" w:hAnsiTheme="minorHAnsi"/>
          <w:sz w:val="24"/>
          <w:szCs w:val="24"/>
        </w:rPr>
        <w:t xml:space="preserve"> Se</w:t>
      </w:r>
      <w:r>
        <w:rPr>
          <w:rFonts w:asciiTheme="minorHAnsi" w:hAnsiTheme="minorHAnsi"/>
          <w:sz w:val="24"/>
          <w:szCs w:val="24"/>
        </w:rPr>
        <w:t>sión Extraordinaria del año 2025 dos mil veinticinco</w:t>
      </w:r>
      <w:r w:rsidRPr="00713655">
        <w:rPr>
          <w:rFonts w:asciiTheme="minorHAnsi" w:hAnsiTheme="minorHAnsi"/>
          <w:sz w:val="24"/>
          <w:szCs w:val="24"/>
        </w:rPr>
        <w:t>,</w:t>
      </w:r>
      <w:r>
        <w:rPr>
          <w:rFonts w:asciiTheme="minorHAnsi" w:hAnsiTheme="minorHAnsi"/>
          <w:sz w:val="24"/>
          <w:szCs w:val="24"/>
        </w:rPr>
        <w:t xml:space="preserve"> conforme el</w:t>
      </w:r>
      <w:r w:rsidRPr="00C452E0">
        <w:rPr>
          <w:rFonts w:asciiTheme="minorHAnsi" w:hAnsiTheme="minorHAnsi"/>
          <w:sz w:val="24"/>
          <w:szCs w:val="24"/>
        </w:rPr>
        <w:t xml:space="preserve"> siguiente:</w:t>
      </w:r>
    </w:p>
    <w:p w:rsidR="009033FD" w:rsidRPr="00C452E0" w:rsidRDefault="009033FD" w:rsidP="009033FD">
      <w:pPr>
        <w:pStyle w:val="Sinespaciado"/>
        <w:rPr>
          <w:rFonts w:asciiTheme="minorHAnsi" w:hAnsiTheme="minorHAnsi"/>
          <w:sz w:val="24"/>
          <w:szCs w:val="24"/>
        </w:rPr>
      </w:pPr>
    </w:p>
    <w:p w:rsidR="009033FD" w:rsidRPr="00C452E0" w:rsidRDefault="009033FD" w:rsidP="009033FD">
      <w:pPr>
        <w:pStyle w:val="Sinespaciado"/>
        <w:jc w:val="center"/>
        <w:rPr>
          <w:rFonts w:asciiTheme="minorHAnsi" w:hAnsiTheme="minorHAnsi"/>
          <w:b/>
          <w:sz w:val="24"/>
          <w:szCs w:val="24"/>
        </w:rPr>
      </w:pPr>
      <w:r w:rsidRPr="00C452E0">
        <w:rPr>
          <w:rFonts w:asciiTheme="minorHAnsi" w:hAnsiTheme="minorHAnsi"/>
          <w:b/>
          <w:sz w:val="24"/>
          <w:szCs w:val="24"/>
        </w:rPr>
        <w:t>ORDEN DEL DÍA</w:t>
      </w:r>
    </w:p>
    <w:p w:rsidR="009033FD" w:rsidRPr="00C452E0" w:rsidRDefault="009033FD" w:rsidP="009033FD">
      <w:pPr>
        <w:pStyle w:val="Sinespaciado"/>
        <w:rPr>
          <w:rFonts w:asciiTheme="minorHAnsi" w:hAnsiTheme="minorHAnsi"/>
          <w:sz w:val="24"/>
          <w:szCs w:val="24"/>
        </w:rPr>
      </w:pPr>
    </w:p>
    <w:p w:rsidR="001579A0" w:rsidRDefault="001579A0" w:rsidP="009033FD">
      <w:pPr>
        <w:pStyle w:val="Sinespaciado"/>
        <w:jc w:val="both"/>
        <w:rPr>
          <w:rFonts w:asciiTheme="minorHAnsi" w:hAnsiTheme="minorHAnsi"/>
          <w:sz w:val="24"/>
          <w:szCs w:val="24"/>
        </w:rPr>
      </w:pPr>
    </w:p>
    <w:p w:rsidR="009033FD" w:rsidRDefault="009033FD" w:rsidP="009033FD">
      <w:pPr>
        <w:pStyle w:val="Sinespaciado"/>
        <w:jc w:val="both"/>
        <w:rPr>
          <w:rFonts w:asciiTheme="minorHAnsi" w:hAnsiTheme="minorHAnsi"/>
          <w:sz w:val="24"/>
          <w:szCs w:val="24"/>
        </w:rPr>
      </w:pPr>
      <w:r w:rsidRPr="00C452E0">
        <w:rPr>
          <w:rFonts w:asciiTheme="minorHAnsi" w:hAnsiTheme="minorHAnsi"/>
          <w:sz w:val="24"/>
          <w:szCs w:val="24"/>
        </w:rPr>
        <w:t xml:space="preserve">II.- </w:t>
      </w:r>
      <w:r w:rsidRPr="000C28A0">
        <w:rPr>
          <w:rFonts w:asciiTheme="minorHAnsi" w:hAnsiTheme="minorHAnsi"/>
          <w:sz w:val="24"/>
          <w:szCs w:val="24"/>
        </w:rPr>
        <w:t>Lectura, discusión y aprobación del orden del día;</w:t>
      </w:r>
    </w:p>
    <w:p w:rsidR="009033FD" w:rsidRDefault="009033FD" w:rsidP="009033FD">
      <w:pPr>
        <w:pStyle w:val="Sinespaciado"/>
        <w:jc w:val="both"/>
        <w:rPr>
          <w:rFonts w:asciiTheme="minorHAnsi" w:hAnsiTheme="minorHAnsi"/>
          <w:sz w:val="24"/>
          <w:szCs w:val="24"/>
        </w:rPr>
      </w:pPr>
      <w:r>
        <w:rPr>
          <w:rFonts w:asciiTheme="minorHAnsi" w:hAnsiTheme="minorHAnsi"/>
          <w:sz w:val="24"/>
          <w:szCs w:val="24"/>
        </w:rPr>
        <w:t xml:space="preserve">III.- Dispensa de la lectura, discusión y aprobación del contenido del Acta de la Segunda Sesión Ordinaria del Comité del año 2025 dos mil veinticinco, de fecha 06 seis de octubre del año 2025 dos mil veinticinco. </w:t>
      </w:r>
    </w:p>
    <w:p w:rsidR="009033FD" w:rsidRPr="00713655" w:rsidRDefault="009033FD" w:rsidP="009033FD">
      <w:pPr>
        <w:spacing w:after="0" w:line="240" w:lineRule="auto"/>
        <w:jc w:val="both"/>
        <w:rPr>
          <w:rFonts w:cs="Arial"/>
          <w:i/>
          <w:sz w:val="24"/>
          <w:szCs w:val="24"/>
        </w:rPr>
      </w:pPr>
      <w:r>
        <w:rPr>
          <w:rFonts w:asciiTheme="minorHAnsi" w:hAnsiTheme="minorHAnsi"/>
          <w:sz w:val="24"/>
          <w:szCs w:val="24"/>
        </w:rPr>
        <w:t xml:space="preserve">IV.- </w:t>
      </w:r>
      <w:r w:rsidRPr="009B527E">
        <w:rPr>
          <w:sz w:val="24"/>
          <w:szCs w:val="24"/>
        </w:rPr>
        <w:t>Revisión, discusión, negación, modificaci</w:t>
      </w:r>
      <w:r>
        <w:rPr>
          <w:sz w:val="24"/>
          <w:szCs w:val="24"/>
        </w:rPr>
        <w:t>ón y/o en su caso la aprobación</w:t>
      </w:r>
      <w:r w:rsidRPr="009B527E">
        <w:rPr>
          <w:sz w:val="24"/>
          <w:szCs w:val="24"/>
        </w:rPr>
        <w:t xml:space="preserve"> de la reserva total de la información requerida en la solicitud</w:t>
      </w:r>
      <w:r>
        <w:rPr>
          <w:sz w:val="24"/>
          <w:szCs w:val="24"/>
        </w:rPr>
        <w:t xml:space="preserve"> de información DTRC/1538/2025.</w:t>
      </w:r>
    </w:p>
    <w:p w:rsidR="009033FD" w:rsidRDefault="009033FD" w:rsidP="009033FD">
      <w:pPr>
        <w:pStyle w:val="Sinespaciado"/>
        <w:jc w:val="both"/>
        <w:rPr>
          <w:rFonts w:asciiTheme="minorHAnsi" w:hAnsiTheme="minorHAnsi"/>
          <w:sz w:val="24"/>
          <w:szCs w:val="24"/>
        </w:rPr>
      </w:pPr>
      <w:r>
        <w:rPr>
          <w:rFonts w:asciiTheme="minorHAnsi" w:hAnsiTheme="minorHAnsi"/>
          <w:sz w:val="24"/>
          <w:szCs w:val="24"/>
        </w:rPr>
        <w:t>V</w:t>
      </w:r>
      <w:r w:rsidRPr="00C452E0">
        <w:rPr>
          <w:rFonts w:asciiTheme="minorHAnsi" w:hAnsiTheme="minorHAnsi"/>
          <w:sz w:val="24"/>
          <w:szCs w:val="24"/>
        </w:rPr>
        <w:t>.- Asuntos Generales.</w:t>
      </w:r>
    </w:p>
    <w:p w:rsidR="009033FD" w:rsidRDefault="009033FD" w:rsidP="009033FD">
      <w:pPr>
        <w:pStyle w:val="Sinespaciado"/>
        <w:jc w:val="both"/>
        <w:rPr>
          <w:rFonts w:asciiTheme="minorHAnsi" w:hAnsiTheme="minorHAnsi"/>
          <w:sz w:val="24"/>
          <w:szCs w:val="24"/>
        </w:rPr>
      </w:pPr>
      <w:r>
        <w:rPr>
          <w:rFonts w:asciiTheme="minorHAnsi" w:hAnsiTheme="minorHAnsi"/>
          <w:sz w:val="24"/>
          <w:szCs w:val="24"/>
        </w:rPr>
        <w:t>VI.- Clausura de la sesión.</w:t>
      </w:r>
    </w:p>
    <w:p w:rsidR="009033FD" w:rsidRDefault="009033FD" w:rsidP="009033FD">
      <w:pPr>
        <w:pStyle w:val="Sinespaciado"/>
        <w:jc w:val="both"/>
        <w:rPr>
          <w:rFonts w:asciiTheme="minorHAnsi" w:hAnsiTheme="minorHAnsi"/>
          <w:sz w:val="24"/>
          <w:szCs w:val="24"/>
        </w:rPr>
      </w:pPr>
    </w:p>
    <w:p w:rsidR="009033FD" w:rsidRPr="00C452E0" w:rsidRDefault="009033FD" w:rsidP="009033FD">
      <w:pPr>
        <w:pStyle w:val="Sinespaciado"/>
        <w:jc w:val="both"/>
        <w:rPr>
          <w:rFonts w:asciiTheme="minorHAnsi" w:hAnsiTheme="minorHAnsi"/>
          <w:sz w:val="24"/>
          <w:szCs w:val="24"/>
        </w:rPr>
      </w:pPr>
      <w:r>
        <w:rPr>
          <w:rFonts w:asciiTheme="minorHAnsi" w:hAnsiTheme="minorHAnsi"/>
          <w:sz w:val="24"/>
          <w:szCs w:val="24"/>
        </w:rPr>
        <w:t xml:space="preserve">Le cedo el uso de la voz al Maestro Alfredo Chávez. Secretario Técnico, para que continúe con el desarrollo del orden del día. </w:t>
      </w:r>
    </w:p>
    <w:p w:rsidR="009033FD" w:rsidRDefault="009033FD" w:rsidP="009033FD">
      <w:pPr>
        <w:pStyle w:val="Sinespaciado"/>
        <w:jc w:val="both"/>
        <w:rPr>
          <w:rFonts w:cs="Arial"/>
          <w:sz w:val="24"/>
          <w:szCs w:val="24"/>
        </w:rPr>
      </w:pPr>
    </w:p>
    <w:p w:rsidR="009033FD" w:rsidRPr="00C452E0" w:rsidRDefault="009033FD" w:rsidP="009033FD">
      <w:pPr>
        <w:pStyle w:val="Sinespaciado"/>
        <w:jc w:val="both"/>
        <w:rPr>
          <w:rFonts w:asciiTheme="minorHAnsi" w:hAnsiTheme="minorHAnsi" w:cs="Arial"/>
          <w:sz w:val="24"/>
          <w:szCs w:val="24"/>
        </w:rPr>
      </w:pPr>
      <w:r>
        <w:rPr>
          <w:b/>
          <w:i/>
          <w:sz w:val="24"/>
          <w:szCs w:val="24"/>
        </w:rPr>
        <w:t>El Secretario Técnico</w:t>
      </w:r>
      <w:r w:rsidRPr="00F55781">
        <w:rPr>
          <w:b/>
          <w:i/>
          <w:sz w:val="24"/>
          <w:szCs w:val="24"/>
        </w:rPr>
        <w:t xml:space="preserve"> del Comité toma el uso de la voz:</w:t>
      </w:r>
    </w:p>
    <w:p w:rsidR="009033FD" w:rsidRPr="00C452E0" w:rsidRDefault="009033FD" w:rsidP="009033FD">
      <w:pPr>
        <w:pStyle w:val="Sinespaciado"/>
        <w:rPr>
          <w:rFonts w:asciiTheme="minorHAnsi" w:hAnsiTheme="minorHAnsi" w:cs="Arial"/>
          <w:sz w:val="24"/>
          <w:szCs w:val="24"/>
        </w:rPr>
      </w:pPr>
    </w:p>
    <w:p w:rsidR="009033FD" w:rsidRPr="00252532" w:rsidRDefault="009033FD" w:rsidP="009033FD">
      <w:pPr>
        <w:pStyle w:val="Sinespaciado"/>
        <w:jc w:val="center"/>
        <w:rPr>
          <w:rFonts w:asciiTheme="minorHAnsi" w:hAnsiTheme="minorHAnsi" w:cs="Arial"/>
          <w:b/>
          <w:sz w:val="24"/>
          <w:szCs w:val="24"/>
        </w:rPr>
      </w:pPr>
      <w:r w:rsidRPr="00C452E0">
        <w:rPr>
          <w:rFonts w:asciiTheme="minorHAnsi" w:hAnsiTheme="minorHAnsi" w:cs="Arial"/>
          <w:b/>
          <w:sz w:val="24"/>
          <w:szCs w:val="24"/>
        </w:rPr>
        <w:t>DESARROLLO DEL ORDEN DEL DÍA</w:t>
      </w:r>
    </w:p>
    <w:p w:rsidR="009033FD" w:rsidRPr="00C452E0" w:rsidRDefault="009033FD" w:rsidP="009033FD">
      <w:pPr>
        <w:pStyle w:val="Sinespaciado"/>
        <w:rPr>
          <w:rFonts w:asciiTheme="minorHAnsi" w:hAnsiTheme="minorHAnsi" w:cs="Arial"/>
          <w:sz w:val="24"/>
          <w:szCs w:val="24"/>
        </w:rPr>
      </w:pPr>
    </w:p>
    <w:p w:rsidR="009033FD" w:rsidRPr="00C452E0" w:rsidRDefault="009033FD" w:rsidP="009033FD">
      <w:pPr>
        <w:pStyle w:val="Sinespaciado"/>
        <w:rPr>
          <w:rFonts w:asciiTheme="minorHAnsi" w:hAnsiTheme="minorHAnsi"/>
          <w:b/>
          <w:sz w:val="24"/>
          <w:szCs w:val="24"/>
        </w:rPr>
      </w:pPr>
      <w:r>
        <w:rPr>
          <w:rFonts w:asciiTheme="minorHAnsi" w:hAnsiTheme="minorHAnsi"/>
          <w:b/>
          <w:sz w:val="24"/>
          <w:szCs w:val="24"/>
        </w:rPr>
        <w:t xml:space="preserve">I (uno). </w:t>
      </w:r>
      <w:r w:rsidRPr="00E77C03">
        <w:rPr>
          <w:rFonts w:asciiTheme="minorHAnsi" w:hAnsiTheme="minorHAnsi"/>
          <w:b/>
          <w:sz w:val="24"/>
          <w:szCs w:val="24"/>
        </w:rPr>
        <w:t>LISTA DE ASISTENCIA, VERIFICACIÓN Y DECLARACIÓN</w:t>
      </w:r>
      <w:r>
        <w:rPr>
          <w:rFonts w:asciiTheme="minorHAnsi" w:hAnsiTheme="minorHAnsi"/>
          <w:b/>
          <w:sz w:val="24"/>
          <w:szCs w:val="24"/>
        </w:rPr>
        <w:t xml:space="preserve"> DEL QUÓRUM LEGAL PARA SESIONAR.</w:t>
      </w:r>
      <w:r w:rsidRPr="00C452E0">
        <w:rPr>
          <w:rFonts w:asciiTheme="minorHAnsi" w:hAnsiTheme="minorHAnsi"/>
          <w:b/>
          <w:sz w:val="24"/>
          <w:szCs w:val="24"/>
        </w:rPr>
        <w:t xml:space="preserve"> </w:t>
      </w:r>
    </w:p>
    <w:p w:rsidR="009033FD" w:rsidRPr="00C452E0" w:rsidRDefault="009033FD" w:rsidP="009033FD">
      <w:pPr>
        <w:pStyle w:val="Sinespaciado"/>
        <w:rPr>
          <w:rFonts w:asciiTheme="minorHAnsi" w:hAnsiTheme="minorHAnsi"/>
          <w:sz w:val="24"/>
          <w:szCs w:val="24"/>
        </w:rPr>
      </w:pPr>
    </w:p>
    <w:p w:rsidR="009033FD" w:rsidRPr="00AE1101" w:rsidRDefault="009033FD" w:rsidP="009033FD">
      <w:pPr>
        <w:pStyle w:val="Sinespaciado"/>
        <w:jc w:val="both"/>
        <w:rPr>
          <w:rFonts w:asciiTheme="minorHAnsi" w:hAnsiTheme="minorHAnsi"/>
          <w:sz w:val="24"/>
          <w:szCs w:val="24"/>
        </w:rPr>
      </w:pPr>
      <w:r w:rsidRPr="00AE1101">
        <w:rPr>
          <w:rFonts w:asciiTheme="minorHAnsi" w:hAnsiTheme="minorHAnsi"/>
          <w:sz w:val="24"/>
          <w:szCs w:val="24"/>
        </w:rPr>
        <w:t>Para dar inicio con el desarrollo del orden del dí</w:t>
      </w:r>
      <w:r>
        <w:rPr>
          <w:rFonts w:asciiTheme="minorHAnsi" w:hAnsiTheme="minorHAnsi"/>
          <w:sz w:val="24"/>
          <w:szCs w:val="24"/>
        </w:rPr>
        <w:t>a, pasaré</w:t>
      </w:r>
      <w:r w:rsidRPr="00AE1101">
        <w:rPr>
          <w:rFonts w:asciiTheme="minorHAnsi" w:hAnsiTheme="minorHAnsi"/>
          <w:sz w:val="24"/>
          <w:szCs w:val="24"/>
        </w:rPr>
        <w:t xml:space="preserve"> lista de asistencia para verificar la integración del quórum necesario para la presente sesión:</w:t>
      </w:r>
    </w:p>
    <w:p w:rsidR="009033FD" w:rsidRDefault="009033FD" w:rsidP="009033FD">
      <w:pPr>
        <w:pStyle w:val="Sinespaciado"/>
        <w:jc w:val="both"/>
        <w:rPr>
          <w:rFonts w:asciiTheme="minorHAnsi" w:hAnsiTheme="minorHAnsi"/>
          <w:b/>
          <w:sz w:val="24"/>
          <w:szCs w:val="24"/>
        </w:rPr>
      </w:pPr>
    </w:p>
    <w:p w:rsidR="009033FD" w:rsidRDefault="009033FD" w:rsidP="009033FD">
      <w:pPr>
        <w:pStyle w:val="Sinespaciado"/>
        <w:jc w:val="both"/>
        <w:rPr>
          <w:rFonts w:asciiTheme="minorHAnsi" w:hAnsiTheme="minorHAnsi"/>
          <w:i/>
          <w:sz w:val="24"/>
          <w:szCs w:val="24"/>
        </w:rPr>
      </w:pPr>
      <w:r>
        <w:rPr>
          <w:rFonts w:asciiTheme="minorHAnsi" w:hAnsiTheme="minorHAnsi"/>
          <w:sz w:val="24"/>
          <w:szCs w:val="24"/>
        </w:rPr>
        <w:t xml:space="preserve">Maestra </w:t>
      </w:r>
      <w:proofErr w:type="spellStart"/>
      <w:r>
        <w:rPr>
          <w:rFonts w:asciiTheme="minorHAnsi" w:hAnsiTheme="minorHAnsi"/>
          <w:sz w:val="24"/>
          <w:szCs w:val="24"/>
        </w:rPr>
        <w:t>Thania</w:t>
      </w:r>
      <w:proofErr w:type="spellEnd"/>
      <w:r>
        <w:rPr>
          <w:rFonts w:asciiTheme="minorHAnsi" w:hAnsiTheme="minorHAnsi"/>
          <w:sz w:val="24"/>
          <w:szCs w:val="24"/>
        </w:rPr>
        <w:t xml:space="preserve"> Edith Morales Rodríguez, Síndica Municipal y Presidenta del Comité: ------------------------------------------------------------------------------------------------------------------- </w:t>
      </w:r>
      <w:r w:rsidRPr="007E7402">
        <w:rPr>
          <w:rFonts w:asciiTheme="minorHAnsi" w:hAnsiTheme="minorHAnsi"/>
          <w:i/>
          <w:sz w:val="24"/>
          <w:szCs w:val="24"/>
        </w:rPr>
        <w:t>Presente</w:t>
      </w:r>
      <w:r>
        <w:rPr>
          <w:rFonts w:asciiTheme="minorHAnsi" w:hAnsiTheme="minorHAnsi"/>
          <w:i/>
          <w:sz w:val="24"/>
          <w:szCs w:val="24"/>
        </w:rPr>
        <w:t>.</w:t>
      </w:r>
    </w:p>
    <w:p w:rsidR="009033FD" w:rsidRPr="0034296F" w:rsidRDefault="009033FD" w:rsidP="009033FD">
      <w:pPr>
        <w:pStyle w:val="Sinespaciado"/>
        <w:jc w:val="both"/>
        <w:rPr>
          <w:rFonts w:asciiTheme="minorHAnsi" w:hAnsiTheme="minorHAnsi"/>
          <w:sz w:val="24"/>
          <w:szCs w:val="24"/>
        </w:rPr>
      </w:pPr>
      <w:r>
        <w:rPr>
          <w:rFonts w:asciiTheme="minorHAnsi" w:hAnsiTheme="minorHAnsi"/>
          <w:sz w:val="24"/>
          <w:szCs w:val="24"/>
        </w:rPr>
        <w:t xml:space="preserve">Licenciado </w:t>
      </w:r>
      <w:r>
        <w:rPr>
          <w:rFonts w:cs="Arial"/>
          <w:sz w:val="24"/>
          <w:szCs w:val="24"/>
        </w:rPr>
        <w:t xml:space="preserve">Jorge Armando Ortiz </w:t>
      </w:r>
      <w:proofErr w:type="spellStart"/>
      <w:r>
        <w:rPr>
          <w:rFonts w:cs="Arial"/>
          <w:sz w:val="24"/>
          <w:szCs w:val="24"/>
        </w:rPr>
        <w:t>Tafoya</w:t>
      </w:r>
      <w:proofErr w:type="spellEnd"/>
      <w:r w:rsidRPr="00AE1101">
        <w:rPr>
          <w:rFonts w:asciiTheme="minorHAnsi" w:hAnsiTheme="minorHAnsi"/>
          <w:sz w:val="24"/>
          <w:szCs w:val="24"/>
        </w:rPr>
        <w:t xml:space="preserve">, </w:t>
      </w:r>
      <w:r>
        <w:rPr>
          <w:rFonts w:asciiTheme="minorHAnsi" w:hAnsiTheme="minorHAnsi"/>
          <w:sz w:val="24"/>
          <w:szCs w:val="24"/>
        </w:rPr>
        <w:t>Titular del Órgano Interno de Control y vocal del Comité</w:t>
      </w:r>
      <w:r w:rsidRPr="00AE1101">
        <w:rPr>
          <w:rFonts w:asciiTheme="minorHAnsi" w:hAnsiTheme="minorHAnsi"/>
          <w:sz w:val="24"/>
          <w:szCs w:val="24"/>
        </w:rPr>
        <w:t>:</w:t>
      </w:r>
      <w:r>
        <w:rPr>
          <w:rFonts w:asciiTheme="minorHAnsi" w:hAnsiTheme="minorHAnsi"/>
          <w:sz w:val="24"/>
          <w:szCs w:val="24"/>
        </w:rPr>
        <w:t xml:space="preserve"> ------------------------------------------------------------------------------------------------ </w:t>
      </w:r>
      <w:r w:rsidRPr="0034296F">
        <w:rPr>
          <w:rFonts w:asciiTheme="minorHAnsi" w:hAnsiTheme="minorHAnsi"/>
          <w:i/>
          <w:sz w:val="24"/>
          <w:szCs w:val="24"/>
        </w:rPr>
        <w:t>Presente.</w:t>
      </w:r>
      <w:r>
        <w:rPr>
          <w:rFonts w:asciiTheme="minorHAnsi" w:hAnsiTheme="minorHAnsi"/>
          <w:sz w:val="24"/>
          <w:szCs w:val="24"/>
        </w:rPr>
        <w:t xml:space="preserve">  </w:t>
      </w:r>
    </w:p>
    <w:p w:rsidR="009033FD" w:rsidRPr="007F03DF" w:rsidRDefault="009033FD" w:rsidP="009033FD">
      <w:pPr>
        <w:pStyle w:val="Sinespaciado"/>
        <w:jc w:val="both"/>
        <w:rPr>
          <w:sz w:val="24"/>
          <w:szCs w:val="24"/>
        </w:rPr>
      </w:pPr>
      <w:r>
        <w:rPr>
          <w:sz w:val="24"/>
          <w:szCs w:val="24"/>
        </w:rPr>
        <w:t>Maestro Alfredo Chávez Zúñiga, Director de Transparencia y Rendición de Cuentas, Secretario Técnico y el de la voz</w:t>
      </w:r>
      <w:r w:rsidRPr="007F03DF">
        <w:rPr>
          <w:sz w:val="24"/>
          <w:szCs w:val="24"/>
        </w:rPr>
        <w:t>:</w:t>
      </w:r>
      <w:r>
        <w:rPr>
          <w:sz w:val="24"/>
          <w:szCs w:val="24"/>
        </w:rPr>
        <w:t xml:space="preserve"> ---------------------------------------------------------------- </w:t>
      </w:r>
      <w:r w:rsidRPr="0077115F">
        <w:rPr>
          <w:sz w:val="24"/>
          <w:szCs w:val="24"/>
        </w:rPr>
        <w:t>Presente.</w:t>
      </w:r>
    </w:p>
    <w:p w:rsidR="009033FD" w:rsidRPr="007F03DF" w:rsidRDefault="009033FD" w:rsidP="009033FD">
      <w:pPr>
        <w:pStyle w:val="Sinespaciado"/>
        <w:jc w:val="both"/>
        <w:rPr>
          <w:sz w:val="24"/>
          <w:szCs w:val="24"/>
        </w:rPr>
      </w:pPr>
    </w:p>
    <w:p w:rsidR="009033FD" w:rsidRPr="007F03DF" w:rsidRDefault="009033FD" w:rsidP="009033FD">
      <w:pPr>
        <w:pStyle w:val="Sinespaciado"/>
        <w:jc w:val="both"/>
        <w:rPr>
          <w:sz w:val="24"/>
          <w:szCs w:val="24"/>
        </w:rPr>
      </w:pPr>
      <w:r>
        <w:rPr>
          <w:sz w:val="24"/>
          <w:szCs w:val="24"/>
        </w:rPr>
        <w:t>Presidenta, s</w:t>
      </w:r>
      <w:r w:rsidRPr="007F03DF">
        <w:rPr>
          <w:sz w:val="24"/>
          <w:szCs w:val="24"/>
        </w:rPr>
        <w:t>e informa que</w:t>
      </w:r>
      <w:r>
        <w:rPr>
          <w:sz w:val="24"/>
          <w:szCs w:val="24"/>
        </w:rPr>
        <w:t xml:space="preserve"> se encuentra el total de los integrantes del Comité</w:t>
      </w:r>
      <w:r w:rsidRPr="007F03DF">
        <w:rPr>
          <w:sz w:val="24"/>
          <w:szCs w:val="24"/>
        </w:rPr>
        <w:t>, por lo tanto hay quórum necesario para d</w:t>
      </w:r>
      <w:r>
        <w:rPr>
          <w:sz w:val="24"/>
          <w:szCs w:val="24"/>
        </w:rPr>
        <w:t>ar inicio a la presente sesión</w:t>
      </w:r>
      <w:r w:rsidRPr="007F03DF">
        <w:rPr>
          <w:sz w:val="24"/>
          <w:szCs w:val="24"/>
        </w:rPr>
        <w:t>, es cuánto.</w:t>
      </w:r>
    </w:p>
    <w:p w:rsidR="009033FD" w:rsidRDefault="009033FD" w:rsidP="009033FD">
      <w:pPr>
        <w:pStyle w:val="Sinespaciado"/>
        <w:rPr>
          <w:sz w:val="24"/>
          <w:szCs w:val="24"/>
        </w:rPr>
      </w:pPr>
    </w:p>
    <w:p w:rsidR="009033FD" w:rsidRDefault="009033FD" w:rsidP="009033FD">
      <w:pPr>
        <w:pStyle w:val="Sinespaciado"/>
        <w:jc w:val="both"/>
        <w:rPr>
          <w:sz w:val="24"/>
          <w:szCs w:val="24"/>
        </w:rPr>
      </w:pPr>
      <w:r>
        <w:rPr>
          <w:b/>
          <w:i/>
          <w:sz w:val="24"/>
          <w:szCs w:val="24"/>
        </w:rPr>
        <w:t>La Presidenta del Comité toma</w:t>
      </w:r>
      <w:r w:rsidRPr="00F55781">
        <w:rPr>
          <w:b/>
          <w:i/>
          <w:sz w:val="24"/>
          <w:szCs w:val="24"/>
        </w:rPr>
        <w:t xml:space="preserve"> el uso de la voz:</w:t>
      </w:r>
      <w:r>
        <w:rPr>
          <w:b/>
          <w:i/>
          <w:sz w:val="24"/>
          <w:szCs w:val="24"/>
        </w:rPr>
        <w:t xml:space="preserve"> </w:t>
      </w:r>
      <w:r>
        <w:rPr>
          <w:sz w:val="24"/>
          <w:szCs w:val="24"/>
        </w:rPr>
        <w:t>Al existir el quórum necesario para dar inicio a la presente sesión, se acuerda lo siguiente:</w:t>
      </w:r>
    </w:p>
    <w:p w:rsidR="009033FD" w:rsidRPr="0077115F" w:rsidRDefault="009033FD" w:rsidP="009033FD">
      <w:pPr>
        <w:pStyle w:val="Sinespaciado"/>
        <w:jc w:val="both"/>
        <w:rPr>
          <w:rFonts w:asciiTheme="minorHAnsi" w:hAnsiTheme="minorHAnsi"/>
          <w:sz w:val="24"/>
          <w:szCs w:val="24"/>
        </w:rPr>
      </w:pPr>
    </w:p>
    <w:p w:rsidR="009033FD" w:rsidRDefault="009033FD" w:rsidP="009033FD">
      <w:pPr>
        <w:pStyle w:val="Sinespaciado"/>
        <w:jc w:val="both"/>
        <w:rPr>
          <w:rFonts w:cstheme="minorHAnsi"/>
          <w:i/>
          <w:sz w:val="24"/>
          <w:szCs w:val="24"/>
        </w:rPr>
      </w:pPr>
      <w:r w:rsidRPr="007F03DF">
        <w:rPr>
          <w:rFonts w:asciiTheme="minorHAnsi" w:hAnsiTheme="minorHAnsi"/>
          <w:b/>
          <w:i/>
          <w:sz w:val="24"/>
          <w:szCs w:val="24"/>
          <w:u w:val="single"/>
        </w:rPr>
        <w:t>ACUERDO PRIMERO</w:t>
      </w:r>
      <w:r w:rsidRPr="007F03DF">
        <w:rPr>
          <w:rFonts w:asciiTheme="minorHAnsi" w:hAnsiTheme="minorHAnsi"/>
          <w:b/>
          <w:i/>
          <w:sz w:val="24"/>
          <w:szCs w:val="24"/>
        </w:rPr>
        <w:t xml:space="preserve">. – APROBACIÓN UNÁNIME DEL PRIMER PUNTO DEL ORDEN DEL DÍA: </w:t>
      </w:r>
      <w:r w:rsidRPr="005108DB">
        <w:rPr>
          <w:rFonts w:cstheme="minorHAnsi"/>
          <w:i/>
          <w:sz w:val="24"/>
          <w:szCs w:val="24"/>
        </w:rPr>
        <w:t xml:space="preserve">Considerando lo anterior, se acuerda de forma unánime debido a que se encuentran </w:t>
      </w:r>
      <w:r w:rsidRPr="005108DB">
        <w:rPr>
          <w:rFonts w:cstheme="minorHAnsi"/>
          <w:i/>
          <w:sz w:val="24"/>
          <w:szCs w:val="24"/>
        </w:rPr>
        <w:lastRenderedPageBreak/>
        <w:t>presentes la totalidad de los miembros del Comité, dar</w:t>
      </w:r>
      <w:r w:rsidR="001579A0">
        <w:rPr>
          <w:rFonts w:cstheme="minorHAnsi"/>
          <w:i/>
          <w:sz w:val="24"/>
          <w:szCs w:val="24"/>
        </w:rPr>
        <w:t xml:space="preserve"> por iniciada la Vigésima</w:t>
      </w:r>
      <w:r w:rsidRPr="005108DB">
        <w:rPr>
          <w:rFonts w:cstheme="minorHAnsi"/>
          <w:i/>
          <w:sz w:val="24"/>
          <w:szCs w:val="24"/>
        </w:rPr>
        <w:t xml:space="preserve"> Sesión </w:t>
      </w:r>
      <w:r>
        <w:rPr>
          <w:rFonts w:cstheme="minorHAnsi"/>
          <w:i/>
          <w:sz w:val="24"/>
          <w:szCs w:val="24"/>
        </w:rPr>
        <w:t>Extraordinaria del año 2025 dos mil veinticinco</w:t>
      </w:r>
      <w:r w:rsidRPr="005108DB">
        <w:rPr>
          <w:rFonts w:cstheme="minorHAnsi"/>
          <w:i/>
          <w:sz w:val="24"/>
          <w:szCs w:val="24"/>
        </w:rPr>
        <w:t xml:space="preserve"> de la Administración Municipal </w:t>
      </w:r>
      <w:r>
        <w:rPr>
          <w:rFonts w:cstheme="minorHAnsi"/>
          <w:i/>
          <w:sz w:val="24"/>
          <w:szCs w:val="24"/>
        </w:rPr>
        <w:t>2024-2027</w:t>
      </w:r>
      <w:r w:rsidRPr="005108DB">
        <w:rPr>
          <w:rFonts w:cstheme="minorHAnsi"/>
          <w:i/>
          <w:sz w:val="24"/>
          <w:szCs w:val="24"/>
        </w:rPr>
        <w:t>, del Municipio de Tlajomulco de Zúñiga, Jalisco.</w:t>
      </w:r>
    </w:p>
    <w:p w:rsidR="009033FD" w:rsidRDefault="009033FD" w:rsidP="009033FD">
      <w:pPr>
        <w:pStyle w:val="Sinespaciado"/>
        <w:jc w:val="both"/>
        <w:rPr>
          <w:rFonts w:cstheme="minorHAnsi"/>
          <w:i/>
          <w:sz w:val="24"/>
          <w:szCs w:val="24"/>
        </w:rPr>
      </w:pPr>
    </w:p>
    <w:p w:rsidR="009033FD" w:rsidRDefault="009033FD" w:rsidP="009033FD">
      <w:pPr>
        <w:pStyle w:val="Sinespaciado"/>
        <w:jc w:val="both"/>
        <w:rPr>
          <w:rFonts w:cs="Arial"/>
          <w:sz w:val="24"/>
          <w:szCs w:val="24"/>
        </w:rPr>
      </w:pPr>
      <w:r w:rsidRPr="007F03DF">
        <w:rPr>
          <w:rFonts w:cs="Arial"/>
          <w:sz w:val="24"/>
          <w:szCs w:val="24"/>
        </w:rPr>
        <w:t>Continúe con el siguiente punto del orden del día</w:t>
      </w:r>
      <w:r>
        <w:rPr>
          <w:rFonts w:cs="Arial"/>
          <w:sz w:val="24"/>
          <w:szCs w:val="24"/>
        </w:rPr>
        <w:t>, por favor, Secretario.</w:t>
      </w:r>
    </w:p>
    <w:p w:rsidR="009033FD" w:rsidRPr="00252532" w:rsidRDefault="009033FD" w:rsidP="009033FD">
      <w:pPr>
        <w:pStyle w:val="Sinespaciado"/>
        <w:jc w:val="both"/>
        <w:rPr>
          <w:rFonts w:cs="Arial"/>
          <w:sz w:val="24"/>
          <w:szCs w:val="24"/>
        </w:rPr>
      </w:pPr>
      <w:r>
        <w:rPr>
          <w:rFonts w:cs="Arial"/>
          <w:sz w:val="24"/>
          <w:szCs w:val="24"/>
        </w:rPr>
        <w:t xml:space="preserve"> </w:t>
      </w:r>
    </w:p>
    <w:p w:rsidR="009033FD" w:rsidRPr="007F03DF" w:rsidRDefault="009033FD" w:rsidP="009033FD">
      <w:pPr>
        <w:pStyle w:val="Sinespaciado"/>
        <w:jc w:val="both"/>
        <w:rPr>
          <w:rFonts w:asciiTheme="minorHAnsi" w:hAnsiTheme="minorHAnsi"/>
          <w:sz w:val="24"/>
          <w:szCs w:val="24"/>
        </w:rPr>
      </w:pPr>
      <w:r>
        <w:rPr>
          <w:b/>
          <w:i/>
          <w:sz w:val="24"/>
          <w:szCs w:val="24"/>
        </w:rPr>
        <w:t>El Secretario Técnico</w:t>
      </w:r>
      <w:r w:rsidRPr="00F55781">
        <w:rPr>
          <w:b/>
          <w:i/>
          <w:sz w:val="24"/>
          <w:szCs w:val="24"/>
        </w:rPr>
        <w:t xml:space="preserve"> del Comité toma el uso de la voz:</w:t>
      </w:r>
    </w:p>
    <w:p w:rsidR="009033FD" w:rsidRPr="00C452E0" w:rsidRDefault="009033FD" w:rsidP="009033FD">
      <w:pPr>
        <w:pStyle w:val="Sinespaciado"/>
        <w:rPr>
          <w:rFonts w:asciiTheme="minorHAnsi" w:hAnsiTheme="minorHAnsi"/>
          <w:i/>
          <w:sz w:val="24"/>
          <w:szCs w:val="24"/>
        </w:rPr>
      </w:pPr>
    </w:p>
    <w:p w:rsidR="009033FD" w:rsidRDefault="009033FD" w:rsidP="009033FD">
      <w:pPr>
        <w:pStyle w:val="Sinespaciado"/>
        <w:jc w:val="both"/>
        <w:rPr>
          <w:rFonts w:asciiTheme="minorHAnsi" w:hAnsiTheme="minorHAnsi"/>
          <w:b/>
          <w:sz w:val="24"/>
          <w:szCs w:val="24"/>
        </w:rPr>
      </w:pPr>
      <w:r w:rsidRPr="007F03DF">
        <w:rPr>
          <w:rFonts w:asciiTheme="minorHAnsi" w:hAnsiTheme="minorHAnsi"/>
          <w:b/>
          <w:sz w:val="24"/>
          <w:szCs w:val="24"/>
        </w:rPr>
        <w:t>II</w:t>
      </w:r>
      <w:r>
        <w:rPr>
          <w:rFonts w:asciiTheme="minorHAnsi" w:hAnsiTheme="minorHAnsi"/>
          <w:b/>
          <w:sz w:val="24"/>
          <w:szCs w:val="24"/>
        </w:rPr>
        <w:t xml:space="preserve"> (dos)</w:t>
      </w:r>
      <w:r w:rsidRPr="007F03DF">
        <w:rPr>
          <w:rFonts w:asciiTheme="minorHAnsi" w:hAnsiTheme="minorHAnsi"/>
          <w:b/>
          <w:sz w:val="24"/>
          <w:szCs w:val="24"/>
        </w:rPr>
        <w:t>.-</w:t>
      </w:r>
      <w:r>
        <w:rPr>
          <w:rFonts w:asciiTheme="minorHAnsi" w:hAnsiTheme="minorHAnsi"/>
          <w:b/>
          <w:sz w:val="24"/>
          <w:szCs w:val="24"/>
        </w:rPr>
        <w:t xml:space="preserve"> </w:t>
      </w:r>
      <w:r w:rsidRPr="005D5F8B">
        <w:rPr>
          <w:rFonts w:asciiTheme="minorHAnsi" w:hAnsiTheme="minorHAnsi"/>
          <w:b/>
          <w:sz w:val="24"/>
          <w:szCs w:val="24"/>
        </w:rPr>
        <w:t>LECTURA, DISCUSIÓN Y APROBACIÓN DEL ORDEN DEL DÍA;</w:t>
      </w:r>
    </w:p>
    <w:p w:rsidR="009033FD" w:rsidRDefault="009033FD" w:rsidP="009033FD">
      <w:pPr>
        <w:pStyle w:val="Sinespaciado"/>
        <w:jc w:val="both"/>
        <w:rPr>
          <w:rFonts w:asciiTheme="minorHAnsi" w:hAnsiTheme="minorHAnsi"/>
          <w:b/>
          <w:sz w:val="24"/>
          <w:szCs w:val="24"/>
        </w:rPr>
      </w:pPr>
    </w:p>
    <w:p w:rsidR="009033FD" w:rsidRDefault="009033FD" w:rsidP="009033FD">
      <w:pPr>
        <w:pStyle w:val="Sinespaciado"/>
        <w:jc w:val="both"/>
        <w:rPr>
          <w:rFonts w:asciiTheme="minorHAnsi" w:hAnsiTheme="minorHAnsi" w:cstheme="minorHAnsi"/>
          <w:b/>
          <w:sz w:val="24"/>
          <w:szCs w:val="24"/>
        </w:rPr>
      </w:pPr>
      <w:r>
        <w:rPr>
          <w:rFonts w:asciiTheme="minorHAnsi" w:hAnsiTheme="minorHAnsi" w:cstheme="minorHAnsi"/>
          <w:sz w:val="24"/>
          <w:szCs w:val="24"/>
        </w:rPr>
        <w:t>Posteriormente, dio</w:t>
      </w:r>
      <w:r w:rsidRPr="005D5F8B">
        <w:rPr>
          <w:rFonts w:asciiTheme="minorHAnsi" w:hAnsiTheme="minorHAnsi" w:cstheme="minorHAnsi"/>
          <w:sz w:val="24"/>
          <w:szCs w:val="24"/>
        </w:rPr>
        <w:t xml:space="preserve"> lectura del Orden del D</w:t>
      </w:r>
      <w:r>
        <w:rPr>
          <w:rFonts w:asciiTheme="minorHAnsi" w:hAnsiTheme="minorHAnsi" w:cstheme="minorHAnsi"/>
          <w:sz w:val="24"/>
          <w:szCs w:val="24"/>
        </w:rPr>
        <w:t>ía el Secretario Técnico del Comité, Mtro. Alfredo Chávez Zúñiga</w:t>
      </w:r>
      <w:r w:rsidRPr="005D5F8B">
        <w:rPr>
          <w:rFonts w:asciiTheme="minorHAnsi" w:hAnsiTheme="minorHAnsi" w:cstheme="minorHAnsi"/>
          <w:sz w:val="24"/>
          <w:szCs w:val="24"/>
        </w:rPr>
        <w:t>, preguntó a los miembros del Comité si deseaban la inclusión de un tema adicional, quienes determinaron que no era necesario incluir tema adicional alguno, quedando aprobado por unanimidad el Orden del Día propuesto, dándose ini</w:t>
      </w:r>
      <w:r>
        <w:rPr>
          <w:rFonts w:asciiTheme="minorHAnsi" w:hAnsiTheme="minorHAnsi" w:cstheme="minorHAnsi"/>
          <w:sz w:val="24"/>
          <w:szCs w:val="24"/>
        </w:rPr>
        <w:t>cio con el desarrollo del mismo, por lo que se acordó:</w:t>
      </w:r>
      <w:r w:rsidRPr="005D5F8B">
        <w:rPr>
          <w:rFonts w:asciiTheme="minorHAnsi" w:hAnsiTheme="minorHAnsi" w:cstheme="minorHAnsi"/>
          <w:b/>
          <w:sz w:val="24"/>
          <w:szCs w:val="24"/>
        </w:rPr>
        <w:t xml:space="preserve">  </w:t>
      </w:r>
    </w:p>
    <w:p w:rsidR="009033FD" w:rsidRDefault="009033FD" w:rsidP="009033FD">
      <w:pPr>
        <w:pStyle w:val="Sinespaciado"/>
        <w:jc w:val="both"/>
        <w:rPr>
          <w:rFonts w:asciiTheme="minorHAnsi" w:hAnsiTheme="minorHAnsi" w:cstheme="minorHAnsi"/>
          <w:b/>
          <w:sz w:val="24"/>
          <w:szCs w:val="24"/>
        </w:rPr>
      </w:pPr>
    </w:p>
    <w:p w:rsidR="009033FD" w:rsidRDefault="009033FD" w:rsidP="009033FD">
      <w:pPr>
        <w:pStyle w:val="Sinespaciado"/>
        <w:jc w:val="both"/>
        <w:rPr>
          <w:rFonts w:cstheme="minorHAnsi"/>
          <w:i/>
          <w:sz w:val="24"/>
          <w:szCs w:val="24"/>
        </w:rPr>
      </w:pPr>
      <w:r>
        <w:rPr>
          <w:rFonts w:asciiTheme="minorHAnsi" w:hAnsiTheme="minorHAnsi"/>
          <w:b/>
          <w:i/>
          <w:sz w:val="24"/>
          <w:szCs w:val="24"/>
          <w:u w:val="single"/>
        </w:rPr>
        <w:t>ACUERDO SEGUNDO</w:t>
      </w:r>
      <w:r w:rsidRPr="007F03DF">
        <w:rPr>
          <w:rFonts w:asciiTheme="minorHAnsi" w:hAnsiTheme="minorHAnsi"/>
          <w:b/>
          <w:i/>
          <w:sz w:val="24"/>
          <w:szCs w:val="24"/>
        </w:rPr>
        <w:t>. –</w:t>
      </w:r>
      <w:r>
        <w:rPr>
          <w:rFonts w:asciiTheme="minorHAnsi" w:hAnsiTheme="minorHAnsi"/>
          <w:b/>
          <w:i/>
          <w:sz w:val="24"/>
          <w:szCs w:val="24"/>
        </w:rPr>
        <w:t xml:space="preserve"> APROBACIÓN UNÁNIME DEL SEGUNDO</w:t>
      </w:r>
      <w:r w:rsidRPr="007F03DF">
        <w:rPr>
          <w:rFonts w:asciiTheme="minorHAnsi" w:hAnsiTheme="minorHAnsi"/>
          <w:b/>
          <w:i/>
          <w:sz w:val="24"/>
          <w:szCs w:val="24"/>
        </w:rPr>
        <w:t xml:space="preserve"> PUNTO DEL ORDEN DEL DÍA: </w:t>
      </w:r>
      <w:r w:rsidRPr="005D5F8B">
        <w:rPr>
          <w:rFonts w:cstheme="minorHAnsi"/>
          <w:i/>
          <w:sz w:val="24"/>
          <w:szCs w:val="24"/>
        </w:rPr>
        <w:t xml:space="preserve">Considerando lo anterior, </w:t>
      </w:r>
      <w:r w:rsidRPr="0092658F">
        <w:rPr>
          <w:rFonts w:cstheme="minorHAnsi"/>
          <w:i/>
          <w:sz w:val="24"/>
          <w:szCs w:val="24"/>
          <w:u w:val="single"/>
        </w:rPr>
        <w:t>se acordó de forma unánime</w:t>
      </w:r>
      <w:r w:rsidRPr="005D5F8B">
        <w:rPr>
          <w:rFonts w:cstheme="minorHAnsi"/>
          <w:i/>
          <w:sz w:val="24"/>
          <w:szCs w:val="24"/>
        </w:rPr>
        <w:t xml:space="preserve">, </w:t>
      </w:r>
      <w:r>
        <w:rPr>
          <w:rFonts w:cstheme="minorHAnsi"/>
          <w:i/>
          <w:sz w:val="24"/>
          <w:szCs w:val="24"/>
        </w:rPr>
        <w:t>aprobar el Orden del Día Propuesto.</w:t>
      </w:r>
    </w:p>
    <w:p w:rsidR="009033FD" w:rsidRDefault="009033FD" w:rsidP="009033FD">
      <w:pPr>
        <w:pStyle w:val="Sinespaciado"/>
        <w:jc w:val="both"/>
        <w:rPr>
          <w:rFonts w:asciiTheme="minorHAnsi" w:hAnsiTheme="minorHAnsi"/>
          <w:b/>
          <w:sz w:val="24"/>
          <w:szCs w:val="24"/>
        </w:rPr>
      </w:pPr>
    </w:p>
    <w:p w:rsidR="009033FD" w:rsidRDefault="009033FD" w:rsidP="009033FD">
      <w:pPr>
        <w:pStyle w:val="Sinespaciado"/>
        <w:jc w:val="both"/>
        <w:rPr>
          <w:rFonts w:asciiTheme="minorHAnsi" w:hAnsiTheme="minorHAnsi"/>
          <w:b/>
          <w:sz w:val="24"/>
          <w:szCs w:val="24"/>
        </w:rPr>
      </w:pPr>
      <w:r w:rsidRPr="005D5F8B">
        <w:rPr>
          <w:rFonts w:asciiTheme="minorHAnsi" w:hAnsiTheme="minorHAnsi"/>
          <w:b/>
          <w:sz w:val="24"/>
          <w:szCs w:val="24"/>
        </w:rPr>
        <w:t>III</w:t>
      </w:r>
      <w:r>
        <w:rPr>
          <w:rFonts w:asciiTheme="minorHAnsi" w:hAnsiTheme="minorHAnsi"/>
          <w:b/>
          <w:sz w:val="24"/>
          <w:szCs w:val="24"/>
        </w:rPr>
        <w:t xml:space="preserve"> (tres)</w:t>
      </w:r>
      <w:r w:rsidRPr="005D5F8B">
        <w:rPr>
          <w:rFonts w:asciiTheme="minorHAnsi" w:hAnsiTheme="minorHAnsi"/>
          <w:b/>
          <w:sz w:val="24"/>
          <w:szCs w:val="24"/>
        </w:rPr>
        <w:t xml:space="preserve">.- </w:t>
      </w:r>
      <w:r w:rsidRPr="00C86E37">
        <w:rPr>
          <w:rFonts w:asciiTheme="minorHAnsi" w:hAnsiTheme="minorHAnsi"/>
          <w:b/>
          <w:sz w:val="24"/>
          <w:szCs w:val="24"/>
        </w:rPr>
        <w:t>DISPENSA DE LA LECTURA, DISCUSIÓN Y APROBACIÓN DEL CONTEN</w:t>
      </w:r>
      <w:r>
        <w:rPr>
          <w:rFonts w:asciiTheme="minorHAnsi" w:hAnsiTheme="minorHAnsi"/>
          <w:b/>
          <w:sz w:val="24"/>
          <w:szCs w:val="24"/>
        </w:rPr>
        <w:t xml:space="preserve">IDO DEL ACTA DE LA SEGUNDA SESIÓN </w:t>
      </w:r>
      <w:r w:rsidRPr="00C86E37">
        <w:rPr>
          <w:rFonts w:asciiTheme="minorHAnsi" w:hAnsiTheme="minorHAnsi"/>
          <w:b/>
          <w:sz w:val="24"/>
          <w:szCs w:val="24"/>
        </w:rPr>
        <w:t xml:space="preserve">ORDINARIA DEL COMITÉ DEL AÑO 2025 </w:t>
      </w:r>
      <w:r w:rsidR="006956E9">
        <w:rPr>
          <w:rFonts w:asciiTheme="minorHAnsi" w:hAnsiTheme="minorHAnsi"/>
          <w:b/>
          <w:sz w:val="24"/>
          <w:szCs w:val="24"/>
        </w:rPr>
        <w:t>DOS MIL VEINTICINCO, DE FECHA 06 SEIS DE OCTUBRE</w:t>
      </w:r>
      <w:r w:rsidRPr="00C86E37">
        <w:rPr>
          <w:rFonts w:asciiTheme="minorHAnsi" w:hAnsiTheme="minorHAnsi"/>
          <w:b/>
          <w:sz w:val="24"/>
          <w:szCs w:val="24"/>
        </w:rPr>
        <w:t xml:space="preserve"> DEL AÑO 2025 DOS MIL VEINTICINCO.</w:t>
      </w:r>
    </w:p>
    <w:p w:rsidR="009033FD" w:rsidRDefault="009033FD" w:rsidP="009033FD">
      <w:pPr>
        <w:pStyle w:val="Sinespaciado"/>
        <w:jc w:val="both"/>
        <w:rPr>
          <w:rFonts w:asciiTheme="minorHAnsi" w:hAnsiTheme="minorHAnsi"/>
          <w:b/>
          <w:sz w:val="24"/>
          <w:szCs w:val="24"/>
        </w:rPr>
      </w:pPr>
    </w:p>
    <w:p w:rsidR="009033FD" w:rsidRDefault="009033FD" w:rsidP="009033FD">
      <w:pPr>
        <w:pStyle w:val="Sinespaciado"/>
        <w:jc w:val="both"/>
        <w:rPr>
          <w:rFonts w:asciiTheme="minorHAnsi" w:hAnsiTheme="minorHAnsi"/>
          <w:i/>
          <w:sz w:val="24"/>
          <w:szCs w:val="24"/>
        </w:rPr>
      </w:pPr>
      <w:r>
        <w:rPr>
          <w:rFonts w:asciiTheme="minorHAnsi" w:hAnsiTheme="minorHAnsi"/>
          <w:sz w:val="24"/>
          <w:szCs w:val="24"/>
        </w:rPr>
        <w:t>En el desahogo del tercer punto del Orden de Día, les pregunto en votación económica, si es de aprobarse la dispensa de la lectura, así como la aprobación del a</w:t>
      </w:r>
      <w:r w:rsidR="006956E9">
        <w:rPr>
          <w:rFonts w:asciiTheme="minorHAnsi" w:hAnsiTheme="minorHAnsi"/>
          <w:sz w:val="24"/>
          <w:szCs w:val="24"/>
        </w:rPr>
        <w:t>cta de la Segunda Sesión O</w:t>
      </w:r>
      <w:r>
        <w:rPr>
          <w:rFonts w:asciiTheme="minorHAnsi" w:hAnsiTheme="minorHAnsi"/>
          <w:sz w:val="24"/>
          <w:szCs w:val="24"/>
        </w:rPr>
        <w:t xml:space="preserve">rdinaria </w:t>
      </w:r>
      <w:r w:rsidR="006956E9">
        <w:rPr>
          <w:rFonts w:asciiTheme="minorHAnsi" w:hAnsiTheme="minorHAnsi"/>
          <w:sz w:val="24"/>
          <w:szCs w:val="24"/>
        </w:rPr>
        <w:t>del presente Comité, de fecha 06 seis de octubre</w:t>
      </w:r>
      <w:r>
        <w:rPr>
          <w:rFonts w:asciiTheme="minorHAnsi" w:hAnsiTheme="minorHAnsi"/>
          <w:sz w:val="24"/>
          <w:szCs w:val="24"/>
        </w:rPr>
        <w:t xml:space="preserve"> del año 2025 dos mil veinticinco. </w:t>
      </w:r>
      <w:r w:rsidRPr="0092658F">
        <w:rPr>
          <w:rFonts w:asciiTheme="minorHAnsi" w:hAnsiTheme="minorHAnsi"/>
          <w:i/>
          <w:sz w:val="24"/>
          <w:szCs w:val="24"/>
        </w:rPr>
        <w:t>Al levanta</w:t>
      </w:r>
      <w:r>
        <w:rPr>
          <w:rFonts w:asciiTheme="minorHAnsi" w:hAnsiTheme="minorHAnsi"/>
          <w:i/>
          <w:sz w:val="24"/>
          <w:szCs w:val="24"/>
        </w:rPr>
        <w:t>r la mano la totalidad de los miembros</w:t>
      </w:r>
      <w:r w:rsidRPr="0092658F">
        <w:rPr>
          <w:rFonts w:asciiTheme="minorHAnsi" w:hAnsiTheme="minorHAnsi"/>
          <w:i/>
          <w:sz w:val="24"/>
          <w:szCs w:val="24"/>
        </w:rPr>
        <w:t xml:space="preserve"> del Comité, se resuelve conforme lo siguiente:</w:t>
      </w:r>
    </w:p>
    <w:p w:rsidR="009033FD" w:rsidRDefault="009033FD" w:rsidP="009033FD">
      <w:pPr>
        <w:pStyle w:val="Sinespaciado"/>
        <w:jc w:val="both"/>
        <w:rPr>
          <w:rFonts w:asciiTheme="minorHAnsi" w:hAnsiTheme="minorHAnsi"/>
          <w:i/>
          <w:sz w:val="24"/>
          <w:szCs w:val="24"/>
        </w:rPr>
      </w:pPr>
    </w:p>
    <w:p w:rsidR="009033FD" w:rsidRDefault="009033FD" w:rsidP="009033FD">
      <w:pPr>
        <w:pStyle w:val="Sinespaciado"/>
        <w:jc w:val="both"/>
        <w:rPr>
          <w:rFonts w:cstheme="minorHAnsi"/>
          <w:i/>
          <w:sz w:val="24"/>
          <w:szCs w:val="24"/>
        </w:rPr>
      </w:pPr>
      <w:r>
        <w:rPr>
          <w:rFonts w:asciiTheme="minorHAnsi" w:hAnsiTheme="minorHAnsi"/>
          <w:b/>
          <w:i/>
          <w:sz w:val="24"/>
          <w:szCs w:val="24"/>
          <w:u w:val="single"/>
        </w:rPr>
        <w:t>ACUERDO TERCERO</w:t>
      </w:r>
      <w:r w:rsidRPr="007F03DF">
        <w:rPr>
          <w:rFonts w:asciiTheme="minorHAnsi" w:hAnsiTheme="minorHAnsi"/>
          <w:b/>
          <w:i/>
          <w:sz w:val="24"/>
          <w:szCs w:val="24"/>
        </w:rPr>
        <w:t>. –</w:t>
      </w:r>
      <w:r>
        <w:rPr>
          <w:rFonts w:asciiTheme="minorHAnsi" w:hAnsiTheme="minorHAnsi"/>
          <w:b/>
          <w:i/>
          <w:sz w:val="24"/>
          <w:szCs w:val="24"/>
        </w:rPr>
        <w:t xml:space="preserve"> APROBACIÓN UNÁNIME DEL TERCER</w:t>
      </w:r>
      <w:r w:rsidRPr="007F03DF">
        <w:rPr>
          <w:rFonts w:asciiTheme="minorHAnsi" w:hAnsiTheme="minorHAnsi"/>
          <w:b/>
          <w:i/>
          <w:sz w:val="24"/>
          <w:szCs w:val="24"/>
        </w:rPr>
        <w:t xml:space="preserve"> PUNTO DEL ORDEN DEL DÍA: </w:t>
      </w:r>
      <w:r w:rsidRPr="005D5F8B">
        <w:rPr>
          <w:rFonts w:cstheme="minorHAnsi"/>
          <w:i/>
          <w:sz w:val="24"/>
          <w:szCs w:val="24"/>
        </w:rPr>
        <w:t xml:space="preserve">Considerando lo anterior, </w:t>
      </w:r>
      <w:r w:rsidRPr="0092658F">
        <w:rPr>
          <w:rFonts w:cstheme="minorHAnsi"/>
          <w:i/>
          <w:sz w:val="24"/>
          <w:szCs w:val="24"/>
          <w:u w:val="single"/>
        </w:rPr>
        <w:t>se acordó de forma unánime</w:t>
      </w:r>
      <w:r>
        <w:rPr>
          <w:rFonts w:cstheme="minorHAnsi"/>
          <w:i/>
          <w:sz w:val="24"/>
          <w:szCs w:val="24"/>
          <w:u w:val="single"/>
        </w:rPr>
        <w:t>,</w:t>
      </w:r>
      <w:r w:rsidRPr="005D5F8B">
        <w:rPr>
          <w:rFonts w:cstheme="minorHAnsi"/>
          <w:i/>
          <w:sz w:val="24"/>
          <w:szCs w:val="24"/>
        </w:rPr>
        <w:t xml:space="preserve"> </w:t>
      </w:r>
      <w:r>
        <w:rPr>
          <w:rFonts w:cstheme="minorHAnsi"/>
          <w:i/>
          <w:sz w:val="24"/>
          <w:szCs w:val="24"/>
        </w:rPr>
        <w:t>la dispensa de la lectura así como la aprobación del conten</w:t>
      </w:r>
      <w:r w:rsidR="006956E9">
        <w:rPr>
          <w:rFonts w:cstheme="minorHAnsi"/>
          <w:i/>
          <w:sz w:val="24"/>
          <w:szCs w:val="24"/>
        </w:rPr>
        <w:t>ido del Acta de la Segunda</w:t>
      </w:r>
      <w:r>
        <w:rPr>
          <w:rFonts w:cstheme="minorHAnsi"/>
          <w:i/>
          <w:sz w:val="24"/>
          <w:szCs w:val="24"/>
        </w:rPr>
        <w:t xml:space="preserve"> Se</w:t>
      </w:r>
      <w:r w:rsidR="006956E9">
        <w:rPr>
          <w:rFonts w:cstheme="minorHAnsi"/>
          <w:i/>
          <w:sz w:val="24"/>
          <w:szCs w:val="24"/>
        </w:rPr>
        <w:t>sión Ordinaria, de fecha 06 seis de octubre</w:t>
      </w:r>
      <w:r>
        <w:rPr>
          <w:rFonts w:cstheme="minorHAnsi"/>
          <w:i/>
          <w:sz w:val="24"/>
          <w:szCs w:val="24"/>
        </w:rPr>
        <w:t xml:space="preserve"> del año 2025 dos mil veinticinco. </w:t>
      </w:r>
    </w:p>
    <w:p w:rsidR="009033FD" w:rsidRDefault="009033FD" w:rsidP="009033FD">
      <w:pPr>
        <w:pStyle w:val="Sinespaciado"/>
        <w:jc w:val="both"/>
        <w:rPr>
          <w:rFonts w:asciiTheme="minorHAnsi" w:hAnsiTheme="minorHAnsi"/>
          <w:b/>
          <w:sz w:val="24"/>
          <w:szCs w:val="24"/>
        </w:rPr>
      </w:pPr>
    </w:p>
    <w:p w:rsidR="009033FD" w:rsidRDefault="009033FD" w:rsidP="009033FD">
      <w:pPr>
        <w:pStyle w:val="Sinespaciado"/>
        <w:jc w:val="both"/>
        <w:rPr>
          <w:rFonts w:asciiTheme="minorHAnsi" w:hAnsiTheme="minorHAnsi"/>
          <w:b/>
          <w:sz w:val="24"/>
          <w:szCs w:val="24"/>
        </w:rPr>
      </w:pPr>
      <w:r>
        <w:rPr>
          <w:rFonts w:asciiTheme="minorHAnsi" w:hAnsiTheme="minorHAnsi"/>
          <w:b/>
          <w:sz w:val="24"/>
          <w:szCs w:val="24"/>
        </w:rPr>
        <w:t xml:space="preserve">IV (cuatro).- </w:t>
      </w:r>
      <w:r w:rsidRPr="0034700D">
        <w:rPr>
          <w:rFonts w:asciiTheme="minorHAnsi" w:hAnsiTheme="minorHAnsi"/>
          <w:b/>
          <w:sz w:val="24"/>
          <w:szCs w:val="24"/>
        </w:rPr>
        <w:t>REVISIÓN, DISCUSIÓN, NEGACIÓN, MODIFICACIÓN Y/O EN SU CASO LA APROBACIÓN DE LA RESERVA TOTAL DE LA INFORMACIÓN REQUERIDA EN LA SO</w:t>
      </w:r>
      <w:r w:rsidR="008D73B4">
        <w:rPr>
          <w:rFonts w:asciiTheme="minorHAnsi" w:hAnsiTheme="minorHAnsi"/>
          <w:b/>
          <w:sz w:val="24"/>
          <w:szCs w:val="24"/>
        </w:rPr>
        <w:t>LICITUD DE INFORMACIÓN DTRC/1538</w:t>
      </w:r>
      <w:r w:rsidRPr="0034700D">
        <w:rPr>
          <w:rFonts w:asciiTheme="minorHAnsi" w:hAnsiTheme="minorHAnsi"/>
          <w:b/>
          <w:sz w:val="24"/>
          <w:szCs w:val="24"/>
        </w:rPr>
        <w:t>/2025</w:t>
      </w:r>
      <w:r w:rsidRPr="00A51B81">
        <w:rPr>
          <w:rFonts w:asciiTheme="minorHAnsi" w:hAnsiTheme="minorHAnsi"/>
          <w:b/>
          <w:sz w:val="24"/>
          <w:szCs w:val="24"/>
        </w:rPr>
        <w:t>.</w:t>
      </w:r>
      <w:r>
        <w:rPr>
          <w:rFonts w:asciiTheme="minorHAnsi" w:hAnsiTheme="minorHAnsi"/>
          <w:b/>
          <w:sz w:val="24"/>
          <w:szCs w:val="24"/>
        </w:rPr>
        <w:t xml:space="preserve"> </w:t>
      </w:r>
    </w:p>
    <w:p w:rsidR="009033FD" w:rsidRDefault="009033FD" w:rsidP="009033FD">
      <w:pPr>
        <w:pStyle w:val="Sinespaciado"/>
        <w:jc w:val="both"/>
        <w:rPr>
          <w:rFonts w:asciiTheme="minorHAnsi" w:hAnsiTheme="minorHAnsi"/>
          <w:b/>
          <w:sz w:val="24"/>
          <w:szCs w:val="24"/>
        </w:rPr>
      </w:pPr>
    </w:p>
    <w:p w:rsidR="009033FD" w:rsidRDefault="009033FD" w:rsidP="008D73B4">
      <w:pPr>
        <w:spacing w:after="0" w:line="240" w:lineRule="auto"/>
        <w:jc w:val="both"/>
        <w:rPr>
          <w:sz w:val="24"/>
          <w:szCs w:val="24"/>
        </w:rPr>
      </w:pPr>
      <w:r w:rsidRPr="009B527E">
        <w:rPr>
          <w:sz w:val="24"/>
          <w:szCs w:val="24"/>
        </w:rPr>
        <w:t>Derivado de la solicit</w:t>
      </w:r>
      <w:r>
        <w:rPr>
          <w:sz w:val="24"/>
          <w:szCs w:val="24"/>
        </w:rPr>
        <w:t>ud de información co</w:t>
      </w:r>
      <w:r w:rsidR="008D73B4">
        <w:rPr>
          <w:sz w:val="24"/>
          <w:szCs w:val="24"/>
        </w:rPr>
        <w:t>n número de expediente DTRC/1538</w:t>
      </w:r>
      <w:r>
        <w:rPr>
          <w:sz w:val="24"/>
          <w:szCs w:val="24"/>
        </w:rPr>
        <w:t>/2025,</w:t>
      </w:r>
      <w:r w:rsidRPr="009B527E">
        <w:rPr>
          <w:sz w:val="24"/>
          <w:szCs w:val="24"/>
        </w:rPr>
        <w:t xml:space="preserve"> se recibió la propues</w:t>
      </w:r>
      <w:r>
        <w:rPr>
          <w:sz w:val="24"/>
          <w:szCs w:val="24"/>
        </w:rPr>
        <w:t>ta inicial de reserva po</w:t>
      </w:r>
      <w:r w:rsidR="003E4255">
        <w:rPr>
          <w:sz w:val="24"/>
          <w:szCs w:val="24"/>
        </w:rPr>
        <w:t>r parte de la Comisar</w:t>
      </w:r>
      <w:r w:rsidR="002769C4">
        <w:rPr>
          <w:sz w:val="24"/>
          <w:szCs w:val="24"/>
        </w:rPr>
        <w:t>ía</w:t>
      </w:r>
      <w:r w:rsidR="003E4255">
        <w:rPr>
          <w:sz w:val="24"/>
          <w:szCs w:val="24"/>
        </w:rPr>
        <w:t xml:space="preserve"> de la Policía Preventiva</w:t>
      </w:r>
      <w:r w:rsidR="002769C4">
        <w:rPr>
          <w:sz w:val="24"/>
          <w:szCs w:val="24"/>
        </w:rPr>
        <w:t xml:space="preserve"> Municipal</w:t>
      </w:r>
      <w:r w:rsidR="003E4255">
        <w:rPr>
          <w:sz w:val="24"/>
          <w:szCs w:val="24"/>
        </w:rPr>
        <w:t xml:space="preserve"> de Tlajomulco de Zúñiga, Jalisco, la cual versa en lo siguiente:</w:t>
      </w:r>
    </w:p>
    <w:p w:rsidR="002769C4" w:rsidRDefault="002769C4" w:rsidP="008D73B4">
      <w:pPr>
        <w:spacing w:after="0" w:line="240" w:lineRule="auto"/>
        <w:jc w:val="both"/>
        <w:rPr>
          <w:sz w:val="24"/>
          <w:szCs w:val="24"/>
        </w:rPr>
      </w:pPr>
    </w:p>
    <w:p w:rsidR="002769C4" w:rsidRDefault="002769C4" w:rsidP="008D73B4">
      <w:pPr>
        <w:spacing w:after="0" w:line="240" w:lineRule="auto"/>
        <w:jc w:val="both"/>
        <w:rPr>
          <w:rFonts w:cs="Arial"/>
          <w:i/>
          <w:sz w:val="24"/>
          <w:szCs w:val="24"/>
        </w:rPr>
      </w:pPr>
      <w:r w:rsidRPr="002769C4">
        <w:rPr>
          <w:i/>
          <w:sz w:val="24"/>
          <w:szCs w:val="24"/>
        </w:rPr>
        <w:t>“…</w:t>
      </w:r>
      <w:r>
        <w:rPr>
          <w:rFonts w:asciiTheme="minorHAnsi" w:hAnsiTheme="minorHAnsi"/>
          <w:i/>
          <w:sz w:val="24"/>
          <w:szCs w:val="24"/>
        </w:rPr>
        <w:t>Se informa que lo peticionado forma parte de un posible elemento operativo de esta Comisaría, por lo que al entregarlos a un tercero, podría afectar los derechos del mismo; máxime que, al tratarse de un posible elemento del personal de seguridad pública, se considera como información reservada, esto de conformidad a los artículos 15 punto 1 fracción XIX, 17 punto 1 fracción I incisos a) y c) y 26 punto 1 fracción V, de la Ley de Transparencia y Acceso a la Información Pública del Estado de Jalisco y sus Municipios…” (</w:t>
      </w:r>
      <w:proofErr w:type="gramStart"/>
      <w:r>
        <w:rPr>
          <w:rFonts w:asciiTheme="minorHAnsi" w:hAnsiTheme="minorHAnsi"/>
          <w:i/>
          <w:sz w:val="24"/>
          <w:szCs w:val="24"/>
        </w:rPr>
        <w:t>sic</w:t>
      </w:r>
      <w:proofErr w:type="gramEnd"/>
      <w:r>
        <w:rPr>
          <w:rFonts w:asciiTheme="minorHAnsi" w:hAnsiTheme="minorHAnsi"/>
          <w:i/>
          <w:sz w:val="24"/>
          <w:szCs w:val="24"/>
        </w:rPr>
        <w:t xml:space="preserve">). </w:t>
      </w:r>
    </w:p>
    <w:p w:rsidR="009033FD" w:rsidRPr="0019590B" w:rsidRDefault="009033FD" w:rsidP="009033FD">
      <w:pPr>
        <w:spacing w:after="0" w:line="240" w:lineRule="auto"/>
        <w:jc w:val="both"/>
        <w:rPr>
          <w:rFonts w:cs="Arial"/>
          <w:sz w:val="24"/>
          <w:szCs w:val="24"/>
        </w:rPr>
      </w:pPr>
    </w:p>
    <w:p w:rsidR="009033FD" w:rsidRDefault="009033FD" w:rsidP="009033FD">
      <w:pPr>
        <w:spacing w:after="0" w:line="240" w:lineRule="auto"/>
        <w:jc w:val="both"/>
        <w:rPr>
          <w:rFonts w:cs="Arial"/>
          <w:sz w:val="24"/>
          <w:szCs w:val="24"/>
        </w:rPr>
      </w:pPr>
      <w:r>
        <w:rPr>
          <w:rFonts w:cs="Arial"/>
          <w:sz w:val="24"/>
          <w:szCs w:val="24"/>
        </w:rPr>
        <w:t xml:space="preserve">En consecuencia de la respuesta emitida </w:t>
      </w:r>
      <w:r w:rsidR="002769C4">
        <w:rPr>
          <w:rFonts w:cs="Arial"/>
          <w:sz w:val="24"/>
          <w:szCs w:val="24"/>
        </w:rPr>
        <w:t xml:space="preserve">por la </w:t>
      </w:r>
      <w:r w:rsidR="002769C4">
        <w:rPr>
          <w:sz w:val="24"/>
          <w:szCs w:val="24"/>
        </w:rPr>
        <w:t>Comisaría de la Policía Preventiva Municipal de Tlajomulco de Zúñiga, Jalisco</w:t>
      </w:r>
      <w:r>
        <w:rPr>
          <w:rFonts w:cs="Arial"/>
          <w:sz w:val="24"/>
          <w:szCs w:val="24"/>
        </w:rPr>
        <w:t xml:space="preserve">, esta Secretaría Técnica también a cargo de la Dirección de Transparencia y Rendición de Cuentas, entró en estudio de dicha solicitud, cabe mencionar que toda la documentación fue circulada previamente para su análisis, por lo que se informa lo siguiente: </w:t>
      </w:r>
    </w:p>
    <w:p w:rsidR="009033FD" w:rsidRDefault="009033FD" w:rsidP="009033FD">
      <w:pPr>
        <w:spacing w:after="0" w:line="240" w:lineRule="auto"/>
        <w:jc w:val="both"/>
        <w:rPr>
          <w:rFonts w:cs="Arial"/>
          <w:i/>
          <w:sz w:val="24"/>
          <w:szCs w:val="24"/>
        </w:rPr>
      </w:pPr>
      <w:r w:rsidRPr="00B81B47">
        <w:rPr>
          <w:rFonts w:cs="Arial"/>
          <w:i/>
          <w:sz w:val="24"/>
          <w:szCs w:val="24"/>
        </w:rPr>
        <w:lastRenderedPageBreak/>
        <w:t>“…</w:t>
      </w:r>
      <w:r>
        <w:rPr>
          <w:rFonts w:cs="Arial"/>
          <w:i/>
          <w:sz w:val="24"/>
          <w:szCs w:val="24"/>
        </w:rPr>
        <w:t>Una vez revisada toda la documentación que obra en el expediente, se procedió al estudio de la misma, dictaminado lo siguiente:</w:t>
      </w:r>
    </w:p>
    <w:p w:rsidR="009033FD" w:rsidRDefault="009033FD" w:rsidP="009033FD">
      <w:pPr>
        <w:spacing w:after="0" w:line="240" w:lineRule="auto"/>
        <w:jc w:val="both"/>
        <w:rPr>
          <w:rFonts w:cs="Arial"/>
          <w:i/>
          <w:sz w:val="24"/>
          <w:szCs w:val="24"/>
        </w:rPr>
      </w:pPr>
    </w:p>
    <w:p w:rsidR="009033FD" w:rsidRDefault="009033FD" w:rsidP="009033FD">
      <w:pPr>
        <w:spacing w:after="0" w:line="240" w:lineRule="auto"/>
        <w:jc w:val="both"/>
        <w:rPr>
          <w:rFonts w:cs="Arial"/>
          <w:i/>
          <w:sz w:val="24"/>
          <w:szCs w:val="24"/>
        </w:rPr>
      </w:pPr>
      <w:r>
        <w:rPr>
          <w:rFonts w:cs="Arial"/>
          <w:i/>
          <w:sz w:val="24"/>
          <w:szCs w:val="24"/>
        </w:rPr>
        <w:t>Con fundamento en el artículo 17 punto 1 fracción I inciso</w:t>
      </w:r>
      <w:r w:rsidR="009821D8">
        <w:rPr>
          <w:rFonts w:cs="Arial"/>
          <w:i/>
          <w:sz w:val="24"/>
          <w:szCs w:val="24"/>
        </w:rPr>
        <w:t>s a</w:t>
      </w:r>
      <w:r>
        <w:rPr>
          <w:rFonts w:cs="Arial"/>
          <w:i/>
          <w:sz w:val="24"/>
          <w:szCs w:val="24"/>
        </w:rPr>
        <w:t>)</w:t>
      </w:r>
      <w:r w:rsidR="009821D8">
        <w:rPr>
          <w:rFonts w:cs="Arial"/>
          <w:i/>
          <w:sz w:val="24"/>
          <w:szCs w:val="24"/>
        </w:rPr>
        <w:t xml:space="preserve"> y c)</w:t>
      </w:r>
      <w:r>
        <w:rPr>
          <w:rFonts w:cs="Arial"/>
          <w:i/>
          <w:sz w:val="24"/>
          <w:szCs w:val="24"/>
        </w:rPr>
        <w:t xml:space="preserve"> de la Ley de Transparencia, así como l</w:t>
      </w:r>
      <w:r w:rsidR="009821D8">
        <w:rPr>
          <w:rFonts w:cs="Arial"/>
          <w:i/>
          <w:sz w:val="24"/>
          <w:szCs w:val="24"/>
        </w:rPr>
        <w:t>o establecido en el artículo 112 fracciones I y V</w:t>
      </w:r>
      <w:r>
        <w:rPr>
          <w:rFonts w:cs="Arial"/>
          <w:i/>
          <w:sz w:val="24"/>
          <w:szCs w:val="24"/>
        </w:rPr>
        <w:t xml:space="preserve"> de la Ley General de Transparencia y Acceso a la Información Pública (en adelante la “Ley General”), que a la letra dicen:</w:t>
      </w:r>
    </w:p>
    <w:p w:rsidR="009033FD" w:rsidRDefault="009033FD" w:rsidP="009033FD">
      <w:pPr>
        <w:spacing w:after="0" w:line="240" w:lineRule="auto"/>
        <w:jc w:val="both"/>
        <w:rPr>
          <w:rFonts w:cs="Arial"/>
          <w:i/>
          <w:sz w:val="24"/>
          <w:szCs w:val="24"/>
        </w:rPr>
      </w:pPr>
    </w:p>
    <w:p w:rsidR="009033FD" w:rsidRPr="009459A6" w:rsidRDefault="009033FD" w:rsidP="009033FD">
      <w:pPr>
        <w:spacing w:after="0" w:line="240" w:lineRule="auto"/>
        <w:jc w:val="center"/>
        <w:rPr>
          <w:rFonts w:cs="Arial"/>
          <w:b/>
          <w:i/>
          <w:sz w:val="24"/>
          <w:szCs w:val="24"/>
        </w:rPr>
      </w:pPr>
      <w:r w:rsidRPr="009459A6">
        <w:rPr>
          <w:rFonts w:cs="Arial"/>
          <w:b/>
          <w:i/>
          <w:sz w:val="24"/>
          <w:szCs w:val="24"/>
        </w:rPr>
        <w:t>Capítulo II</w:t>
      </w:r>
    </w:p>
    <w:p w:rsidR="009033FD" w:rsidRPr="009459A6" w:rsidRDefault="009033FD" w:rsidP="009033FD">
      <w:pPr>
        <w:spacing w:after="0" w:line="240" w:lineRule="auto"/>
        <w:jc w:val="center"/>
        <w:rPr>
          <w:rFonts w:cs="Arial"/>
          <w:b/>
          <w:i/>
          <w:sz w:val="24"/>
          <w:szCs w:val="24"/>
        </w:rPr>
      </w:pPr>
      <w:r>
        <w:rPr>
          <w:rFonts w:cs="Arial"/>
          <w:b/>
          <w:i/>
          <w:sz w:val="24"/>
          <w:szCs w:val="24"/>
        </w:rPr>
        <w:t>De la Información Reservada</w:t>
      </w:r>
    </w:p>
    <w:p w:rsidR="009033FD" w:rsidRDefault="009033FD" w:rsidP="009033FD">
      <w:pPr>
        <w:spacing w:after="0" w:line="240" w:lineRule="auto"/>
        <w:rPr>
          <w:rFonts w:cs="Arial"/>
          <w:i/>
          <w:sz w:val="24"/>
          <w:szCs w:val="24"/>
        </w:rPr>
      </w:pPr>
      <w:r w:rsidRPr="009459A6">
        <w:rPr>
          <w:rFonts w:cs="Arial"/>
          <w:b/>
          <w:i/>
          <w:sz w:val="24"/>
          <w:szCs w:val="24"/>
        </w:rPr>
        <w:t>Artículo 17. Información reservada- Catálogo</w:t>
      </w:r>
    </w:p>
    <w:p w:rsidR="009033FD" w:rsidRPr="009459A6" w:rsidRDefault="009033FD" w:rsidP="009033FD">
      <w:pPr>
        <w:spacing w:after="0" w:line="240" w:lineRule="auto"/>
        <w:jc w:val="both"/>
        <w:rPr>
          <w:rFonts w:cs="Arial"/>
          <w:i/>
          <w:sz w:val="24"/>
          <w:szCs w:val="24"/>
        </w:rPr>
      </w:pPr>
      <w:r>
        <w:rPr>
          <w:rFonts w:cs="Arial"/>
          <w:i/>
          <w:sz w:val="24"/>
          <w:szCs w:val="24"/>
        </w:rPr>
        <w:t>1. Es información reservada:</w:t>
      </w:r>
    </w:p>
    <w:p w:rsidR="009033FD" w:rsidRPr="009459A6" w:rsidRDefault="009033FD" w:rsidP="009033FD">
      <w:pPr>
        <w:spacing w:after="0" w:line="240" w:lineRule="auto"/>
        <w:jc w:val="both"/>
        <w:rPr>
          <w:rFonts w:cs="Arial"/>
          <w:i/>
          <w:sz w:val="24"/>
          <w:szCs w:val="24"/>
        </w:rPr>
      </w:pPr>
      <w:r w:rsidRPr="009459A6">
        <w:rPr>
          <w:rFonts w:cs="Arial"/>
          <w:i/>
          <w:sz w:val="24"/>
          <w:szCs w:val="24"/>
        </w:rPr>
        <w:t>I. Aquella info</w:t>
      </w:r>
      <w:r>
        <w:rPr>
          <w:rFonts w:cs="Arial"/>
          <w:i/>
          <w:sz w:val="24"/>
          <w:szCs w:val="24"/>
        </w:rPr>
        <w:t>rmación pública, cuya difusión:</w:t>
      </w:r>
    </w:p>
    <w:p w:rsidR="009033FD" w:rsidRPr="009459A6" w:rsidRDefault="009821D8" w:rsidP="009033FD">
      <w:pPr>
        <w:spacing w:after="0" w:line="240" w:lineRule="auto"/>
        <w:jc w:val="both"/>
        <w:rPr>
          <w:rFonts w:cs="Arial"/>
          <w:i/>
          <w:sz w:val="24"/>
          <w:szCs w:val="24"/>
        </w:rPr>
      </w:pPr>
      <w:r w:rsidRPr="009821D8">
        <w:rPr>
          <w:rFonts w:cs="Arial"/>
          <w:i/>
          <w:sz w:val="24"/>
          <w:szCs w:val="24"/>
        </w:rPr>
        <w:t>a) Comprometa la seguridad del Estado o del municipio, la seguridad pública estatal o municipal, o la seguridad e integridad de quienes laboran o hubieren laborado en estas áreas, con excepción de las remuneracione</w:t>
      </w:r>
      <w:r>
        <w:rPr>
          <w:rFonts w:cs="Arial"/>
          <w:i/>
          <w:sz w:val="24"/>
          <w:szCs w:val="24"/>
        </w:rPr>
        <w:t>s de dichos servidores públicos</w:t>
      </w:r>
      <w:r w:rsidR="009033FD">
        <w:rPr>
          <w:rFonts w:cs="Arial"/>
          <w:i/>
          <w:sz w:val="24"/>
          <w:szCs w:val="24"/>
        </w:rPr>
        <w:t>;</w:t>
      </w:r>
    </w:p>
    <w:p w:rsidR="009033FD" w:rsidRDefault="009821D8" w:rsidP="009033FD">
      <w:pPr>
        <w:spacing w:after="0" w:line="240" w:lineRule="auto"/>
        <w:jc w:val="both"/>
        <w:rPr>
          <w:rFonts w:cs="Arial"/>
          <w:i/>
          <w:sz w:val="24"/>
          <w:szCs w:val="24"/>
        </w:rPr>
      </w:pPr>
      <w:r w:rsidRPr="009821D8">
        <w:rPr>
          <w:rFonts w:cs="Arial"/>
          <w:i/>
          <w:sz w:val="24"/>
          <w:szCs w:val="24"/>
        </w:rPr>
        <w:t>c) Ponga en riesgo la vida, seguridad o salud de cualquier persona;</w:t>
      </w:r>
    </w:p>
    <w:p w:rsidR="009821D8" w:rsidRDefault="009821D8" w:rsidP="009033FD">
      <w:pPr>
        <w:spacing w:after="0" w:line="240" w:lineRule="auto"/>
        <w:jc w:val="both"/>
        <w:rPr>
          <w:rFonts w:cs="Arial"/>
          <w:i/>
          <w:sz w:val="24"/>
          <w:szCs w:val="24"/>
        </w:rPr>
      </w:pPr>
    </w:p>
    <w:p w:rsidR="009033FD" w:rsidRPr="009459A6" w:rsidRDefault="009033FD" w:rsidP="009033FD">
      <w:pPr>
        <w:spacing w:after="0" w:line="240" w:lineRule="auto"/>
        <w:jc w:val="center"/>
        <w:rPr>
          <w:rFonts w:cs="Arial"/>
          <w:b/>
          <w:i/>
          <w:sz w:val="24"/>
          <w:szCs w:val="24"/>
        </w:rPr>
      </w:pPr>
      <w:r w:rsidRPr="009459A6">
        <w:rPr>
          <w:rFonts w:cs="Arial"/>
          <w:b/>
          <w:i/>
          <w:sz w:val="24"/>
          <w:szCs w:val="24"/>
        </w:rPr>
        <w:t>Capítulo II</w:t>
      </w:r>
    </w:p>
    <w:p w:rsidR="009033FD" w:rsidRDefault="009033FD" w:rsidP="009033FD">
      <w:pPr>
        <w:spacing w:after="0" w:line="240" w:lineRule="auto"/>
        <w:jc w:val="center"/>
        <w:rPr>
          <w:rFonts w:cs="Arial"/>
          <w:i/>
          <w:sz w:val="24"/>
          <w:szCs w:val="24"/>
        </w:rPr>
      </w:pPr>
      <w:r w:rsidRPr="009459A6">
        <w:rPr>
          <w:rFonts w:cs="Arial"/>
          <w:b/>
          <w:i/>
          <w:sz w:val="24"/>
          <w:szCs w:val="24"/>
        </w:rPr>
        <w:t>De la Información Reservada</w:t>
      </w:r>
    </w:p>
    <w:p w:rsidR="009033FD" w:rsidRPr="009459A6" w:rsidRDefault="005E38AA" w:rsidP="009033FD">
      <w:pPr>
        <w:spacing w:after="0" w:line="240" w:lineRule="auto"/>
        <w:jc w:val="both"/>
        <w:rPr>
          <w:rFonts w:cs="Arial"/>
          <w:b/>
          <w:i/>
          <w:sz w:val="24"/>
          <w:szCs w:val="24"/>
        </w:rPr>
      </w:pPr>
      <w:r w:rsidRPr="005E38AA">
        <w:rPr>
          <w:rFonts w:cs="Arial"/>
          <w:b/>
          <w:i/>
          <w:sz w:val="24"/>
          <w:szCs w:val="24"/>
        </w:rPr>
        <w:t>Artículo 112. Como información reservada podrá clasificarse aquella cuya publicación:</w:t>
      </w:r>
    </w:p>
    <w:p w:rsidR="009033FD" w:rsidRDefault="005E38AA" w:rsidP="009033FD">
      <w:pPr>
        <w:spacing w:after="0" w:line="240" w:lineRule="auto"/>
        <w:jc w:val="both"/>
        <w:rPr>
          <w:rFonts w:cs="Arial"/>
          <w:i/>
          <w:sz w:val="24"/>
          <w:szCs w:val="24"/>
        </w:rPr>
      </w:pPr>
      <w:r w:rsidRPr="005E38AA">
        <w:rPr>
          <w:rFonts w:cs="Arial"/>
          <w:i/>
          <w:sz w:val="24"/>
          <w:szCs w:val="24"/>
        </w:rPr>
        <w:t>I. Comprometa la seguridad nacional, la seguridad pública, la defensa nacional o la paz social</w:t>
      </w:r>
      <w:r>
        <w:rPr>
          <w:rFonts w:cs="Arial"/>
          <w:i/>
          <w:sz w:val="24"/>
          <w:szCs w:val="24"/>
        </w:rPr>
        <w:t>;</w:t>
      </w:r>
    </w:p>
    <w:p w:rsidR="009033FD" w:rsidRDefault="005E38AA" w:rsidP="009033FD">
      <w:pPr>
        <w:spacing w:after="0" w:line="240" w:lineRule="auto"/>
        <w:jc w:val="both"/>
        <w:rPr>
          <w:rFonts w:cs="Arial"/>
          <w:i/>
          <w:sz w:val="24"/>
          <w:szCs w:val="24"/>
        </w:rPr>
      </w:pPr>
      <w:r w:rsidRPr="005E38AA">
        <w:rPr>
          <w:rFonts w:cs="Arial"/>
          <w:i/>
          <w:sz w:val="24"/>
          <w:szCs w:val="24"/>
        </w:rPr>
        <w:t>V. Pueda poner en riesgo la vida, seguridad o salud de una persona física;</w:t>
      </w:r>
    </w:p>
    <w:p w:rsidR="009033FD" w:rsidRDefault="009033FD" w:rsidP="009033FD">
      <w:pPr>
        <w:spacing w:after="0" w:line="240" w:lineRule="auto"/>
        <w:jc w:val="both"/>
        <w:rPr>
          <w:rFonts w:cs="Arial"/>
          <w:i/>
          <w:sz w:val="24"/>
          <w:szCs w:val="24"/>
        </w:rPr>
      </w:pPr>
    </w:p>
    <w:p w:rsidR="005E38AA" w:rsidRPr="003C2DCE" w:rsidRDefault="005E38AA" w:rsidP="005E38AA">
      <w:pPr>
        <w:pStyle w:val="Sinespaciado"/>
        <w:jc w:val="both"/>
        <w:rPr>
          <w:rFonts w:asciiTheme="minorHAnsi" w:hAnsiTheme="minorHAnsi" w:cstheme="minorHAnsi"/>
          <w:i/>
          <w:sz w:val="24"/>
          <w:szCs w:val="24"/>
        </w:rPr>
      </w:pPr>
      <w:r>
        <w:rPr>
          <w:rFonts w:cs="Arial"/>
          <w:i/>
          <w:sz w:val="24"/>
          <w:szCs w:val="24"/>
        </w:rPr>
        <w:t xml:space="preserve">Es evidente que, </w:t>
      </w:r>
      <w:r w:rsidRPr="003C2DCE">
        <w:rPr>
          <w:rFonts w:asciiTheme="minorHAnsi" w:hAnsiTheme="minorHAnsi" w:cstheme="minorHAnsi"/>
          <w:i/>
          <w:sz w:val="24"/>
          <w:szCs w:val="24"/>
        </w:rPr>
        <w:t xml:space="preserve">los nombres y documentos relacionados a un posible elemento operativo de la Comisaría, es información clasificada como reservada, toda vez que, por sus funciones propias que desarrollan, poseen o administran, los sitúa en una posición de mayor vulnerabilidad, puesto que pueden ser sujetos de sufrir represalias, amenazas e incluso atentados contra su persona. </w:t>
      </w:r>
    </w:p>
    <w:p w:rsidR="005E38AA" w:rsidRPr="003C2DCE" w:rsidRDefault="005E38AA" w:rsidP="005E38AA">
      <w:pPr>
        <w:pStyle w:val="Sinespaciado"/>
        <w:jc w:val="both"/>
        <w:rPr>
          <w:rFonts w:asciiTheme="minorHAnsi" w:hAnsiTheme="minorHAnsi" w:cstheme="minorHAnsi"/>
          <w:i/>
          <w:sz w:val="24"/>
          <w:szCs w:val="24"/>
        </w:rPr>
      </w:pPr>
    </w:p>
    <w:p w:rsidR="005E38AA" w:rsidRPr="003C2DCE" w:rsidRDefault="005E38AA" w:rsidP="005E38AA">
      <w:pPr>
        <w:pStyle w:val="Sinespaciado"/>
        <w:jc w:val="both"/>
        <w:rPr>
          <w:rFonts w:asciiTheme="minorHAnsi" w:hAnsiTheme="minorHAnsi" w:cstheme="minorHAnsi"/>
          <w:i/>
          <w:sz w:val="24"/>
          <w:szCs w:val="24"/>
        </w:rPr>
      </w:pPr>
      <w:r w:rsidRPr="003C2DCE">
        <w:rPr>
          <w:rFonts w:asciiTheme="minorHAnsi" w:hAnsiTheme="minorHAnsi" w:cstheme="minorHAnsi"/>
          <w:i/>
          <w:sz w:val="24"/>
          <w:szCs w:val="24"/>
        </w:rPr>
        <w:t>Por lo que se reitera, el fin de reserva la información del servidor público solicitado atiende igualmente a que se tiene el temor fundado que con la divulgación de dichos datos se ponga en riesgo la privacidad de su vida personal, afectado su honor, e imagen lo que a su vez lo hace susceptible de ser sujeto a discriminación, además de que otorgando los datos solicitados se estarían generando insumos que derivado de indagatorias lleven a la plena identificación de la persona y que sea víctima de extorsiones o chantajes a través de quien o quienes tienen una relación afectiva o familiar con dicho funcionario, causando con ello una afectación directamente a su integridad física y psicológica del servidor público y por supuesto de sus familiares.</w:t>
      </w:r>
    </w:p>
    <w:p w:rsidR="005E38AA" w:rsidRPr="003C2DCE" w:rsidRDefault="005E38AA" w:rsidP="005E38AA">
      <w:pPr>
        <w:pStyle w:val="Sinespaciado"/>
        <w:jc w:val="both"/>
        <w:rPr>
          <w:rFonts w:asciiTheme="minorHAnsi" w:hAnsiTheme="minorHAnsi" w:cstheme="minorHAnsi"/>
          <w:i/>
          <w:sz w:val="24"/>
          <w:szCs w:val="24"/>
        </w:rPr>
      </w:pPr>
    </w:p>
    <w:p w:rsidR="009033FD" w:rsidRPr="005E38AA" w:rsidRDefault="005E38AA" w:rsidP="005E38AA">
      <w:pPr>
        <w:spacing w:after="0" w:line="240" w:lineRule="auto"/>
        <w:jc w:val="both"/>
        <w:rPr>
          <w:rFonts w:asciiTheme="minorHAnsi" w:hAnsiTheme="minorHAnsi"/>
          <w:i/>
          <w:sz w:val="24"/>
          <w:szCs w:val="24"/>
        </w:rPr>
      </w:pPr>
      <w:r w:rsidRPr="003C2DCE">
        <w:rPr>
          <w:rFonts w:asciiTheme="minorHAnsi" w:hAnsiTheme="minorHAnsi" w:cstheme="minorHAnsi"/>
          <w:i/>
          <w:sz w:val="24"/>
          <w:szCs w:val="24"/>
        </w:rPr>
        <w:t xml:space="preserve">Asimismo, de ser proporcionados los datos en los términos solicitados de un servidor público adscrito o comisionado a la Comisaría de la Policía Preventiva Municipal, quedaría expuesta la identificación de un posible elemento de seguridad y en consecuencia poner en riesgo la integridad física y mental, la seguridad, la vida y la salud de los elementos policiales, y en consecuencia la de los habitantes, afectando el nivel de seguridad que se utiliza para hacer frente a emergencias y combate de actos delictivos, además de, ser transgresora de los derechos humanos y garantías de los ciudadanos que pudieran verse involucrados siendo ajenos a la participación de la comisión de algún </w:t>
      </w:r>
      <w:r>
        <w:rPr>
          <w:rFonts w:asciiTheme="minorHAnsi" w:hAnsiTheme="minorHAnsi" w:cstheme="minorHAnsi"/>
          <w:i/>
          <w:sz w:val="24"/>
          <w:szCs w:val="24"/>
        </w:rPr>
        <w:t>delito o infracción</w:t>
      </w:r>
      <w:r w:rsidR="009033FD" w:rsidRPr="00FB0F7A">
        <w:rPr>
          <w:rFonts w:asciiTheme="minorHAnsi" w:hAnsiTheme="minorHAnsi"/>
          <w:i/>
          <w:sz w:val="24"/>
          <w:szCs w:val="24"/>
        </w:rPr>
        <w:t>…” (</w:t>
      </w:r>
      <w:proofErr w:type="gramStart"/>
      <w:r w:rsidR="009033FD" w:rsidRPr="00FB0F7A">
        <w:rPr>
          <w:rFonts w:asciiTheme="minorHAnsi" w:hAnsiTheme="minorHAnsi"/>
          <w:i/>
          <w:sz w:val="24"/>
          <w:szCs w:val="24"/>
        </w:rPr>
        <w:t>sic</w:t>
      </w:r>
      <w:proofErr w:type="gramEnd"/>
      <w:r w:rsidR="009033FD" w:rsidRPr="00FB0F7A">
        <w:rPr>
          <w:rFonts w:asciiTheme="minorHAnsi" w:hAnsiTheme="minorHAnsi"/>
          <w:i/>
          <w:sz w:val="24"/>
          <w:szCs w:val="24"/>
        </w:rPr>
        <w:t>).</w:t>
      </w:r>
    </w:p>
    <w:p w:rsidR="009033FD" w:rsidRPr="005E6ED5" w:rsidRDefault="009033FD" w:rsidP="009033FD">
      <w:pPr>
        <w:spacing w:after="0" w:line="240" w:lineRule="auto"/>
        <w:jc w:val="both"/>
        <w:rPr>
          <w:rFonts w:cs="Arial"/>
          <w:sz w:val="24"/>
          <w:szCs w:val="24"/>
        </w:rPr>
      </w:pPr>
      <w:r>
        <w:rPr>
          <w:rFonts w:cs="Arial"/>
          <w:sz w:val="24"/>
          <w:szCs w:val="24"/>
        </w:rPr>
        <w:t xml:space="preserve">  </w:t>
      </w:r>
    </w:p>
    <w:p w:rsidR="009033FD" w:rsidRDefault="009033FD" w:rsidP="009033FD">
      <w:pPr>
        <w:pStyle w:val="Sinespaciado"/>
        <w:jc w:val="both"/>
        <w:rPr>
          <w:rFonts w:asciiTheme="minorHAnsi" w:hAnsiTheme="minorHAnsi"/>
          <w:sz w:val="24"/>
          <w:szCs w:val="24"/>
        </w:rPr>
      </w:pPr>
      <w:r>
        <w:rPr>
          <w:rFonts w:asciiTheme="minorHAnsi" w:hAnsiTheme="minorHAnsi"/>
          <w:sz w:val="24"/>
          <w:szCs w:val="24"/>
        </w:rPr>
        <w:t xml:space="preserve">Con la </w:t>
      </w:r>
      <w:proofErr w:type="spellStart"/>
      <w:r>
        <w:rPr>
          <w:rFonts w:asciiTheme="minorHAnsi" w:hAnsiTheme="minorHAnsi"/>
          <w:sz w:val="24"/>
          <w:szCs w:val="24"/>
        </w:rPr>
        <w:t>dictaminación</w:t>
      </w:r>
      <w:proofErr w:type="spellEnd"/>
      <w:r>
        <w:rPr>
          <w:rFonts w:asciiTheme="minorHAnsi" w:hAnsiTheme="minorHAnsi"/>
          <w:sz w:val="24"/>
          <w:szCs w:val="24"/>
        </w:rPr>
        <w:t xml:space="preserve"> anteriormente expuesta, se pone a su consideración para su aprobación, modificación o negación, la siguiente prueba de daño:</w:t>
      </w:r>
    </w:p>
    <w:p w:rsidR="009033FD" w:rsidRDefault="009033FD" w:rsidP="009033FD">
      <w:pPr>
        <w:pStyle w:val="Sinespaciado"/>
        <w:jc w:val="both"/>
        <w:rPr>
          <w:rFonts w:asciiTheme="minorHAnsi" w:hAnsiTheme="minorHAnsi"/>
          <w:sz w:val="24"/>
          <w:szCs w:val="24"/>
        </w:rPr>
      </w:pPr>
    </w:p>
    <w:p w:rsidR="009033FD" w:rsidRPr="00B52D03" w:rsidRDefault="009033FD" w:rsidP="009033FD">
      <w:pPr>
        <w:widowControl w:val="0"/>
        <w:spacing w:after="0" w:line="240" w:lineRule="auto"/>
        <w:jc w:val="both"/>
        <w:rPr>
          <w:rFonts w:cstheme="minorHAnsi"/>
          <w:sz w:val="24"/>
          <w:szCs w:val="24"/>
        </w:rPr>
      </w:pPr>
      <w:r w:rsidRPr="00B52D03">
        <w:rPr>
          <w:rFonts w:cstheme="minorHAnsi"/>
          <w:b/>
          <w:i/>
          <w:sz w:val="24"/>
          <w:szCs w:val="24"/>
          <w:u w:val="single"/>
        </w:rPr>
        <w:t xml:space="preserve">ACUERDO </w:t>
      </w:r>
      <w:r>
        <w:rPr>
          <w:rFonts w:cstheme="minorHAnsi"/>
          <w:b/>
          <w:i/>
          <w:sz w:val="24"/>
          <w:szCs w:val="24"/>
          <w:u w:val="single"/>
        </w:rPr>
        <w:t>CUARTO</w:t>
      </w:r>
      <w:r w:rsidRPr="00B52D03">
        <w:rPr>
          <w:rFonts w:cstheme="minorHAnsi"/>
          <w:b/>
          <w:i/>
          <w:sz w:val="24"/>
          <w:szCs w:val="24"/>
          <w:u w:val="single"/>
        </w:rPr>
        <w:t>.</w:t>
      </w:r>
      <w:r w:rsidRPr="00B52D03">
        <w:rPr>
          <w:rFonts w:cstheme="minorHAnsi"/>
          <w:b/>
          <w:i/>
          <w:sz w:val="24"/>
          <w:szCs w:val="24"/>
        </w:rPr>
        <w:t>- ELABORACIÓN DE LA PRUEBA DE DAÑO</w:t>
      </w:r>
      <w:r>
        <w:rPr>
          <w:rFonts w:cstheme="minorHAnsi"/>
          <w:sz w:val="24"/>
          <w:szCs w:val="24"/>
        </w:rPr>
        <w:t>: después de un</w:t>
      </w:r>
      <w:r w:rsidRPr="00B52D03">
        <w:rPr>
          <w:rFonts w:cstheme="minorHAnsi"/>
          <w:sz w:val="24"/>
          <w:szCs w:val="24"/>
        </w:rPr>
        <w:t xml:space="preserve"> análisis</w:t>
      </w:r>
      <w:r>
        <w:rPr>
          <w:rFonts w:cstheme="minorHAnsi"/>
          <w:sz w:val="24"/>
          <w:szCs w:val="24"/>
        </w:rPr>
        <w:t xml:space="preserve"> minucioso</w:t>
      </w:r>
      <w:r w:rsidRPr="00B52D03">
        <w:rPr>
          <w:rFonts w:cstheme="minorHAnsi"/>
          <w:sz w:val="24"/>
          <w:szCs w:val="24"/>
        </w:rPr>
        <w:t>, se pone a c</w:t>
      </w:r>
      <w:r>
        <w:rPr>
          <w:rFonts w:cstheme="minorHAnsi"/>
          <w:sz w:val="24"/>
          <w:szCs w:val="24"/>
        </w:rPr>
        <w:t xml:space="preserve">onsideración la prueba de daño </w:t>
      </w:r>
      <w:r w:rsidRPr="00B52D03">
        <w:rPr>
          <w:rFonts w:cstheme="minorHAnsi"/>
          <w:sz w:val="24"/>
          <w:szCs w:val="24"/>
        </w:rPr>
        <w:t>conforme a lo siguiente:</w:t>
      </w:r>
    </w:p>
    <w:p w:rsidR="009033FD" w:rsidRPr="00B52D03" w:rsidRDefault="009033FD" w:rsidP="009033FD">
      <w:pPr>
        <w:widowControl w:val="0"/>
        <w:spacing w:after="0" w:line="240" w:lineRule="auto"/>
        <w:jc w:val="both"/>
        <w:rPr>
          <w:rFonts w:cstheme="minorHAnsi"/>
          <w:i/>
          <w:sz w:val="24"/>
          <w:szCs w:val="24"/>
        </w:rPr>
      </w:pPr>
    </w:p>
    <w:p w:rsidR="009033FD" w:rsidRPr="00B52D03" w:rsidRDefault="009033FD" w:rsidP="009033FD">
      <w:pPr>
        <w:widowControl w:val="0"/>
        <w:spacing w:after="0" w:line="240" w:lineRule="auto"/>
        <w:ind w:right="-1"/>
        <w:jc w:val="both"/>
        <w:rPr>
          <w:rFonts w:cstheme="minorHAnsi"/>
          <w:b/>
          <w:i/>
          <w:sz w:val="24"/>
          <w:szCs w:val="24"/>
        </w:rPr>
      </w:pPr>
      <w:r>
        <w:rPr>
          <w:rFonts w:cstheme="minorHAnsi"/>
          <w:b/>
          <w:i/>
          <w:sz w:val="24"/>
          <w:szCs w:val="24"/>
        </w:rPr>
        <w:t xml:space="preserve">1. </w:t>
      </w:r>
      <w:r w:rsidRPr="00B52D03">
        <w:rPr>
          <w:rFonts w:cstheme="minorHAnsi"/>
          <w:b/>
          <w:i/>
          <w:sz w:val="24"/>
          <w:szCs w:val="24"/>
        </w:rPr>
        <w:t xml:space="preserve">Prueba de Daño: </w:t>
      </w:r>
    </w:p>
    <w:p w:rsidR="009033FD" w:rsidRPr="00B52D03" w:rsidRDefault="009033FD" w:rsidP="009033FD">
      <w:pPr>
        <w:widowControl w:val="0"/>
        <w:spacing w:after="0" w:line="240" w:lineRule="auto"/>
        <w:ind w:left="993" w:right="-1"/>
        <w:jc w:val="both"/>
        <w:rPr>
          <w:rFonts w:cstheme="minorHAnsi"/>
          <w:b/>
          <w:i/>
          <w:sz w:val="24"/>
          <w:szCs w:val="24"/>
        </w:rPr>
      </w:pPr>
    </w:p>
    <w:p w:rsidR="009033FD" w:rsidRPr="00B52D03" w:rsidRDefault="009033FD" w:rsidP="009033FD">
      <w:pPr>
        <w:widowControl w:val="0"/>
        <w:spacing w:after="0" w:line="240" w:lineRule="auto"/>
        <w:ind w:right="-1"/>
        <w:jc w:val="both"/>
        <w:rPr>
          <w:rFonts w:cstheme="minorHAnsi"/>
          <w:b/>
          <w:i/>
          <w:sz w:val="24"/>
          <w:szCs w:val="24"/>
        </w:rPr>
      </w:pPr>
      <w:r>
        <w:rPr>
          <w:rFonts w:cstheme="minorHAnsi"/>
          <w:b/>
          <w:i/>
          <w:sz w:val="24"/>
          <w:szCs w:val="24"/>
        </w:rPr>
        <w:t xml:space="preserve">I.- </w:t>
      </w:r>
      <w:r w:rsidRPr="00B52D03">
        <w:rPr>
          <w:rFonts w:cstheme="minorHAnsi"/>
          <w:b/>
          <w:i/>
          <w:sz w:val="24"/>
          <w:szCs w:val="24"/>
        </w:rPr>
        <w:t xml:space="preserve">Hipótesis de reserva que establece la Ley: </w:t>
      </w:r>
    </w:p>
    <w:p w:rsidR="009033FD" w:rsidRPr="00B52D03" w:rsidRDefault="009033FD" w:rsidP="009033FD">
      <w:pPr>
        <w:widowControl w:val="0"/>
        <w:spacing w:after="0" w:line="240" w:lineRule="auto"/>
        <w:ind w:right="-1"/>
        <w:jc w:val="both"/>
        <w:rPr>
          <w:rFonts w:cstheme="minorHAnsi"/>
          <w:i/>
          <w:sz w:val="24"/>
          <w:szCs w:val="24"/>
        </w:rPr>
      </w:pPr>
      <w:r w:rsidRPr="00B52D03">
        <w:rPr>
          <w:rFonts w:cstheme="minorHAnsi"/>
          <w:i/>
          <w:sz w:val="24"/>
          <w:szCs w:val="24"/>
        </w:rPr>
        <w:t>Ley de Transparencia y Acceso a la Información Pública del Estado de Jalisco y sus Municipios</w:t>
      </w:r>
      <w:r>
        <w:rPr>
          <w:rFonts w:cstheme="minorHAnsi"/>
          <w:i/>
          <w:sz w:val="24"/>
          <w:szCs w:val="24"/>
        </w:rPr>
        <w:t xml:space="preserve"> </w:t>
      </w:r>
      <w:r>
        <w:rPr>
          <w:rFonts w:cs="Arial"/>
          <w:i/>
          <w:sz w:val="24"/>
          <w:szCs w:val="24"/>
        </w:rPr>
        <w:t xml:space="preserve">artículo </w:t>
      </w:r>
      <w:r w:rsidR="00FD3D61">
        <w:rPr>
          <w:rFonts w:cs="Arial"/>
          <w:i/>
          <w:sz w:val="24"/>
          <w:szCs w:val="24"/>
        </w:rPr>
        <w:t>17 punto 1 fracción I incisos a) y c)</w:t>
      </w:r>
      <w:r>
        <w:rPr>
          <w:rFonts w:cs="Arial"/>
          <w:i/>
          <w:sz w:val="24"/>
          <w:szCs w:val="24"/>
        </w:rPr>
        <w:t xml:space="preserve">, así como lo establecido en el artículo </w:t>
      </w:r>
      <w:r w:rsidR="00FD3D61">
        <w:rPr>
          <w:rFonts w:cs="Arial"/>
          <w:i/>
          <w:sz w:val="24"/>
          <w:szCs w:val="24"/>
        </w:rPr>
        <w:t>112 fracciones I y V</w:t>
      </w:r>
      <w:r>
        <w:rPr>
          <w:rFonts w:cs="Arial"/>
          <w:i/>
          <w:sz w:val="24"/>
          <w:szCs w:val="24"/>
        </w:rPr>
        <w:t xml:space="preserve"> de la Ley General de Transparencia y Acceso a la Información Pública.</w:t>
      </w:r>
    </w:p>
    <w:p w:rsidR="009033FD" w:rsidRPr="00B52D03" w:rsidRDefault="009033FD" w:rsidP="009033FD">
      <w:pPr>
        <w:widowControl w:val="0"/>
        <w:spacing w:after="0" w:line="240" w:lineRule="auto"/>
        <w:ind w:left="1416" w:right="-1"/>
        <w:jc w:val="both"/>
        <w:rPr>
          <w:rFonts w:cstheme="minorHAnsi"/>
          <w:i/>
          <w:sz w:val="24"/>
          <w:szCs w:val="24"/>
        </w:rPr>
      </w:pPr>
    </w:p>
    <w:p w:rsidR="009033FD" w:rsidRPr="009459A6" w:rsidRDefault="009033FD" w:rsidP="009033FD">
      <w:pPr>
        <w:spacing w:after="0" w:line="240" w:lineRule="auto"/>
        <w:jc w:val="center"/>
        <w:rPr>
          <w:rFonts w:cs="Arial"/>
          <w:b/>
          <w:i/>
          <w:sz w:val="24"/>
          <w:szCs w:val="24"/>
        </w:rPr>
      </w:pPr>
      <w:r w:rsidRPr="009459A6">
        <w:rPr>
          <w:rFonts w:cs="Arial"/>
          <w:b/>
          <w:i/>
          <w:sz w:val="24"/>
          <w:szCs w:val="24"/>
        </w:rPr>
        <w:t>Capítulo II</w:t>
      </w:r>
    </w:p>
    <w:p w:rsidR="009033FD" w:rsidRPr="009459A6" w:rsidRDefault="009033FD" w:rsidP="009033FD">
      <w:pPr>
        <w:spacing w:after="0" w:line="240" w:lineRule="auto"/>
        <w:jc w:val="center"/>
        <w:rPr>
          <w:rFonts w:cs="Arial"/>
          <w:b/>
          <w:i/>
          <w:sz w:val="24"/>
          <w:szCs w:val="24"/>
        </w:rPr>
      </w:pPr>
      <w:r>
        <w:rPr>
          <w:rFonts w:cs="Arial"/>
          <w:b/>
          <w:i/>
          <w:sz w:val="24"/>
          <w:szCs w:val="24"/>
        </w:rPr>
        <w:t>De la Información Reservada</w:t>
      </w:r>
    </w:p>
    <w:p w:rsidR="009033FD" w:rsidRDefault="009033FD" w:rsidP="009033FD">
      <w:pPr>
        <w:spacing w:after="0" w:line="240" w:lineRule="auto"/>
        <w:jc w:val="both"/>
        <w:rPr>
          <w:rFonts w:cs="Arial"/>
          <w:i/>
          <w:sz w:val="24"/>
          <w:szCs w:val="24"/>
        </w:rPr>
      </w:pPr>
      <w:r w:rsidRPr="009459A6">
        <w:rPr>
          <w:rFonts w:cs="Arial"/>
          <w:b/>
          <w:i/>
          <w:sz w:val="24"/>
          <w:szCs w:val="24"/>
        </w:rPr>
        <w:t>Artículo 17. Información reservada- Catálogo</w:t>
      </w:r>
    </w:p>
    <w:p w:rsidR="009033FD" w:rsidRPr="005E6ED5" w:rsidRDefault="009033FD" w:rsidP="009033FD">
      <w:pPr>
        <w:spacing w:after="0" w:line="240" w:lineRule="auto"/>
        <w:jc w:val="both"/>
        <w:rPr>
          <w:rFonts w:cs="Arial"/>
          <w:i/>
          <w:sz w:val="24"/>
          <w:szCs w:val="24"/>
        </w:rPr>
      </w:pPr>
      <w:r w:rsidRPr="005E6ED5">
        <w:rPr>
          <w:rFonts w:cs="Arial"/>
          <w:i/>
          <w:sz w:val="24"/>
          <w:szCs w:val="24"/>
        </w:rPr>
        <w:t>1. Es información reservada:</w:t>
      </w:r>
    </w:p>
    <w:p w:rsidR="009033FD" w:rsidRPr="005E6ED5" w:rsidRDefault="009033FD" w:rsidP="009033FD">
      <w:pPr>
        <w:spacing w:after="0" w:line="240" w:lineRule="auto"/>
        <w:jc w:val="both"/>
        <w:rPr>
          <w:rFonts w:cs="Arial"/>
          <w:i/>
          <w:sz w:val="24"/>
          <w:szCs w:val="24"/>
        </w:rPr>
      </w:pPr>
      <w:r w:rsidRPr="005E6ED5">
        <w:rPr>
          <w:rFonts w:cs="Arial"/>
          <w:i/>
          <w:sz w:val="24"/>
          <w:szCs w:val="24"/>
        </w:rPr>
        <w:t>I. Aquella información pública, cuya difusión:</w:t>
      </w:r>
    </w:p>
    <w:p w:rsidR="00FD3D61" w:rsidRPr="009459A6" w:rsidRDefault="00FD3D61" w:rsidP="00FD3D61">
      <w:pPr>
        <w:spacing w:after="0" w:line="240" w:lineRule="auto"/>
        <w:jc w:val="both"/>
        <w:rPr>
          <w:rFonts w:cs="Arial"/>
          <w:i/>
          <w:sz w:val="24"/>
          <w:szCs w:val="24"/>
        </w:rPr>
      </w:pPr>
      <w:r w:rsidRPr="009821D8">
        <w:rPr>
          <w:rFonts w:cs="Arial"/>
          <w:i/>
          <w:sz w:val="24"/>
          <w:szCs w:val="24"/>
        </w:rPr>
        <w:t>a) Comprometa la seguridad del Estado o del municipio, la seguridad pública estatal o municipal, o la seguridad e integridad de quienes laboran o hubieren laborado en estas áreas, con excepción de las remuneracione</w:t>
      </w:r>
      <w:r>
        <w:rPr>
          <w:rFonts w:cs="Arial"/>
          <w:i/>
          <w:sz w:val="24"/>
          <w:szCs w:val="24"/>
        </w:rPr>
        <w:t>s de dichos servidores públicos;</w:t>
      </w:r>
    </w:p>
    <w:p w:rsidR="009033FD" w:rsidRDefault="00FD3D61" w:rsidP="00FD3D61">
      <w:pPr>
        <w:pStyle w:val="NormalWeb"/>
        <w:spacing w:before="0" w:beforeAutospacing="0" w:after="0" w:afterAutospacing="0"/>
        <w:jc w:val="both"/>
        <w:rPr>
          <w:rFonts w:asciiTheme="minorHAnsi" w:hAnsiTheme="minorHAnsi" w:cs="Arial"/>
          <w:i/>
          <w:sz w:val="20"/>
          <w:szCs w:val="20"/>
          <w:lang w:val="es-ES_tradnl"/>
        </w:rPr>
      </w:pPr>
      <w:r w:rsidRPr="009821D8">
        <w:rPr>
          <w:rFonts w:cs="Arial"/>
          <w:i/>
        </w:rPr>
        <w:t>c) Ponga en riesgo la vida, seguridad o salud de cualquier persona;</w:t>
      </w:r>
    </w:p>
    <w:p w:rsidR="009033FD" w:rsidRDefault="009033FD" w:rsidP="009033FD">
      <w:pPr>
        <w:pStyle w:val="NormalWeb"/>
        <w:spacing w:before="0" w:beforeAutospacing="0" w:after="0" w:afterAutospacing="0"/>
        <w:jc w:val="both"/>
        <w:rPr>
          <w:rFonts w:asciiTheme="minorHAnsi" w:hAnsiTheme="minorHAnsi" w:cs="Arial"/>
          <w:i/>
          <w:sz w:val="20"/>
          <w:szCs w:val="20"/>
          <w:lang w:val="es-ES_tradnl"/>
        </w:rPr>
      </w:pPr>
    </w:p>
    <w:p w:rsidR="009033FD" w:rsidRPr="009459A6" w:rsidRDefault="009033FD" w:rsidP="009033FD">
      <w:pPr>
        <w:spacing w:after="0" w:line="240" w:lineRule="auto"/>
        <w:jc w:val="center"/>
        <w:rPr>
          <w:rFonts w:cs="Arial"/>
          <w:b/>
          <w:i/>
          <w:sz w:val="24"/>
          <w:szCs w:val="24"/>
        </w:rPr>
      </w:pPr>
      <w:r w:rsidRPr="009459A6">
        <w:rPr>
          <w:rFonts w:cs="Arial"/>
          <w:b/>
          <w:i/>
          <w:sz w:val="24"/>
          <w:szCs w:val="24"/>
        </w:rPr>
        <w:t>Capítulo II</w:t>
      </w:r>
    </w:p>
    <w:p w:rsidR="009033FD" w:rsidRDefault="009033FD" w:rsidP="009033FD">
      <w:pPr>
        <w:spacing w:after="0" w:line="240" w:lineRule="auto"/>
        <w:jc w:val="center"/>
        <w:rPr>
          <w:rFonts w:cs="Arial"/>
          <w:i/>
          <w:sz w:val="24"/>
          <w:szCs w:val="24"/>
        </w:rPr>
      </w:pPr>
      <w:r w:rsidRPr="009459A6">
        <w:rPr>
          <w:rFonts w:cs="Arial"/>
          <w:b/>
          <w:i/>
          <w:sz w:val="24"/>
          <w:szCs w:val="24"/>
        </w:rPr>
        <w:t>De la Información Reservada</w:t>
      </w:r>
    </w:p>
    <w:p w:rsidR="00FD3D61" w:rsidRPr="009459A6" w:rsidRDefault="00FD3D61" w:rsidP="00FD3D61">
      <w:pPr>
        <w:spacing w:after="0" w:line="240" w:lineRule="auto"/>
        <w:jc w:val="both"/>
        <w:rPr>
          <w:rFonts w:cs="Arial"/>
          <w:b/>
          <w:i/>
          <w:sz w:val="24"/>
          <w:szCs w:val="24"/>
        </w:rPr>
      </w:pPr>
      <w:r w:rsidRPr="005E38AA">
        <w:rPr>
          <w:rFonts w:cs="Arial"/>
          <w:b/>
          <w:i/>
          <w:sz w:val="24"/>
          <w:szCs w:val="24"/>
        </w:rPr>
        <w:t>Artículo 112. Como información reservada podrá clasificarse aquella cuya publicación:</w:t>
      </w:r>
    </w:p>
    <w:p w:rsidR="00FD3D61" w:rsidRDefault="00FD3D61" w:rsidP="00FD3D61">
      <w:pPr>
        <w:spacing w:after="0" w:line="240" w:lineRule="auto"/>
        <w:jc w:val="both"/>
        <w:rPr>
          <w:rFonts w:cs="Arial"/>
          <w:i/>
          <w:sz w:val="24"/>
          <w:szCs w:val="24"/>
        </w:rPr>
      </w:pPr>
      <w:r w:rsidRPr="005E38AA">
        <w:rPr>
          <w:rFonts w:cs="Arial"/>
          <w:i/>
          <w:sz w:val="24"/>
          <w:szCs w:val="24"/>
        </w:rPr>
        <w:t>I. Comprometa la seguridad nacional, la seguridad pública, la defensa nacional o la paz social</w:t>
      </w:r>
      <w:r>
        <w:rPr>
          <w:rFonts w:cs="Arial"/>
          <w:i/>
          <w:sz w:val="24"/>
          <w:szCs w:val="24"/>
        </w:rPr>
        <w:t>;</w:t>
      </w:r>
    </w:p>
    <w:p w:rsidR="009033FD" w:rsidRPr="00E558CC" w:rsidRDefault="00FD3D61" w:rsidP="00FD3D61">
      <w:pPr>
        <w:pStyle w:val="NormalWeb"/>
        <w:spacing w:before="0" w:beforeAutospacing="0" w:after="0" w:afterAutospacing="0"/>
        <w:jc w:val="both"/>
        <w:rPr>
          <w:rFonts w:asciiTheme="minorHAnsi" w:hAnsiTheme="minorHAnsi" w:cstheme="minorHAnsi"/>
          <w:i/>
          <w:sz w:val="20"/>
          <w:szCs w:val="20"/>
          <w:lang w:val="es-ES_tradnl"/>
        </w:rPr>
      </w:pPr>
      <w:r w:rsidRPr="00E558CC">
        <w:rPr>
          <w:rFonts w:asciiTheme="minorHAnsi" w:hAnsiTheme="minorHAnsi" w:cstheme="minorHAnsi"/>
          <w:i/>
        </w:rPr>
        <w:t>V. Pueda poner en riesgo la vida, seguridad o salud de una persona física;</w:t>
      </w:r>
    </w:p>
    <w:p w:rsidR="009033FD" w:rsidRPr="00B52D03" w:rsidRDefault="009033FD" w:rsidP="009033FD">
      <w:pPr>
        <w:widowControl w:val="0"/>
        <w:spacing w:after="0" w:line="240" w:lineRule="auto"/>
        <w:ind w:left="1416" w:right="-1"/>
        <w:jc w:val="both"/>
        <w:rPr>
          <w:rFonts w:cstheme="minorHAnsi"/>
          <w:i/>
          <w:sz w:val="24"/>
          <w:szCs w:val="24"/>
          <w:lang w:val="es-ES_tradnl"/>
        </w:rPr>
      </w:pPr>
    </w:p>
    <w:p w:rsidR="009033FD" w:rsidRPr="000048DA" w:rsidRDefault="009033FD" w:rsidP="009033FD">
      <w:pPr>
        <w:widowControl w:val="0"/>
        <w:spacing w:after="0" w:line="240" w:lineRule="auto"/>
        <w:ind w:right="-1"/>
        <w:jc w:val="both"/>
        <w:rPr>
          <w:rFonts w:cstheme="minorHAnsi"/>
          <w:b/>
          <w:i/>
          <w:sz w:val="24"/>
          <w:szCs w:val="24"/>
          <w:lang w:val="es-ES_tradnl"/>
        </w:rPr>
      </w:pPr>
      <w:r>
        <w:rPr>
          <w:rFonts w:cstheme="minorHAnsi"/>
          <w:b/>
          <w:i/>
          <w:sz w:val="24"/>
          <w:szCs w:val="24"/>
          <w:lang w:val="es-ES_tradnl"/>
        </w:rPr>
        <w:t xml:space="preserve">II.- </w:t>
      </w:r>
      <w:r w:rsidRPr="00B52D03">
        <w:rPr>
          <w:rFonts w:cstheme="minorHAnsi"/>
          <w:b/>
          <w:i/>
          <w:sz w:val="24"/>
          <w:szCs w:val="24"/>
        </w:rPr>
        <w:t xml:space="preserve">Perjuicios al interés público protegido por la ley que causa la revelación de la información: </w:t>
      </w:r>
      <w:r w:rsidR="0018237D" w:rsidRPr="0018237D">
        <w:rPr>
          <w:rFonts w:cstheme="minorHAnsi"/>
          <w:i/>
          <w:sz w:val="24"/>
          <w:szCs w:val="24"/>
        </w:rPr>
        <w:t>La información concerniente al personal que en su caso, se encuentre adscrito a la Comisaría de la Policía Preventiva Municipal, puesto que los mismos se encuentran adscritos a una dependencia en la que por las funciones propias que desarrollan poseen y administran información que los sitúa en una posición de mayor vulnerabilidad, puesto que pueden ser sujetos de sufrir represalias, amenazas, e incluso atentados contra su persona. Además reservar el nombre y datos personales de estos servidores públicos atiende igualmente a que se tiene el temor fundado que con la divulgación de dicho dato se ponga en riesgo la privacidad de su vida personal, afectado su honor, e imagen lo que a su vez los hace susceptibles de ser sujetos a discriminación, además de que otorgando la información peticionada se estarían generando insumos que derivado de indagatorias lleven a la plena identificación de la persona y que sean víctimas de extorsiones o chantajes a través de quien o quienes tienen una relación afectiva o familiar con los mismos, causando con ello una afectación directamente a su integridad física y psicológica del funcionario y por supuesto de sus familiares.</w:t>
      </w:r>
    </w:p>
    <w:p w:rsidR="009033FD" w:rsidRPr="00B52D03" w:rsidRDefault="009033FD" w:rsidP="009033FD">
      <w:pPr>
        <w:widowControl w:val="0"/>
        <w:spacing w:after="0" w:line="240" w:lineRule="auto"/>
        <w:ind w:left="1418" w:right="-1"/>
        <w:jc w:val="both"/>
        <w:rPr>
          <w:i/>
          <w:sz w:val="24"/>
          <w:szCs w:val="24"/>
        </w:rPr>
      </w:pPr>
    </w:p>
    <w:p w:rsidR="0018237D" w:rsidRPr="0018237D" w:rsidRDefault="009033FD" w:rsidP="0018237D">
      <w:pPr>
        <w:widowControl w:val="0"/>
        <w:spacing w:after="0" w:line="240" w:lineRule="auto"/>
        <w:ind w:right="-1"/>
        <w:jc w:val="both"/>
        <w:rPr>
          <w:i/>
          <w:sz w:val="24"/>
          <w:szCs w:val="24"/>
        </w:rPr>
      </w:pPr>
      <w:r>
        <w:rPr>
          <w:rFonts w:cstheme="minorHAnsi"/>
          <w:b/>
          <w:i/>
          <w:sz w:val="24"/>
          <w:szCs w:val="24"/>
        </w:rPr>
        <w:t xml:space="preserve">III.- </w:t>
      </w:r>
      <w:r w:rsidRPr="00B52D03">
        <w:rPr>
          <w:rFonts w:cstheme="minorHAnsi"/>
          <w:b/>
          <w:i/>
          <w:sz w:val="24"/>
          <w:szCs w:val="24"/>
        </w:rPr>
        <w:t>¿Por qué el daño de su divulgación es mayor al interés público de conocer dicha información?:</w:t>
      </w:r>
      <w:r w:rsidRPr="00B52D03">
        <w:rPr>
          <w:rFonts w:cstheme="minorHAnsi"/>
          <w:i/>
          <w:sz w:val="24"/>
          <w:szCs w:val="24"/>
        </w:rPr>
        <w:t xml:space="preserve"> </w:t>
      </w:r>
      <w:r w:rsidR="0018237D" w:rsidRPr="0018237D">
        <w:rPr>
          <w:i/>
          <w:sz w:val="24"/>
          <w:szCs w:val="24"/>
        </w:rPr>
        <w:t>Otorgar la información solicitada del servidor público que formen parte de la Comisaría de la Policía Preventiva Municipal, provocaría una afectación, puesto que se tiene el temor fundado que con la divulgación de dicho dato se ponga en riesgo la privacidad de su vida personal, afectado su honor, e imagen lo que a su vez los hace susceptibles de ser sujetos a discriminación, además de que otorgando la información peticionada se estarían generando insumos que derivado de indagatorias lleven a la plena identificación de la persona y que sean víctimas de extorsiones o chantajes a través de quien o quienes tienen una relación afectiva o familiar con los mismos, causando con ello una afectación directamente a su integridad física y psicológica del funcionario y por supuesto de sus familiares.</w:t>
      </w:r>
    </w:p>
    <w:p w:rsidR="0018237D" w:rsidRPr="0018237D" w:rsidRDefault="0018237D" w:rsidP="0018237D">
      <w:pPr>
        <w:widowControl w:val="0"/>
        <w:spacing w:after="0" w:line="240" w:lineRule="auto"/>
        <w:ind w:right="-1"/>
        <w:jc w:val="both"/>
        <w:rPr>
          <w:i/>
          <w:sz w:val="24"/>
          <w:szCs w:val="24"/>
        </w:rPr>
      </w:pPr>
    </w:p>
    <w:p w:rsidR="0018237D" w:rsidRPr="0018237D" w:rsidRDefault="0018237D" w:rsidP="0018237D">
      <w:pPr>
        <w:widowControl w:val="0"/>
        <w:spacing w:after="0" w:line="240" w:lineRule="auto"/>
        <w:ind w:right="-1"/>
        <w:jc w:val="both"/>
        <w:rPr>
          <w:i/>
          <w:sz w:val="24"/>
          <w:szCs w:val="24"/>
        </w:rPr>
      </w:pPr>
      <w:r w:rsidRPr="0018237D">
        <w:rPr>
          <w:i/>
          <w:sz w:val="24"/>
          <w:szCs w:val="24"/>
        </w:rPr>
        <w:t xml:space="preserve">Además que la información relacionada a los posibles elementos de la Comisaría de la Policía Preventiva Municipal así como su identidad en el ejercicio de sus funciones se considera información de seguridad pública, pues de ella se puede dilucidar las estrategias para mantener la seguridad en el municipio, por lo que mantenerla en reserva permite el desempeño contra actividades delictivas, la protección de las personas, el mantenimiento </w:t>
      </w:r>
      <w:r w:rsidRPr="0018237D">
        <w:rPr>
          <w:i/>
          <w:sz w:val="24"/>
          <w:szCs w:val="24"/>
        </w:rPr>
        <w:lastRenderedPageBreak/>
        <w:t>del orden público, así como ejecutar las medidas de seguridad necesarias para evitar los delitos dentro del municipio, de tal manera que se garantice la seguridad de los habitantes, se conserve el estado de derecho, se busque la impartición de justicia, y se proteja la seguridad e integridad física y psicológica de los servidores públicos en cuestión.</w:t>
      </w:r>
    </w:p>
    <w:p w:rsidR="0018237D" w:rsidRPr="0018237D" w:rsidRDefault="0018237D" w:rsidP="0018237D">
      <w:pPr>
        <w:widowControl w:val="0"/>
        <w:spacing w:after="0" w:line="240" w:lineRule="auto"/>
        <w:ind w:right="-1"/>
        <w:jc w:val="both"/>
        <w:rPr>
          <w:i/>
          <w:sz w:val="24"/>
          <w:szCs w:val="24"/>
        </w:rPr>
      </w:pPr>
    </w:p>
    <w:p w:rsidR="009033FD" w:rsidRDefault="0018237D" w:rsidP="0018237D">
      <w:pPr>
        <w:widowControl w:val="0"/>
        <w:spacing w:after="0" w:line="240" w:lineRule="auto"/>
        <w:ind w:right="-1"/>
        <w:jc w:val="both"/>
        <w:rPr>
          <w:i/>
          <w:sz w:val="24"/>
          <w:szCs w:val="24"/>
        </w:rPr>
      </w:pPr>
      <w:r w:rsidRPr="0018237D">
        <w:rPr>
          <w:i/>
          <w:sz w:val="24"/>
          <w:szCs w:val="24"/>
        </w:rPr>
        <w:t>Asimismo, no reservar esta información iría en contra del interés social de la población que habita en el municipio, pues los que participan en las operaciones de defensa y protección de los servidores públicos requieren de al menos esta protección legal para el desempeño de sus funciones y para la construcción de una sociedad más segura.</w:t>
      </w:r>
    </w:p>
    <w:p w:rsidR="009033FD" w:rsidRPr="00B52D03" w:rsidRDefault="009033FD" w:rsidP="009033FD">
      <w:pPr>
        <w:widowControl w:val="0"/>
        <w:spacing w:after="0" w:line="240" w:lineRule="auto"/>
        <w:ind w:right="-1"/>
        <w:jc w:val="both"/>
        <w:rPr>
          <w:rFonts w:cstheme="minorHAnsi"/>
          <w:i/>
          <w:sz w:val="24"/>
          <w:szCs w:val="24"/>
        </w:rPr>
      </w:pPr>
    </w:p>
    <w:p w:rsidR="0018237D" w:rsidRPr="0018237D" w:rsidRDefault="009033FD" w:rsidP="0018237D">
      <w:pPr>
        <w:widowControl w:val="0"/>
        <w:spacing w:after="0" w:line="240" w:lineRule="auto"/>
        <w:ind w:right="-1"/>
        <w:jc w:val="both"/>
        <w:rPr>
          <w:i/>
          <w:sz w:val="24"/>
          <w:szCs w:val="24"/>
        </w:rPr>
      </w:pPr>
      <w:r>
        <w:rPr>
          <w:rFonts w:cstheme="minorHAnsi"/>
          <w:b/>
          <w:i/>
          <w:sz w:val="24"/>
          <w:szCs w:val="24"/>
        </w:rPr>
        <w:t xml:space="preserve">IV.- </w:t>
      </w:r>
      <w:r w:rsidRPr="00B52D03">
        <w:rPr>
          <w:rFonts w:cstheme="minorHAnsi"/>
          <w:b/>
          <w:i/>
          <w:sz w:val="24"/>
          <w:szCs w:val="24"/>
        </w:rPr>
        <w:t xml:space="preserve">Principio de proporcionalidad: </w:t>
      </w:r>
      <w:r w:rsidR="0018237D" w:rsidRPr="0018237D">
        <w:rPr>
          <w:i/>
          <w:sz w:val="24"/>
          <w:szCs w:val="24"/>
        </w:rPr>
        <w:t>Declarar como información reservada los datos entorno a los funcionarios que ocupen cargos de las áreas que integran la Comisaría de la Policía Preventiva Municipal, respeta al principio de proporcionalidad, pues el derecho humano que se está protegiendo, entre otros, es el de la vida, el cual debe darse un lugar primordial, pues sin éste no existirían los demás derechos y divulgar; toda vez que los mismos se encuentran adscritos a una dependencia en la que por las funciones propias que desarrollan poseen y administran información que los sitúa en una posición de mayor vulnerabilidad, puesto que pueden ser sujetos de sufrir represalias, amenazas, e incluso atentados contra su persona.</w:t>
      </w:r>
    </w:p>
    <w:p w:rsidR="0018237D" w:rsidRPr="0018237D" w:rsidRDefault="0018237D" w:rsidP="0018237D">
      <w:pPr>
        <w:widowControl w:val="0"/>
        <w:spacing w:after="0" w:line="240" w:lineRule="auto"/>
        <w:ind w:right="-1"/>
        <w:jc w:val="both"/>
        <w:rPr>
          <w:i/>
          <w:sz w:val="24"/>
          <w:szCs w:val="24"/>
        </w:rPr>
      </w:pPr>
    </w:p>
    <w:p w:rsidR="009033FD" w:rsidRDefault="0018237D" w:rsidP="0018237D">
      <w:pPr>
        <w:widowControl w:val="0"/>
        <w:spacing w:after="0" w:line="240" w:lineRule="auto"/>
        <w:ind w:right="-1"/>
        <w:jc w:val="both"/>
        <w:rPr>
          <w:rFonts w:cstheme="minorHAnsi"/>
          <w:b/>
          <w:i/>
          <w:sz w:val="24"/>
          <w:szCs w:val="24"/>
        </w:rPr>
      </w:pPr>
      <w:r w:rsidRPr="0018237D">
        <w:rPr>
          <w:i/>
          <w:sz w:val="24"/>
          <w:szCs w:val="24"/>
        </w:rPr>
        <w:t>Además que de ser proporcionados los datos solicitados del personal que ocupa un puesto en las diversas áreas adscritas a la Comisaría de la Policía Preventiva Municipal, quedaría expuesta la identificación de un posible elemento de seguridad y en consecuencia poner en riesgo la integridad física y mental, la seguridad, la vida y la salud de los elementos policiales, y en consecuencia la de los habitantes, afectando el nivel de seguridad que se utiliza para hacer frente a emergencias y combate de actos delictivos, además de, ser transgresora de los derechos humanos y garantías de los ciudadanos que pudieran verse involucrados siendo ajenos a la participación de la comisión de algún delito o infracción.</w:t>
      </w:r>
    </w:p>
    <w:p w:rsidR="009033FD" w:rsidRDefault="009033FD" w:rsidP="009033FD">
      <w:pPr>
        <w:widowControl w:val="0"/>
        <w:spacing w:after="0" w:line="240" w:lineRule="auto"/>
        <w:ind w:right="-1"/>
        <w:jc w:val="both"/>
        <w:rPr>
          <w:rFonts w:cstheme="minorHAnsi"/>
          <w:b/>
          <w:i/>
          <w:sz w:val="24"/>
          <w:szCs w:val="24"/>
        </w:rPr>
      </w:pPr>
    </w:p>
    <w:p w:rsidR="009033FD" w:rsidRPr="00B52D03" w:rsidRDefault="009033FD" w:rsidP="009033FD">
      <w:pPr>
        <w:widowControl w:val="0"/>
        <w:spacing w:after="0" w:line="240" w:lineRule="auto"/>
        <w:ind w:right="-1"/>
        <w:jc w:val="both"/>
        <w:rPr>
          <w:rFonts w:cstheme="minorHAnsi"/>
          <w:b/>
          <w:i/>
          <w:sz w:val="24"/>
          <w:szCs w:val="24"/>
        </w:rPr>
      </w:pPr>
      <w:r>
        <w:rPr>
          <w:rFonts w:cstheme="minorHAnsi"/>
          <w:b/>
          <w:i/>
          <w:sz w:val="24"/>
          <w:szCs w:val="24"/>
        </w:rPr>
        <w:t xml:space="preserve">2.- </w:t>
      </w:r>
      <w:r w:rsidRPr="00B52D03">
        <w:rPr>
          <w:rFonts w:cstheme="minorHAnsi"/>
          <w:b/>
          <w:i/>
          <w:sz w:val="24"/>
          <w:szCs w:val="24"/>
        </w:rPr>
        <w:t>Desarrollo del acuerdo de conformidad co</w:t>
      </w:r>
      <w:r>
        <w:rPr>
          <w:rFonts w:cstheme="minorHAnsi"/>
          <w:b/>
          <w:i/>
          <w:sz w:val="24"/>
          <w:szCs w:val="24"/>
        </w:rPr>
        <w:t xml:space="preserve">n el lineamiento décimo segundo                          </w:t>
      </w:r>
      <w:r w:rsidRPr="00B52D03">
        <w:rPr>
          <w:rFonts w:cstheme="minorHAnsi"/>
          <w:b/>
          <w:i/>
          <w:sz w:val="24"/>
          <w:szCs w:val="24"/>
        </w:rPr>
        <w:t>de los Lineamientos Generales en Materia de Clasificación de Información Pública:</w:t>
      </w:r>
    </w:p>
    <w:p w:rsidR="009033FD" w:rsidRPr="00B52D03" w:rsidRDefault="009033FD" w:rsidP="009033FD">
      <w:pPr>
        <w:widowControl w:val="0"/>
        <w:spacing w:after="0" w:line="240" w:lineRule="auto"/>
        <w:ind w:left="993" w:right="850"/>
        <w:jc w:val="both"/>
        <w:rPr>
          <w:rFonts w:cstheme="minorHAnsi"/>
          <w:b/>
          <w:i/>
          <w:sz w:val="24"/>
          <w:szCs w:val="24"/>
        </w:rPr>
      </w:pPr>
    </w:p>
    <w:p w:rsidR="009033FD" w:rsidRPr="00B52D03" w:rsidRDefault="009033FD" w:rsidP="009033FD">
      <w:pPr>
        <w:widowControl w:val="0"/>
        <w:spacing w:after="0" w:line="240" w:lineRule="auto"/>
        <w:ind w:right="474"/>
        <w:jc w:val="both"/>
        <w:rPr>
          <w:rFonts w:cstheme="minorHAnsi"/>
          <w:i/>
          <w:sz w:val="24"/>
          <w:szCs w:val="24"/>
        </w:rPr>
      </w:pPr>
      <w:r w:rsidRPr="00B52D03">
        <w:rPr>
          <w:rFonts w:cstheme="minorHAnsi"/>
          <w:b/>
          <w:i/>
          <w:sz w:val="24"/>
          <w:szCs w:val="24"/>
        </w:rPr>
        <w:t>I.- El nombre del Sujeto Obligado:</w:t>
      </w:r>
      <w:r w:rsidRPr="00B52D03">
        <w:rPr>
          <w:rFonts w:cstheme="minorHAnsi"/>
          <w:i/>
          <w:sz w:val="24"/>
          <w:szCs w:val="24"/>
        </w:rPr>
        <w:t xml:space="preserve"> Municipio de Tlajomulco de Zúñiga, Jalisco.</w:t>
      </w:r>
    </w:p>
    <w:p w:rsidR="009033FD" w:rsidRPr="00B52D03" w:rsidRDefault="009033FD" w:rsidP="009033FD">
      <w:pPr>
        <w:widowControl w:val="0"/>
        <w:spacing w:after="0" w:line="240" w:lineRule="auto"/>
        <w:ind w:left="851" w:right="474"/>
        <w:jc w:val="both"/>
        <w:rPr>
          <w:rFonts w:cstheme="minorHAnsi"/>
          <w:i/>
          <w:sz w:val="24"/>
          <w:szCs w:val="24"/>
        </w:rPr>
      </w:pPr>
    </w:p>
    <w:p w:rsidR="009033FD" w:rsidRDefault="009033FD" w:rsidP="009033FD">
      <w:pPr>
        <w:widowControl w:val="0"/>
        <w:spacing w:after="0" w:line="240" w:lineRule="auto"/>
        <w:ind w:right="474"/>
        <w:jc w:val="both"/>
        <w:rPr>
          <w:rFonts w:cstheme="minorHAnsi"/>
          <w:i/>
          <w:sz w:val="24"/>
          <w:szCs w:val="24"/>
        </w:rPr>
      </w:pPr>
      <w:r w:rsidRPr="00B52D03">
        <w:rPr>
          <w:rFonts w:cstheme="minorHAnsi"/>
          <w:b/>
          <w:i/>
          <w:sz w:val="24"/>
          <w:szCs w:val="24"/>
        </w:rPr>
        <w:t xml:space="preserve">II.- El área generadora de la información y/o de quien la tenga en su poder: </w:t>
      </w:r>
      <w:r w:rsidR="00EE0A6D" w:rsidRPr="00EE0A6D">
        <w:rPr>
          <w:rFonts w:cstheme="minorHAnsi"/>
          <w:i/>
          <w:sz w:val="24"/>
          <w:szCs w:val="24"/>
        </w:rPr>
        <w:t>Comisaría de la Policía Preventiva Municipal de Tlajomulco de Zúñiga, Jalisco</w:t>
      </w:r>
      <w:r w:rsidR="00EE0A6D">
        <w:rPr>
          <w:rFonts w:cstheme="minorHAnsi"/>
          <w:i/>
          <w:sz w:val="24"/>
          <w:szCs w:val="24"/>
        </w:rPr>
        <w:t>.</w:t>
      </w:r>
    </w:p>
    <w:p w:rsidR="00EE0A6D" w:rsidRPr="00B52D03" w:rsidRDefault="00EE0A6D" w:rsidP="009033FD">
      <w:pPr>
        <w:widowControl w:val="0"/>
        <w:spacing w:after="0" w:line="240" w:lineRule="auto"/>
        <w:ind w:right="474"/>
        <w:jc w:val="both"/>
        <w:rPr>
          <w:rFonts w:cstheme="minorHAnsi"/>
          <w:i/>
          <w:sz w:val="24"/>
          <w:szCs w:val="24"/>
        </w:rPr>
      </w:pPr>
    </w:p>
    <w:p w:rsidR="009033FD" w:rsidRPr="00B52D03" w:rsidRDefault="009033FD" w:rsidP="009033FD">
      <w:pPr>
        <w:widowControl w:val="0"/>
        <w:spacing w:after="0" w:line="240" w:lineRule="auto"/>
        <w:ind w:right="474"/>
        <w:jc w:val="both"/>
        <w:rPr>
          <w:rFonts w:cstheme="minorHAnsi"/>
          <w:i/>
          <w:sz w:val="24"/>
          <w:szCs w:val="24"/>
        </w:rPr>
      </w:pPr>
      <w:r w:rsidRPr="00B52D03">
        <w:rPr>
          <w:rFonts w:cstheme="minorHAnsi"/>
          <w:b/>
          <w:i/>
          <w:sz w:val="24"/>
          <w:szCs w:val="24"/>
        </w:rPr>
        <w:t>III.- La fecha del acta y el número de acuerdo que se actualiza:</w:t>
      </w:r>
      <w:r>
        <w:rPr>
          <w:rFonts w:cstheme="minorHAnsi"/>
          <w:i/>
          <w:sz w:val="24"/>
          <w:szCs w:val="24"/>
        </w:rPr>
        <w:t xml:space="preserve"> No aplica.</w:t>
      </w:r>
    </w:p>
    <w:p w:rsidR="009033FD" w:rsidRPr="00B52D03" w:rsidRDefault="009033FD" w:rsidP="009033FD">
      <w:pPr>
        <w:widowControl w:val="0"/>
        <w:spacing w:after="0" w:line="240" w:lineRule="auto"/>
        <w:ind w:left="851" w:right="474"/>
        <w:jc w:val="both"/>
        <w:rPr>
          <w:rFonts w:cstheme="minorHAnsi"/>
          <w:i/>
          <w:sz w:val="24"/>
          <w:szCs w:val="24"/>
        </w:rPr>
      </w:pPr>
    </w:p>
    <w:p w:rsidR="009033FD" w:rsidRPr="00B52D03" w:rsidRDefault="009033FD" w:rsidP="009033FD">
      <w:pPr>
        <w:widowControl w:val="0"/>
        <w:spacing w:after="0" w:line="240" w:lineRule="auto"/>
        <w:ind w:right="474"/>
        <w:jc w:val="both"/>
        <w:rPr>
          <w:rFonts w:cstheme="minorHAnsi"/>
          <w:bCs/>
          <w:i/>
          <w:sz w:val="24"/>
          <w:szCs w:val="24"/>
        </w:rPr>
      </w:pPr>
      <w:r w:rsidRPr="00B52D03">
        <w:rPr>
          <w:rFonts w:cstheme="minorHAnsi"/>
          <w:b/>
          <w:i/>
          <w:sz w:val="24"/>
          <w:szCs w:val="24"/>
        </w:rPr>
        <w:t xml:space="preserve">IV.- Los criterios de clasificación de información aplicables: </w:t>
      </w:r>
      <w:r>
        <w:rPr>
          <w:rFonts w:cstheme="minorHAnsi"/>
          <w:i/>
          <w:sz w:val="24"/>
          <w:szCs w:val="24"/>
        </w:rPr>
        <w:t>L</w:t>
      </w:r>
      <w:r w:rsidRPr="00B52D03">
        <w:rPr>
          <w:rFonts w:cstheme="minorHAnsi"/>
          <w:i/>
          <w:sz w:val="24"/>
          <w:szCs w:val="24"/>
        </w:rPr>
        <w:t>os Lineamientos Generales en Materia de Clasificación de Información Pública emitidos por el Instituto</w:t>
      </w:r>
      <w:r>
        <w:rPr>
          <w:rFonts w:cstheme="minorHAnsi"/>
          <w:i/>
          <w:sz w:val="24"/>
          <w:szCs w:val="24"/>
        </w:rPr>
        <w:t xml:space="preserve"> de Transparencia, Información Pública y Protección de Datos Personales del Estado de Jalisco</w:t>
      </w:r>
      <w:r w:rsidRPr="00B52D03">
        <w:rPr>
          <w:rFonts w:cstheme="minorHAnsi"/>
          <w:i/>
          <w:sz w:val="24"/>
          <w:szCs w:val="24"/>
        </w:rPr>
        <w:t>, los cuales aún se encuentran vigentes</w:t>
      </w:r>
      <w:r w:rsidRPr="00B52D03">
        <w:rPr>
          <w:rFonts w:cstheme="minorHAnsi"/>
          <w:bCs/>
          <w:i/>
          <w:sz w:val="24"/>
          <w:szCs w:val="24"/>
        </w:rPr>
        <w:t>.</w:t>
      </w:r>
    </w:p>
    <w:p w:rsidR="009033FD" w:rsidRPr="00B52D03" w:rsidRDefault="009033FD" w:rsidP="009033FD">
      <w:pPr>
        <w:widowControl w:val="0"/>
        <w:spacing w:after="0" w:line="240" w:lineRule="auto"/>
        <w:ind w:left="851" w:right="474"/>
        <w:jc w:val="both"/>
        <w:rPr>
          <w:rFonts w:cstheme="minorHAnsi"/>
          <w:bCs/>
          <w:i/>
          <w:sz w:val="24"/>
          <w:szCs w:val="24"/>
        </w:rPr>
      </w:pPr>
    </w:p>
    <w:p w:rsidR="009033FD" w:rsidRPr="00B52D03" w:rsidRDefault="009033FD" w:rsidP="009033FD">
      <w:pPr>
        <w:widowControl w:val="0"/>
        <w:spacing w:after="0" w:line="240" w:lineRule="auto"/>
        <w:ind w:right="474"/>
        <w:jc w:val="both"/>
        <w:rPr>
          <w:rFonts w:cstheme="minorHAnsi"/>
          <w:b/>
          <w:i/>
          <w:sz w:val="24"/>
          <w:szCs w:val="24"/>
        </w:rPr>
      </w:pPr>
      <w:r w:rsidRPr="00B52D03">
        <w:rPr>
          <w:rFonts w:cstheme="minorHAnsi"/>
          <w:b/>
          <w:i/>
          <w:sz w:val="24"/>
          <w:szCs w:val="24"/>
        </w:rPr>
        <w:t xml:space="preserve">V.- El fundamento legal y la motivación: </w:t>
      </w:r>
      <w:r>
        <w:rPr>
          <w:rFonts w:cstheme="minorHAnsi"/>
          <w:i/>
          <w:sz w:val="24"/>
          <w:szCs w:val="24"/>
        </w:rPr>
        <w:t>Los</w:t>
      </w:r>
      <w:r w:rsidRPr="00B52D03">
        <w:rPr>
          <w:rFonts w:cstheme="minorHAnsi"/>
          <w:i/>
          <w:sz w:val="24"/>
          <w:szCs w:val="24"/>
        </w:rPr>
        <w:t xml:space="preserve"> anteriormente citado</w:t>
      </w:r>
      <w:r>
        <w:rPr>
          <w:rFonts w:cstheme="minorHAnsi"/>
          <w:i/>
          <w:sz w:val="24"/>
          <w:szCs w:val="24"/>
        </w:rPr>
        <w:t>s,</w:t>
      </w:r>
      <w:r w:rsidRPr="00B52D03">
        <w:rPr>
          <w:rFonts w:cstheme="minorHAnsi"/>
          <w:i/>
          <w:sz w:val="24"/>
          <w:szCs w:val="24"/>
        </w:rPr>
        <w:t xml:space="preserve"> </w:t>
      </w:r>
      <w:r w:rsidRPr="006F05B6">
        <w:rPr>
          <w:rFonts w:cstheme="minorHAnsi"/>
          <w:i/>
          <w:sz w:val="24"/>
          <w:szCs w:val="24"/>
        </w:rPr>
        <w:t xml:space="preserve">Ley de Transparencia y Acceso a la Información Pública del Estado de Jalisco y sus Municipios artículo </w:t>
      </w:r>
      <w:r w:rsidR="00EE0A6D" w:rsidRPr="00EE0A6D">
        <w:rPr>
          <w:rFonts w:cstheme="minorHAnsi"/>
          <w:i/>
          <w:sz w:val="24"/>
          <w:szCs w:val="24"/>
        </w:rPr>
        <w:t>17 punto 1 fracción I incisos a) y c), así como lo establecido en el artículo 112 fracciones I y V de la Ley General de Transparencia y Acceso a la Información Pública.</w:t>
      </w:r>
    </w:p>
    <w:p w:rsidR="009033FD" w:rsidRPr="00B52D03" w:rsidRDefault="009033FD" w:rsidP="009033FD">
      <w:pPr>
        <w:widowControl w:val="0"/>
        <w:spacing w:after="0" w:line="240" w:lineRule="auto"/>
        <w:ind w:left="851" w:right="474"/>
        <w:jc w:val="both"/>
        <w:rPr>
          <w:rFonts w:cstheme="minorHAnsi"/>
          <w:i/>
          <w:sz w:val="24"/>
          <w:szCs w:val="24"/>
        </w:rPr>
      </w:pPr>
    </w:p>
    <w:p w:rsidR="00EE0A6D" w:rsidRPr="00EE0A6D" w:rsidRDefault="009033FD" w:rsidP="00EE0A6D">
      <w:pPr>
        <w:widowControl w:val="0"/>
        <w:spacing w:after="0" w:line="240" w:lineRule="auto"/>
        <w:ind w:right="474"/>
        <w:jc w:val="both"/>
        <w:rPr>
          <w:rFonts w:cstheme="minorHAnsi"/>
          <w:bCs/>
          <w:i/>
          <w:sz w:val="24"/>
          <w:szCs w:val="24"/>
        </w:rPr>
      </w:pPr>
      <w:r w:rsidRPr="00B52D03">
        <w:rPr>
          <w:rFonts w:cstheme="minorHAnsi"/>
          <w:b/>
          <w:bCs/>
          <w:i/>
          <w:sz w:val="24"/>
          <w:szCs w:val="24"/>
          <w:u w:val="single"/>
        </w:rPr>
        <w:t>MOTIVACIÓN:</w:t>
      </w:r>
      <w:r w:rsidRPr="00B52D03">
        <w:rPr>
          <w:rFonts w:cstheme="minorHAnsi"/>
          <w:i/>
          <w:sz w:val="24"/>
          <w:szCs w:val="24"/>
        </w:rPr>
        <w:t xml:space="preserve"> </w:t>
      </w:r>
      <w:r w:rsidR="00EE0A6D" w:rsidRPr="00EE0A6D">
        <w:rPr>
          <w:rFonts w:cstheme="minorHAnsi"/>
          <w:bCs/>
          <w:i/>
          <w:sz w:val="24"/>
          <w:szCs w:val="24"/>
        </w:rPr>
        <w:t>Declarar como información reservada los datos solicitados de un servidor público que se encuentre adscrito o comisionado a la Comisaría de la Policía Preventiva Municipal, puesto que, no obstante, de tratarse de funcionario público, el mismo se encuentra adscrito a una dependencia en la que por las funciones propias que desarrollan poseen y administran información que los sitúa en una posición de mayor vulnerabilidad, puesto que pueden ser sujetos de sufrir represalias, amenazas, e incluso atentados contra su persona.</w:t>
      </w:r>
    </w:p>
    <w:p w:rsidR="00EE0A6D" w:rsidRPr="00EE0A6D" w:rsidRDefault="00EE0A6D" w:rsidP="00EE0A6D">
      <w:pPr>
        <w:widowControl w:val="0"/>
        <w:spacing w:after="0" w:line="240" w:lineRule="auto"/>
        <w:ind w:right="474"/>
        <w:jc w:val="both"/>
        <w:rPr>
          <w:rFonts w:cstheme="minorHAnsi"/>
          <w:bCs/>
          <w:i/>
          <w:sz w:val="24"/>
          <w:szCs w:val="24"/>
        </w:rPr>
      </w:pPr>
    </w:p>
    <w:p w:rsidR="00EE0A6D" w:rsidRDefault="00EE0A6D" w:rsidP="00EE0A6D">
      <w:pPr>
        <w:widowControl w:val="0"/>
        <w:spacing w:after="0" w:line="240" w:lineRule="auto"/>
        <w:ind w:right="474"/>
        <w:jc w:val="both"/>
        <w:rPr>
          <w:rFonts w:cstheme="minorHAnsi"/>
          <w:bCs/>
          <w:i/>
          <w:sz w:val="24"/>
          <w:szCs w:val="24"/>
        </w:rPr>
      </w:pPr>
      <w:r w:rsidRPr="00EE0A6D">
        <w:rPr>
          <w:rFonts w:cstheme="minorHAnsi"/>
          <w:bCs/>
          <w:i/>
          <w:sz w:val="24"/>
          <w:szCs w:val="24"/>
        </w:rPr>
        <w:lastRenderedPageBreak/>
        <w:t xml:space="preserve">Por lo que se reitera, el fin de reserva la información entorno al servidor público requerido atiende igualmente a que se tiene el temor fundado que con la divulgación de dicho dato se ponga en riesgo la privacidad de su vida personal, afectado su honor, e imagen lo que a su vez los hace susceptibles de ser sujetos a discriminación, además de que otorgando el nombre y puesto se estarían generando insumos que derivado de indagatorias lleven a la plena identificación de la persona y que sean víctimas de extorsiones o chantajes a través de quien o quienes tienen una relación afectiva </w:t>
      </w:r>
      <w:proofErr w:type="spellStart"/>
      <w:r w:rsidRPr="00EE0A6D">
        <w:rPr>
          <w:rFonts w:cstheme="minorHAnsi"/>
          <w:bCs/>
          <w:i/>
          <w:sz w:val="24"/>
          <w:szCs w:val="24"/>
        </w:rPr>
        <w:t>ó</w:t>
      </w:r>
      <w:proofErr w:type="spellEnd"/>
      <w:r w:rsidRPr="00EE0A6D">
        <w:rPr>
          <w:rFonts w:cstheme="minorHAnsi"/>
          <w:bCs/>
          <w:i/>
          <w:sz w:val="24"/>
          <w:szCs w:val="24"/>
        </w:rPr>
        <w:t xml:space="preserve"> familiar con los mismos, causando con ello una afectación directamente a su integridad física y psicológica del funcionario y por supuesto de sus familiares.</w:t>
      </w:r>
    </w:p>
    <w:p w:rsidR="00EE0A6D" w:rsidRPr="00EE0A6D" w:rsidRDefault="00EE0A6D" w:rsidP="00EE0A6D">
      <w:pPr>
        <w:widowControl w:val="0"/>
        <w:spacing w:after="0" w:line="240" w:lineRule="auto"/>
        <w:ind w:right="474"/>
        <w:jc w:val="both"/>
        <w:rPr>
          <w:rFonts w:cstheme="minorHAnsi"/>
          <w:bCs/>
          <w:i/>
          <w:sz w:val="24"/>
          <w:szCs w:val="24"/>
        </w:rPr>
      </w:pPr>
    </w:p>
    <w:p w:rsidR="00EE0A6D" w:rsidRPr="00EE0A6D" w:rsidRDefault="00EE0A6D" w:rsidP="00EE0A6D">
      <w:pPr>
        <w:widowControl w:val="0"/>
        <w:spacing w:after="0" w:line="240" w:lineRule="auto"/>
        <w:ind w:right="474"/>
        <w:jc w:val="both"/>
        <w:rPr>
          <w:rFonts w:cstheme="minorHAnsi"/>
          <w:bCs/>
          <w:i/>
          <w:sz w:val="24"/>
          <w:szCs w:val="24"/>
        </w:rPr>
      </w:pPr>
      <w:r w:rsidRPr="00EE0A6D">
        <w:rPr>
          <w:rFonts w:cstheme="minorHAnsi"/>
          <w:bCs/>
          <w:i/>
          <w:sz w:val="24"/>
          <w:szCs w:val="24"/>
        </w:rPr>
        <w:t>Asimismo, de ser proporcionados los datos solicitados del servidor público requerido que posiblemente forme parte de la Comisaría de la Policía Preventiva Municipal, quedaría expuesta la identificación de un posible elemento de seguridad y en consecuencia poner en riesgo la integridad física y mental, la seguridad, la vida y la salud de los elementos policiales, y en consecuencia la de los habitantes, afectando el nivel de seguridad que se utiliza para hacer frente a emergencias y combate de actos delictivos, además de, ser transgresora de los derechos humanos y garantías de los ciudadanos que pudieran verse involucrados siendo ajenos a la participación de la comisión de algún delito o infracción.</w:t>
      </w:r>
    </w:p>
    <w:p w:rsidR="00EE0A6D" w:rsidRPr="00EE0A6D" w:rsidRDefault="00EE0A6D" w:rsidP="00EE0A6D">
      <w:pPr>
        <w:widowControl w:val="0"/>
        <w:spacing w:after="0" w:line="240" w:lineRule="auto"/>
        <w:ind w:right="474"/>
        <w:jc w:val="both"/>
        <w:rPr>
          <w:rFonts w:cstheme="minorHAnsi"/>
          <w:bCs/>
          <w:i/>
          <w:sz w:val="24"/>
          <w:szCs w:val="24"/>
        </w:rPr>
      </w:pPr>
    </w:p>
    <w:p w:rsidR="009033FD" w:rsidRDefault="00EE0A6D" w:rsidP="00EE0A6D">
      <w:pPr>
        <w:widowControl w:val="0"/>
        <w:spacing w:after="0" w:line="240" w:lineRule="auto"/>
        <w:ind w:right="474"/>
        <w:jc w:val="both"/>
        <w:rPr>
          <w:rFonts w:cstheme="minorHAnsi"/>
          <w:bCs/>
          <w:i/>
          <w:sz w:val="24"/>
          <w:szCs w:val="24"/>
        </w:rPr>
      </w:pPr>
      <w:r w:rsidRPr="00EE0A6D">
        <w:rPr>
          <w:rFonts w:cstheme="minorHAnsi"/>
          <w:bCs/>
          <w:i/>
          <w:sz w:val="24"/>
          <w:szCs w:val="24"/>
        </w:rPr>
        <w:t>En virtud de lo anteriormente descrito, es necesidad determinar la clasificación de la información solicitada en cuanto al funcionario que ocupa un cargo dentro de un área que forma parte de la Comisaría de la Policía Preventiva Municipal, como reservada. Pues se reitera, otorgar la información en los términos solicitada, dejaría en evidencia la identidad de posibles elementos de Policía adscritos a la Comisaría de la Policía Preventiva Municipal, permitiría vincular a una persona que ejerce dicho cargo e identificarla como un posible elemento de seguridad y así poner en riesgo la integridad física y mental, la seguridad, la vida y la salud de los elementos policiales, y en consecuencia la de los habitantes, afectando el nivel de seguridad que se utiliza para hacer frente a emergencias y combate de actos delictivos, lo que podría exponerlos a ser sujetos de represalias con motivo de su actividad, y en consecuencia la de los habitantes, además de verse mermada la efectividad del combate de actos delictivos. Ello además de causar daño directo hacia los elementos o integrantes de la Comisaría, lo que a su vez dañaría la estructura interna y organización de dicha dependencia municipal lo que pudiera disminuir la capacidad de respuesta y acción de la Comisaría de la Policía Preventiva Municipal en actividades de prevención y combate de actos delictivos.</w:t>
      </w:r>
    </w:p>
    <w:p w:rsidR="00EE0A6D" w:rsidRPr="00B52D03" w:rsidRDefault="00EE0A6D" w:rsidP="00EE0A6D">
      <w:pPr>
        <w:widowControl w:val="0"/>
        <w:spacing w:after="0" w:line="240" w:lineRule="auto"/>
        <w:ind w:right="474"/>
        <w:jc w:val="both"/>
        <w:rPr>
          <w:rFonts w:cstheme="minorHAnsi"/>
          <w:b/>
          <w:i/>
          <w:sz w:val="24"/>
          <w:szCs w:val="24"/>
        </w:rPr>
      </w:pPr>
    </w:p>
    <w:p w:rsidR="009033FD" w:rsidRDefault="009033FD" w:rsidP="009033FD">
      <w:pPr>
        <w:widowControl w:val="0"/>
        <w:spacing w:after="0" w:line="240" w:lineRule="auto"/>
        <w:ind w:right="474"/>
        <w:jc w:val="both"/>
        <w:rPr>
          <w:rFonts w:cstheme="minorHAnsi"/>
          <w:i/>
          <w:sz w:val="24"/>
          <w:szCs w:val="24"/>
        </w:rPr>
      </w:pPr>
      <w:r w:rsidRPr="00B52D03">
        <w:rPr>
          <w:rFonts w:cstheme="minorHAnsi"/>
          <w:b/>
          <w:i/>
          <w:sz w:val="24"/>
          <w:szCs w:val="24"/>
        </w:rPr>
        <w:t>VI.- El carácter de reservada y/o confidencial, indicando, en su caso, las partes o páginas del documento en el que consten:</w:t>
      </w:r>
      <w:r w:rsidRPr="00B52D03">
        <w:rPr>
          <w:rFonts w:cstheme="minorHAnsi"/>
          <w:i/>
          <w:sz w:val="24"/>
          <w:szCs w:val="24"/>
        </w:rPr>
        <w:t xml:space="preserve"> </w:t>
      </w:r>
      <w:r w:rsidR="00EE0A6D" w:rsidRPr="00EE0A6D">
        <w:rPr>
          <w:rFonts w:cstheme="minorHAnsi"/>
          <w:i/>
          <w:sz w:val="24"/>
          <w:szCs w:val="24"/>
        </w:rPr>
        <w:t>La información solicitada</w:t>
      </w:r>
      <w:r w:rsidR="00EE0A6D">
        <w:rPr>
          <w:rFonts w:cstheme="minorHAnsi"/>
          <w:i/>
          <w:sz w:val="24"/>
          <w:szCs w:val="24"/>
        </w:rPr>
        <w:t xml:space="preserve"> es</w:t>
      </w:r>
      <w:r w:rsidR="00EE0A6D" w:rsidRPr="00EE0A6D">
        <w:rPr>
          <w:rFonts w:cstheme="minorHAnsi"/>
          <w:i/>
          <w:sz w:val="24"/>
          <w:szCs w:val="24"/>
        </w:rPr>
        <w:t xml:space="preserve"> relativa a</w:t>
      </w:r>
      <w:r w:rsidR="00EE0A6D">
        <w:rPr>
          <w:rFonts w:cstheme="minorHAnsi"/>
          <w:i/>
          <w:sz w:val="24"/>
          <w:szCs w:val="24"/>
        </w:rPr>
        <w:t xml:space="preserve"> un posible elemento operativo</w:t>
      </w:r>
      <w:r w:rsidR="00EE0A6D" w:rsidRPr="00EE0A6D">
        <w:rPr>
          <w:rFonts w:cstheme="minorHAnsi"/>
          <w:i/>
          <w:sz w:val="24"/>
          <w:szCs w:val="24"/>
        </w:rPr>
        <w:t xml:space="preserve"> de la Comisaría de la Policía Preventiva Municipal.</w:t>
      </w:r>
    </w:p>
    <w:p w:rsidR="009033FD" w:rsidRPr="00B52D03" w:rsidRDefault="009033FD" w:rsidP="009033FD">
      <w:pPr>
        <w:widowControl w:val="0"/>
        <w:spacing w:after="0" w:line="240" w:lineRule="auto"/>
        <w:ind w:right="474"/>
        <w:jc w:val="both"/>
        <w:rPr>
          <w:rFonts w:cstheme="minorHAnsi"/>
          <w:i/>
          <w:sz w:val="24"/>
          <w:szCs w:val="24"/>
        </w:rPr>
      </w:pPr>
    </w:p>
    <w:p w:rsidR="009033FD" w:rsidRPr="00B52D03" w:rsidRDefault="009033FD" w:rsidP="009033FD">
      <w:pPr>
        <w:widowControl w:val="0"/>
        <w:spacing w:after="0" w:line="240" w:lineRule="auto"/>
        <w:ind w:right="474"/>
        <w:jc w:val="both"/>
        <w:rPr>
          <w:rFonts w:cstheme="minorHAnsi"/>
          <w:i/>
          <w:sz w:val="24"/>
          <w:szCs w:val="24"/>
        </w:rPr>
      </w:pPr>
      <w:r w:rsidRPr="00B52D03">
        <w:rPr>
          <w:rFonts w:cstheme="minorHAnsi"/>
          <w:b/>
          <w:i/>
          <w:sz w:val="24"/>
          <w:szCs w:val="24"/>
        </w:rPr>
        <w:t xml:space="preserve">VII.-  La precisión del plazo de reserva, así como su fecha de inicio, debiendo motivar el mismo: </w:t>
      </w:r>
      <w:r w:rsidR="00EE0A6D" w:rsidRPr="00EE0A6D">
        <w:rPr>
          <w:rFonts w:cstheme="minorHAnsi"/>
          <w:i/>
          <w:sz w:val="24"/>
          <w:szCs w:val="24"/>
        </w:rPr>
        <w:t>La reserva de la información se reserva por 5 años.</w:t>
      </w:r>
    </w:p>
    <w:p w:rsidR="009033FD" w:rsidRPr="00B52D03" w:rsidRDefault="009033FD" w:rsidP="009033FD">
      <w:pPr>
        <w:widowControl w:val="0"/>
        <w:spacing w:after="0" w:line="240" w:lineRule="auto"/>
        <w:ind w:left="851" w:right="474"/>
        <w:jc w:val="both"/>
        <w:rPr>
          <w:rFonts w:cstheme="minorHAnsi"/>
          <w:b/>
          <w:i/>
          <w:sz w:val="24"/>
          <w:szCs w:val="24"/>
        </w:rPr>
      </w:pPr>
    </w:p>
    <w:p w:rsidR="009033FD" w:rsidRDefault="009033FD" w:rsidP="009033FD">
      <w:pPr>
        <w:pStyle w:val="Sinespaciado"/>
        <w:jc w:val="both"/>
        <w:rPr>
          <w:rFonts w:asciiTheme="minorHAnsi" w:hAnsiTheme="minorHAnsi" w:cstheme="minorHAnsi"/>
          <w:i/>
          <w:sz w:val="24"/>
          <w:szCs w:val="24"/>
        </w:rPr>
      </w:pPr>
      <w:r w:rsidRPr="00B52D03">
        <w:rPr>
          <w:rFonts w:asciiTheme="minorHAnsi" w:hAnsiTheme="minorHAnsi" w:cstheme="minorHAnsi"/>
          <w:b/>
          <w:i/>
          <w:sz w:val="24"/>
          <w:szCs w:val="24"/>
        </w:rPr>
        <w:t xml:space="preserve">VIII.-  La precisión del plazo de confidencialidad, así como su fecha de inicio, debiendo motivar el mismo: </w:t>
      </w:r>
      <w:r>
        <w:rPr>
          <w:rFonts w:asciiTheme="minorHAnsi" w:hAnsiTheme="minorHAnsi" w:cstheme="minorHAnsi"/>
          <w:i/>
          <w:sz w:val="24"/>
          <w:szCs w:val="24"/>
        </w:rPr>
        <w:t>No aplica en la presente.</w:t>
      </w:r>
    </w:p>
    <w:p w:rsidR="009033FD" w:rsidRDefault="009033FD" w:rsidP="009033FD">
      <w:pPr>
        <w:pStyle w:val="Sinespaciado"/>
        <w:jc w:val="both"/>
        <w:rPr>
          <w:rFonts w:asciiTheme="minorHAnsi" w:hAnsiTheme="minorHAnsi" w:cstheme="minorHAnsi"/>
          <w:sz w:val="24"/>
          <w:szCs w:val="24"/>
        </w:rPr>
      </w:pPr>
    </w:p>
    <w:p w:rsidR="009033FD" w:rsidRPr="00B52D03" w:rsidRDefault="009033FD" w:rsidP="009033FD">
      <w:pPr>
        <w:pStyle w:val="Sinespaciado"/>
        <w:jc w:val="both"/>
        <w:rPr>
          <w:rFonts w:asciiTheme="minorHAnsi" w:hAnsiTheme="minorHAnsi" w:cstheme="minorHAnsi"/>
          <w:sz w:val="24"/>
          <w:szCs w:val="24"/>
        </w:rPr>
      </w:pPr>
      <w:r>
        <w:rPr>
          <w:rFonts w:asciiTheme="minorHAnsi" w:hAnsiTheme="minorHAnsi" w:cstheme="minorHAnsi"/>
          <w:sz w:val="24"/>
          <w:szCs w:val="24"/>
        </w:rPr>
        <w:t xml:space="preserve">Por lo anteriormente descrito, pongo a su consideración la votación de la aprobación de la prueba de daño, es cuánto Presidenta. </w:t>
      </w:r>
    </w:p>
    <w:p w:rsidR="009033FD" w:rsidRPr="00B52D03" w:rsidRDefault="009033FD" w:rsidP="009033FD">
      <w:pPr>
        <w:pStyle w:val="Sinespaciado"/>
        <w:jc w:val="both"/>
        <w:rPr>
          <w:rFonts w:asciiTheme="minorHAnsi" w:hAnsiTheme="minorHAnsi" w:cstheme="minorHAnsi"/>
          <w:sz w:val="24"/>
          <w:szCs w:val="24"/>
        </w:rPr>
      </w:pPr>
    </w:p>
    <w:p w:rsidR="009033FD" w:rsidRPr="00B52D03" w:rsidRDefault="009033FD" w:rsidP="009033FD">
      <w:pPr>
        <w:pStyle w:val="Sinespaciado"/>
        <w:jc w:val="both"/>
        <w:rPr>
          <w:rFonts w:asciiTheme="minorHAnsi" w:hAnsiTheme="minorHAnsi" w:cstheme="minorHAnsi"/>
          <w:sz w:val="24"/>
          <w:szCs w:val="24"/>
        </w:rPr>
      </w:pPr>
      <w:r>
        <w:rPr>
          <w:rFonts w:asciiTheme="minorHAnsi" w:hAnsiTheme="minorHAnsi" w:cstheme="minorHAnsi"/>
          <w:b/>
          <w:i/>
          <w:sz w:val="24"/>
          <w:szCs w:val="24"/>
        </w:rPr>
        <w:t>“La Presidenta</w:t>
      </w:r>
      <w:r w:rsidRPr="007D1964">
        <w:rPr>
          <w:rFonts w:asciiTheme="minorHAnsi" w:hAnsiTheme="minorHAnsi" w:cstheme="minorHAnsi"/>
          <w:b/>
          <w:i/>
          <w:sz w:val="24"/>
          <w:szCs w:val="24"/>
        </w:rPr>
        <w:t xml:space="preserve"> del Comité toma el uso de la voz”:</w:t>
      </w:r>
      <w:r w:rsidRPr="00B52D03">
        <w:rPr>
          <w:rFonts w:asciiTheme="minorHAnsi" w:hAnsiTheme="minorHAnsi" w:cstheme="minorHAnsi"/>
          <w:i/>
          <w:sz w:val="24"/>
          <w:szCs w:val="24"/>
        </w:rPr>
        <w:t xml:space="preserve"> </w:t>
      </w:r>
      <w:r>
        <w:rPr>
          <w:rFonts w:asciiTheme="minorHAnsi" w:hAnsiTheme="minorHAnsi" w:cstheme="minorHAnsi"/>
          <w:sz w:val="24"/>
          <w:szCs w:val="24"/>
        </w:rPr>
        <w:t>Gracias Secretario</w:t>
      </w:r>
      <w:r w:rsidRPr="00B52D03">
        <w:rPr>
          <w:rFonts w:asciiTheme="minorHAnsi" w:hAnsiTheme="minorHAnsi" w:cstheme="minorHAnsi"/>
          <w:sz w:val="24"/>
          <w:szCs w:val="24"/>
        </w:rPr>
        <w:t>, por lo anteriormente descrito, les pregunto en votación nominal si es de aprobarse la prueba de daño propuesta por la Secretaría</w:t>
      </w:r>
      <w:r>
        <w:rPr>
          <w:rFonts w:asciiTheme="minorHAnsi" w:hAnsiTheme="minorHAnsi" w:cstheme="minorHAnsi"/>
          <w:sz w:val="24"/>
          <w:szCs w:val="24"/>
        </w:rPr>
        <w:t xml:space="preserve"> Técnica</w:t>
      </w:r>
      <w:r w:rsidRPr="00B52D03">
        <w:rPr>
          <w:rFonts w:asciiTheme="minorHAnsi" w:hAnsiTheme="minorHAnsi" w:cstheme="minorHAnsi"/>
          <w:sz w:val="24"/>
          <w:szCs w:val="24"/>
        </w:rPr>
        <w:t xml:space="preserve"> del presente Comité…” (</w:t>
      </w:r>
      <w:proofErr w:type="gramStart"/>
      <w:r w:rsidRPr="00B52D03">
        <w:rPr>
          <w:rFonts w:asciiTheme="minorHAnsi" w:hAnsiTheme="minorHAnsi" w:cstheme="minorHAnsi"/>
          <w:sz w:val="24"/>
          <w:szCs w:val="24"/>
        </w:rPr>
        <w:t>sic</w:t>
      </w:r>
      <w:proofErr w:type="gramEnd"/>
      <w:r w:rsidRPr="00B52D03">
        <w:rPr>
          <w:rFonts w:asciiTheme="minorHAnsi" w:hAnsiTheme="minorHAnsi" w:cstheme="minorHAnsi"/>
          <w:sz w:val="24"/>
          <w:szCs w:val="24"/>
        </w:rPr>
        <w:t>)</w:t>
      </w:r>
      <w:r>
        <w:rPr>
          <w:rFonts w:asciiTheme="minorHAnsi" w:hAnsiTheme="minorHAnsi" w:cstheme="minorHAnsi"/>
          <w:sz w:val="24"/>
          <w:szCs w:val="24"/>
        </w:rPr>
        <w:t>.</w:t>
      </w:r>
    </w:p>
    <w:p w:rsidR="009033FD" w:rsidRPr="00B52D03" w:rsidRDefault="009033FD" w:rsidP="009033FD">
      <w:pPr>
        <w:pStyle w:val="Sinespaciado"/>
        <w:jc w:val="both"/>
        <w:rPr>
          <w:rFonts w:asciiTheme="minorHAnsi" w:hAnsiTheme="minorHAnsi" w:cstheme="minorHAnsi"/>
          <w:sz w:val="24"/>
          <w:szCs w:val="24"/>
        </w:rPr>
      </w:pPr>
    </w:p>
    <w:p w:rsidR="009033FD" w:rsidRPr="00B52D03" w:rsidRDefault="009033FD" w:rsidP="009033FD">
      <w:pPr>
        <w:pStyle w:val="Sinespaciado"/>
        <w:jc w:val="both"/>
        <w:rPr>
          <w:rFonts w:asciiTheme="minorHAnsi" w:hAnsiTheme="minorHAnsi" w:cstheme="minorHAnsi"/>
          <w:sz w:val="24"/>
          <w:szCs w:val="24"/>
        </w:rPr>
      </w:pPr>
      <w:r w:rsidRPr="00372DC2">
        <w:rPr>
          <w:rFonts w:asciiTheme="minorHAnsi" w:hAnsiTheme="minorHAnsi" w:cstheme="minorHAnsi"/>
          <w:sz w:val="24"/>
          <w:szCs w:val="24"/>
        </w:rPr>
        <w:lastRenderedPageBreak/>
        <w:t xml:space="preserve">Licenciado </w:t>
      </w:r>
      <w:r>
        <w:rPr>
          <w:rFonts w:cs="Arial"/>
          <w:sz w:val="24"/>
          <w:szCs w:val="24"/>
        </w:rPr>
        <w:t xml:space="preserve">Jorge Armando Ortiz </w:t>
      </w:r>
      <w:proofErr w:type="spellStart"/>
      <w:r>
        <w:rPr>
          <w:rFonts w:cs="Arial"/>
          <w:sz w:val="24"/>
          <w:szCs w:val="24"/>
        </w:rPr>
        <w:t>Tafoya</w:t>
      </w:r>
      <w:proofErr w:type="spellEnd"/>
      <w:r w:rsidRPr="00AE1101">
        <w:rPr>
          <w:rFonts w:asciiTheme="minorHAnsi" w:hAnsiTheme="minorHAnsi"/>
          <w:sz w:val="24"/>
          <w:szCs w:val="24"/>
        </w:rPr>
        <w:t xml:space="preserve">, </w:t>
      </w:r>
      <w:r>
        <w:rPr>
          <w:rFonts w:asciiTheme="minorHAnsi" w:hAnsiTheme="minorHAnsi"/>
          <w:sz w:val="24"/>
          <w:szCs w:val="24"/>
        </w:rPr>
        <w:t>Titular del Órgano Interno de Control y vocal del Comité</w:t>
      </w:r>
      <w:r>
        <w:rPr>
          <w:rFonts w:asciiTheme="minorHAnsi" w:hAnsiTheme="minorHAnsi" w:cstheme="minorHAnsi"/>
          <w:sz w:val="24"/>
          <w:szCs w:val="24"/>
        </w:rPr>
        <w:t xml:space="preserve">: -------------------------------------------------------------------------------------------------- </w:t>
      </w:r>
      <w:r w:rsidRPr="00CA4CC4">
        <w:rPr>
          <w:rFonts w:asciiTheme="minorHAnsi" w:hAnsiTheme="minorHAnsi" w:cstheme="minorHAnsi"/>
          <w:i/>
          <w:sz w:val="24"/>
          <w:szCs w:val="24"/>
        </w:rPr>
        <w:t>a favor.</w:t>
      </w:r>
    </w:p>
    <w:p w:rsidR="009033FD" w:rsidRPr="00B52D03" w:rsidRDefault="009033FD" w:rsidP="009033FD">
      <w:pPr>
        <w:pStyle w:val="Sinespaciado"/>
        <w:jc w:val="both"/>
        <w:rPr>
          <w:rFonts w:asciiTheme="minorHAnsi" w:hAnsiTheme="minorHAnsi" w:cstheme="minorHAnsi"/>
          <w:sz w:val="24"/>
          <w:szCs w:val="24"/>
        </w:rPr>
      </w:pPr>
      <w:r>
        <w:rPr>
          <w:sz w:val="24"/>
          <w:szCs w:val="24"/>
        </w:rPr>
        <w:t>Maestro Alfredo Chávez Zúñiga, Director de Transparencia</w:t>
      </w:r>
      <w:r w:rsidR="006F4594">
        <w:rPr>
          <w:sz w:val="24"/>
          <w:szCs w:val="24"/>
        </w:rPr>
        <w:t xml:space="preserve"> y Rendición de Cuentas</w:t>
      </w:r>
      <w:r>
        <w:rPr>
          <w:sz w:val="24"/>
          <w:szCs w:val="24"/>
        </w:rPr>
        <w:t xml:space="preserve"> y Secretario Técnico del Comité</w:t>
      </w:r>
      <w:r w:rsidRPr="00B52D03">
        <w:rPr>
          <w:rFonts w:asciiTheme="minorHAnsi" w:hAnsiTheme="minorHAnsi" w:cstheme="minorHAnsi"/>
          <w:sz w:val="24"/>
          <w:szCs w:val="24"/>
        </w:rPr>
        <w:t>:</w:t>
      </w:r>
      <w:r w:rsidR="006F4594">
        <w:rPr>
          <w:rFonts w:asciiTheme="minorHAnsi" w:hAnsiTheme="minorHAnsi" w:cstheme="minorHAnsi"/>
          <w:sz w:val="24"/>
          <w:szCs w:val="24"/>
        </w:rPr>
        <w:t xml:space="preserve"> --</w:t>
      </w:r>
      <w:r>
        <w:rPr>
          <w:rFonts w:asciiTheme="minorHAnsi" w:hAnsiTheme="minorHAnsi" w:cstheme="minorHAnsi"/>
          <w:sz w:val="24"/>
          <w:szCs w:val="24"/>
        </w:rPr>
        <w:t>-------------------------------------------------------------------</w:t>
      </w:r>
      <w:r w:rsidRPr="00B52D03">
        <w:rPr>
          <w:rFonts w:asciiTheme="minorHAnsi" w:hAnsiTheme="minorHAnsi" w:cstheme="minorHAnsi"/>
          <w:sz w:val="24"/>
          <w:szCs w:val="24"/>
        </w:rPr>
        <w:t xml:space="preserve"> </w:t>
      </w:r>
      <w:r w:rsidRPr="00CA4CC4">
        <w:rPr>
          <w:rFonts w:asciiTheme="minorHAnsi" w:hAnsiTheme="minorHAnsi" w:cstheme="minorHAnsi"/>
          <w:i/>
          <w:sz w:val="24"/>
          <w:szCs w:val="24"/>
        </w:rPr>
        <w:t>a favor.</w:t>
      </w:r>
    </w:p>
    <w:p w:rsidR="009033FD" w:rsidRPr="00B52D03" w:rsidRDefault="009033FD" w:rsidP="009033FD">
      <w:pPr>
        <w:pStyle w:val="Sinespaciado"/>
        <w:jc w:val="both"/>
        <w:rPr>
          <w:rFonts w:asciiTheme="minorHAnsi" w:hAnsiTheme="minorHAnsi" w:cstheme="minorHAnsi"/>
          <w:sz w:val="24"/>
          <w:szCs w:val="24"/>
        </w:rPr>
      </w:pPr>
      <w:r w:rsidRPr="00B52D03">
        <w:rPr>
          <w:rFonts w:asciiTheme="minorHAnsi" w:hAnsiTheme="minorHAnsi" w:cstheme="minorHAnsi"/>
          <w:sz w:val="24"/>
          <w:szCs w:val="24"/>
        </w:rPr>
        <w:t>Mi voto es a favor, por lo cual se resuelve conforme a lo siguiente:</w:t>
      </w:r>
    </w:p>
    <w:p w:rsidR="009033FD" w:rsidRPr="00B52D03" w:rsidRDefault="009033FD" w:rsidP="009033FD">
      <w:pPr>
        <w:pStyle w:val="Sinespaciado"/>
        <w:jc w:val="both"/>
        <w:rPr>
          <w:rFonts w:asciiTheme="minorHAnsi" w:hAnsiTheme="minorHAnsi" w:cstheme="minorHAnsi"/>
          <w:sz w:val="24"/>
          <w:szCs w:val="24"/>
        </w:rPr>
      </w:pPr>
    </w:p>
    <w:p w:rsidR="009033FD" w:rsidRDefault="009033FD" w:rsidP="009033FD">
      <w:pPr>
        <w:pStyle w:val="Sinespaciado"/>
        <w:jc w:val="both"/>
        <w:rPr>
          <w:rFonts w:asciiTheme="minorHAnsi" w:hAnsiTheme="minorHAnsi" w:cstheme="minorHAnsi"/>
          <w:sz w:val="24"/>
          <w:szCs w:val="24"/>
        </w:rPr>
      </w:pPr>
      <w:r>
        <w:rPr>
          <w:rFonts w:asciiTheme="minorHAnsi" w:hAnsiTheme="minorHAnsi"/>
          <w:b/>
          <w:i/>
          <w:sz w:val="24"/>
          <w:szCs w:val="24"/>
          <w:u w:val="single"/>
        </w:rPr>
        <w:t>ACUERDO QUINTO</w:t>
      </w:r>
      <w:r w:rsidRPr="00B52D03">
        <w:rPr>
          <w:rFonts w:asciiTheme="minorHAnsi" w:hAnsiTheme="minorHAnsi"/>
          <w:b/>
          <w:i/>
          <w:sz w:val="24"/>
          <w:szCs w:val="24"/>
          <w:u w:val="single"/>
        </w:rPr>
        <w:t>.-</w:t>
      </w:r>
      <w:r w:rsidRPr="00B52D03">
        <w:rPr>
          <w:rFonts w:asciiTheme="minorHAnsi" w:hAnsiTheme="minorHAnsi"/>
          <w:sz w:val="24"/>
          <w:szCs w:val="24"/>
        </w:rPr>
        <w:t xml:space="preserve"> </w:t>
      </w:r>
      <w:r w:rsidRPr="007D1964">
        <w:rPr>
          <w:rFonts w:asciiTheme="minorHAnsi" w:hAnsiTheme="minorHAnsi"/>
          <w:b/>
          <w:sz w:val="24"/>
          <w:szCs w:val="24"/>
        </w:rPr>
        <w:t>APROBACIÓN DE LA PRUEBA DE DAÑO:</w:t>
      </w:r>
      <w:r w:rsidRPr="007D1964">
        <w:rPr>
          <w:rFonts w:asciiTheme="minorHAnsi" w:hAnsiTheme="minorHAnsi"/>
          <w:sz w:val="24"/>
          <w:szCs w:val="24"/>
        </w:rPr>
        <w:t xml:space="preserve"> </w:t>
      </w:r>
      <w:r w:rsidRPr="00372DC2">
        <w:rPr>
          <w:rFonts w:asciiTheme="minorHAnsi" w:hAnsiTheme="minorHAnsi"/>
          <w:b/>
          <w:sz w:val="24"/>
        </w:rPr>
        <w:t>S</w:t>
      </w:r>
      <w:r w:rsidRPr="00372DC2">
        <w:rPr>
          <w:rFonts w:asciiTheme="minorHAnsi" w:hAnsiTheme="minorHAnsi" w:cstheme="minorHAnsi"/>
          <w:b/>
          <w:sz w:val="24"/>
          <w:szCs w:val="24"/>
          <w:u w:val="single"/>
        </w:rPr>
        <w:t>e</w:t>
      </w:r>
      <w:r w:rsidRPr="007D1964">
        <w:rPr>
          <w:rFonts w:asciiTheme="minorHAnsi" w:hAnsiTheme="minorHAnsi" w:cstheme="minorHAnsi"/>
          <w:sz w:val="24"/>
          <w:szCs w:val="24"/>
          <w:u w:val="single"/>
        </w:rPr>
        <w:t xml:space="preserve"> </w:t>
      </w:r>
      <w:r w:rsidRPr="007D1964">
        <w:rPr>
          <w:rFonts w:asciiTheme="minorHAnsi" w:hAnsiTheme="minorHAnsi" w:cstheme="minorHAnsi"/>
          <w:b/>
          <w:sz w:val="24"/>
          <w:szCs w:val="24"/>
          <w:u w:val="single"/>
        </w:rPr>
        <w:t>acuerda de forma unánime aprobar la propuesta</w:t>
      </w:r>
      <w:r w:rsidRPr="007D1964">
        <w:rPr>
          <w:rFonts w:asciiTheme="minorHAnsi" w:hAnsiTheme="minorHAnsi" w:cstheme="minorHAnsi"/>
          <w:sz w:val="24"/>
          <w:szCs w:val="24"/>
        </w:rPr>
        <w:t xml:space="preserve"> de la prueba de daño elaborada por la Secretaría Técnica del presente Comité, toda vez que, cumple con todos los lineamientos del Instituto de Transparencia, Información Pública y Protección de Datos Personales del Estado de Jalisco (ITE</w:t>
      </w:r>
      <w:r>
        <w:rPr>
          <w:rFonts w:asciiTheme="minorHAnsi" w:hAnsiTheme="minorHAnsi" w:cstheme="minorHAnsi"/>
          <w:sz w:val="24"/>
          <w:szCs w:val="24"/>
        </w:rPr>
        <w:t xml:space="preserve">I), así como lo señalado en la Ley de Transparencia y la Ley General. </w:t>
      </w:r>
    </w:p>
    <w:p w:rsidR="009033FD" w:rsidRDefault="009033FD" w:rsidP="009033FD">
      <w:pPr>
        <w:pStyle w:val="Sinespaciado"/>
        <w:jc w:val="both"/>
        <w:rPr>
          <w:rFonts w:asciiTheme="minorHAnsi" w:hAnsiTheme="minorHAnsi" w:cstheme="minorHAnsi"/>
          <w:sz w:val="24"/>
          <w:szCs w:val="24"/>
        </w:rPr>
      </w:pPr>
    </w:p>
    <w:p w:rsidR="009033FD" w:rsidRPr="007D1964" w:rsidRDefault="009033FD" w:rsidP="009033FD">
      <w:pPr>
        <w:pStyle w:val="Sinespaciado"/>
        <w:jc w:val="both"/>
        <w:rPr>
          <w:rFonts w:asciiTheme="minorHAnsi" w:hAnsiTheme="minorHAnsi" w:cstheme="minorHAnsi"/>
          <w:sz w:val="24"/>
          <w:szCs w:val="24"/>
        </w:rPr>
      </w:pPr>
      <w:r w:rsidRPr="007D1964">
        <w:rPr>
          <w:rFonts w:asciiTheme="minorHAnsi" w:hAnsiTheme="minorHAnsi" w:cstheme="minorHAnsi"/>
          <w:sz w:val="24"/>
          <w:szCs w:val="24"/>
        </w:rPr>
        <w:t>Una vez aprobada la prueba de daño correspondiente,</w:t>
      </w:r>
      <w:r>
        <w:rPr>
          <w:rFonts w:asciiTheme="minorHAnsi" w:hAnsiTheme="minorHAnsi" w:cstheme="minorHAnsi"/>
          <w:sz w:val="24"/>
          <w:szCs w:val="24"/>
        </w:rPr>
        <w:t xml:space="preserve"> procederemos a realizar la votación para la aprobación o negación de la reserva de la información, no sin antes preguntarles</w:t>
      </w:r>
      <w:r w:rsidRPr="007D1964">
        <w:rPr>
          <w:rFonts w:asciiTheme="minorHAnsi" w:hAnsiTheme="minorHAnsi" w:cstheme="minorHAnsi"/>
          <w:sz w:val="24"/>
          <w:szCs w:val="24"/>
        </w:rPr>
        <w:t xml:space="preserve"> a los</w:t>
      </w:r>
      <w:r>
        <w:rPr>
          <w:rFonts w:asciiTheme="minorHAnsi" w:hAnsiTheme="minorHAnsi" w:cstheme="minorHAnsi"/>
          <w:sz w:val="24"/>
          <w:szCs w:val="24"/>
        </w:rPr>
        <w:t xml:space="preserve"> presentes si desean</w:t>
      </w:r>
      <w:r w:rsidRPr="007D1964">
        <w:rPr>
          <w:rFonts w:asciiTheme="minorHAnsi" w:hAnsiTheme="minorHAnsi" w:cstheme="minorHAnsi"/>
          <w:sz w:val="24"/>
          <w:szCs w:val="24"/>
        </w:rPr>
        <w:t xml:space="preserve"> realizar algún comentario</w:t>
      </w:r>
      <w:r>
        <w:rPr>
          <w:rFonts w:asciiTheme="minorHAnsi" w:hAnsiTheme="minorHAnsi" w:cstheme="minorHAnsi"/>
          <w:sz w:val="24"/>
          <w:szCs w:val="24"/>
        </w:rPr>
        <w:t xml:space="preserve"> u observación</w:t>
      </w:r>
      <w:r w:rsidRPr="007D1964">
        <w:rPr>
          <w:rFonts w:asciiTheme="minorHAnsi" w:hAnsiTheme="minorHAnsi" w:cstheme="minorHAnsi"/>
          <w:sz w:val="24"/>
          <w:szCs w:val="24"/>
        </w:rPr>
        <w:t xml:space="preserve"> al respecto (…) al no existir más intervenciones al respecto, les pregunto en votación nominal si es de aprobarse la reserva propuesta por </w:t>
      </w:r>
      <w:r w:rsidR="00B01069">
        <w:rPr>
          <w:rFonts w:asciiTheme="minorHAnsi" w:hAnsiTheme="minorHAnsi" w:cstheme="minorHAnsi"/>
          <w:sz w:val="24"/>
          <w:szCs w:val="24"/>
        </w:rPr>
        <w:t>la Comisaría de la Policía Preventiva Municipal de Tlajomulco de Zúñiga Jalisco</w:t>
      </w:r>
      <w:r>
        <w:rPr>
          <w:rFonts w:asciiTheme="minorHAnsi" w:hAnsiTheme="minorHAnsi" w:cstheme="minorHAnsi"/>
          <w:sz w:val="24"/>
          <w:szCs w:val="24"/>
        </w:rPr>
        <w:t>.</w:t>
      </w:r>
    </w:p>
    <w:p w:rsidR="009033FD" w:rsidRPr="007D1964" w:rsidRDefault="009033FD" w:rsidP="009033FD">
      <w:pPr>
        <w:pStyle w:val="Sinespaciado"/>
        <w:jc w:val="both"/>
        <w:rPr>
          <w:rFonts w:asciiTheme="minorHAnsi" w:hAnsiTheme="minorHAnsi" w:cstheme="minorHAnsi"/>
          <w:sz w:val="24"/>
          <w:szCs w:val="24"/>
        </w:rPr>
      </w:pPr>
    </w:p>
    <w:p w:rsidR="009033FD" w:rsidRPr="00B52D03" w:rsidRDefault="009033FD" w:rsidP="009033FD">
      <w:pPr>
        <w:pStyle w:val="Sinespaciado"/>
        <w:jc w:val="both"/>
        <w:rPr>
          <w:rFonts w:asciiTheme="minorHAnsi" w:hAnsiTheme="minorHAnsi" w:cstheme="minorHAnsi"/>
          <w:sz w:val="24"/>
          <w:szCs w:val="24"/>
        </w:rPr>
      </w:pPr>
      <w:r w:rsidRPr="00372DC2">
        <w:rPr>
          <w:rFonts w:asciiTheme="minorHAnsi" w:hAnsiTheme="minorHAnsi" w:cstheme="minorHAnsi"/>
          <w:sz w:val="24"/>
          <w:szCs w:val="24"/>
        </w:rPr>
        <w:t xml:space="preserve">Licenciado </w:t>
      </w:r>
      <w:r>
        <w:rPr>
          <w:rFonts w:cs="Arial"/>
          <w:sz w:val="24"/>
          <w:szCs w:val="24"/>
        </w:rPr>
        <w:t xml:space="preserve">Jorge Armando Ortiz </w:t>
      </w:r>
      <w:proofErr w:type="spellStart"/>
      <w:r>
        <w:rPr>
          <w:rFonts w:cs="Arial"/>
          <w:sz w:val="24"/>
          <w:szCs w:val="24"/>
        </w:rPr>
        <w:t>Tafoya</w:t>
      </w:r>
      <w:proofErr w:type="spellEnd"/>
      <w:r w:rsidRPr="00AE1101">
        <w:rPr>
          <w:rFonts w:asciiTheme="minorHAnsi" w:hAnsiTheme="minorHAnsi"/>
          <w:sz w:val="24"/>
          <w:szCs w:val="24"/>
        </w:rPr>
        <w:t xml:space="preserve">, </w:t>
      </w:r>
      <w:r>
        <w:rPr>
          <w:rFonts w:asciiTheme="minorHAnsi" w:hAnsiTheme="minorHAnsi"/>
          <w:sz w:val="24"/>
          <w:szCs w:val="24"/>
        </w:rPr>
        <w:t>Titular del Órgano Interno de Control y vocal del Comité</w:t>
      </w:r>
      <w:r>
        <w:rPr>
          <w:rFonts w:asciiTheme="minorHAnsi" w:hAnsiTheme="minorHAnsi" w:cstheme="minorHAnsi"/>
          <w:sz w:val="24"/>
          <w:szCs w:val="24"/>
        </w:rPr>
        <w:t xml:space="preserve">: -------------------------------------------------------------------------------------------------- </w:t>
      </w:r>
      <w:r w:rsidRPr="00CA4CC4">
        <w:rPr>
          <w:rFonts w:asciiTheme="minorHAnsi" w:hAnsiTheme="minorHAnsi" w:cstheme="minorHAnsi"/>
          <w:i/>
          <w:sz w:val="24"/>
          <w:szCs w:val="24"/>
        </w:rPr>
        <w:t>a favor.</w:t>
      </w:r>
    </w:p>
    <w:p w:rsidR="009033FD" w:rsidRPr="00B52D03" w:rsidRDefault="009033FD" w:rsidP="009033FD">
      <w:pPr>
        <w:pStyle w:val="Sinespaciado"/>
        <w:jc w:val="both"/>
        <w:rPr>
          <w:rFonts w:asciiTheme="minorHAnsi" w:hAnsiTheme="minorHAnsi" w:cstheme="minorHAnsi"/>
          <w:sz w:val="24"/>
          <w:szCs w:val="24"/>
        </w:rPr>
      </w:pPr>
      <w:r>
        <w:rPr>
          <w:sz w:val="24"/>
          <w:szCs w:val="24"/>
        </w:rPr>
        <w:t>Maestro Alfredo Chávez Zúñiga, Director de Transparencia</w:t>
      </w:r>
      <w:r w:rsidR="00B01069">
        <w:rPr>
          <w:sz w:val="24"/>
          <w:szCs w:val="24"/>
        </w:rPr>
        <w:t xml:space="preserve"> y Rendición de Cuentas</w:t>
      </w:r>
      <w:r>
        <w:rPr>
          <w:sz w:val="24"/>
          <w:szCs w:val="24"/>
        </w:rPr>
        <w:t xml:space="preserve"> y Secretario Técnico del Comité</w:t>
      </w:r>
      <w:r w:rsidRPr="00B52D03">
        <w:rPr>
          <w:rFonts w:asciiTheme="minorHAnsi" w:hAnsiTheme="minorHAnsi" w:cstheme="minorHAnsi"/>
          <w:sz w:val="24"/>
          <w:szCs w:val="24"/>
        </w:rPr>
        <w:t>:</w:t>
      </w:r>
      <w:r w:rsidR="00B01069">
        <w:rPr>
          <w:rFonts w:asciiTheme="minorHAnsi" w:hAnsiTheme="minorHAnsi" w:cstheme="minorHAnsi"/>
          <w:sz w:val="24"/>
          <w:szCs w:val="24"/>
        </w:rPr>
        <w:t xml:space="preserve"> --</w:t>
      </w:r>
      <w:r>
        <w:rPr>
          <w:rFonts w:asciiTheme="minorHAnsi" w:hAnsiTheme="minorHAnsi" w:cstheme="minorHAnsi"/>
          <w:sz w:val="24"/>
          <w:szCs w:val="24"/>
        </w:rPr>
        <w:t>-------------------------------------------------------------------</w:t>
      </w:r>
      <w:r w:rsidRPr="00B52D03">
        <w:rPr>
          <w:rFonts w:asciiTheme="minorHAnsi" w:hAnsiTheme="minorHAnsi" w:cstheme="minorHAnsi"/>
          <w:sz w:val="24"/>
          <w:szCs w:val="24"/>
        </w:rPr>
        <w:t xml:space="preserve"> </w:t>
      </w:r>
      <w:r w:rsidRPr="00CA4CC4">
        <w:rPr>
          <w:rFonts w:asciiTheme="minorHAnsi" w:hAnsiTheme="minorHAnsi" w:cstheme="minorHAnsi"/>
          <w:i/>
          <w:sz w:val="24"/>
          <w:szCs w:val="24"/>
        </w:rPr>
        <w:t>a favor.</w:t>
      </w:r>
    </w:p>
    <w:p w:rsidR="009033FD" w:rsidRDefault="009033FD" w:rsidP="009033FD">
      <w:pPr>
        <w:pStyle w:val="Sinespaciado"/>
        <w:jc w:val="both"/>
        <w:rPr>
          <w:rFonts w:asciiTheme="minorHAnsi" w:hAnsiTheme="minorHAnsi" w:cstheme="minorHAnsi"/>
          <w:sz w:val="24"/>
          <w:szCs w:val="24"/>
        </w:rPr>
      </w:pPr>
      <w:r w:rsidRPr="00B52D03">
        <w:rPr>
          <w:rFonts w:asciiTheme="minorHAnsi" w:hAnsiTheme="minorHAnsi" w:cstheme="minorHAnsi"/>
          <w:sz w:val="24"/>
          <w:szCs w:val="24"/>
        </w:rPr>
        <w:t>Mi voto es a favor, po</w:t>
      </w:r>
      <w:r>
        <w:rPr>
          <w:rFonts w:asciiTheme="minorHAnsi" w:hAnsiTheme="minorHAnsi" w:cstheme="minorHAnsi"/>
          <w:sz w:val="24"/>
          <w:szCs w:val="24"/>
        </w:rPr>
        <w:t>r lo cual se resuelve conforme</w:t>
      </w:r>
      <w:r w:rsidRPr="00B52D03">
        <w:rPr>
          <w:rFonts w:asciiTheme="minorHAnsi" w:hAnsiTheme="minorHAnsi" w:cstheme="minorHAnsi"/>
          <w:sz w:val="24"/>
          <w:szCs w:val="24"/>
        </w:rPr>
        <w:t xml:space="preserve"> lo siguiente:</w:t>
      </w:r>
    </w:p>
    <w:p w:rsidR="009033FD" w:rsidRPr="007D1964" w:rsidRDefault="009033FD" w:rsidP="009033FD">
      <w:pPr>
        <w:pStyle w:val="Sinespaciado"/>
        <w:jc w:val="both"/>
        <w:rPr>
          <w:rFonts w:asciiTheme="minorHAnsi" w:hAnsiTheme="minorHAnsi"/>
          <w:sz w:val="24"/>
          <w:szCs w:val="24"/>
        </w:rPr>
      </w:pPr>
    </w:p>
    <w:p w:rsidR="009033FD" w:rsidRPr="007D1964" w:rsidRDefault="009033FD" w:rsidP="009033FD">
      <w:pPr>
        <w:pStyle w:val="Sinespaciado"/>
        <w:jc w:val="both"/>
        <w:rPr>
          <w:rFonts w:asciiTheme="minorHAnsi" w:hAnsiTheme="minorHAnsi" w:cstheme="minorHAnsi"/>
          <w:i/>
          <w:sz w:val="24"/>
          <w:szCs w:val="24"/>
        </w:rPr>
      </w:pPr>
      <w:r>
        <w:rPr>
          <w:rFonts w:asciiTheme="minorHAnsi" w:hAnsiTheme="minorHAnsi"/>
          <w:b/>
          <w:i/>
          <w:sz w:val="24"/>
          <w:szCs w:val="24"/>
          <w:u w:val="single"/>
        </w:rPr>
        <w:t>ACUERDO SEXTO</w:t>
      </w:r>
      <w:r w:rsidRPr="007D1964">
        <w:rPr>
          <w:rFonts w:asciiTheme="minorHAnsi" w:hAnsiTheme="minorHAnsi"/>
          <w:b/>
          <w:i/>
          <w:sz w:val="24"/>
          <w:szCs w:val="24"/>
          <w:u w:val="single"/>
        </w:rPr>
        <w:t>.-</w:t>
      </w:r>
      <w:r w:rsidRPr="007D1964">
        <w:rPr>
          <w:rFonts w:asciiTheme="minorHAnsi" w:hAnsiTheme="minorHAnsi"/>
          <w:sz w:val="24"/>
          <w:szCs w:val="24"/>
        </w:rPr>
        <w:t xml:space="preserve"> </w:t>
      </w:r>
      <w:r>
        <w:rPr>
          <w:rFonts w:asciiTheme="minorHAnsi" w:hAnsiTheme="minorHAnsi"/>
          <w:b/>
          <w:i/>
          <w:sz w:val="24"/>
          <w:szCs w:val="24"/>
        </w:rPr>
        <w:t>APROBACIÓN DEL CUARTO</w:t>
      </w:r>
      <w:r w:rsidRPr="007D1964">
        <w:rPr>
          <w:rFonts w:asciiTheme="minorHAnsi" w:hAnsiTheme="minorHAnsi"/>
          <w:b/>
          <w:i/>
          <w:sz w:val="24"/>
          <w:szCs w:val="24"/>
        </w:rPr>
        <w:t xml:space="preserve"> PUNTO DEL ORDEN DEL DÍA</w:t>
      </w:r>
      <w:r w:rsidRPr="007D1964">
        <w:rPr>
          <w:rFonts w:asciiTheme="minorHAnsi" w:hAnsiTheme="minorHAnsi"/>
          <w:b/>
          <w:sz w:val="24"/>
          <w:szCs w:val="24"/>
        </w:rPr>
        <w:t>:</w:t>
      </w:r>
      <w:r w:rsidRPr="007D1964">
        <w:rPr>
          <w:rFonts w:asciiTheme="minorHAnsi" w:hAnsiTheme="minorHAnsi"/>
          <w:sz w:val="24"/>
          <w:szCs w:val="24"/>
        </w:rPr>
        <w:t xml:space="preserve"> </w:t>
      </w:r>
      <w:r w:rsidRPr="007D1964">
        <w:rPr>
          <w:rFonts w:asciiTheme="minorHAnsi" w:hAnsiTheme="minorHAnsi" w:cstheme="minorHAnsi"/>
          <w:i/>
          <w:sz w:val="24"/>
          <w:szCs w:val="24"/>
        </w:rPr>
        <w:t>Habiendo realizado un análisis minucioso de la propuesta de</w:t>
      </w:r>
      <w:r>
        <w:rPr>
          <w:rFonts w:asciiTheme="minorHAnsi" w:hAnsiTheme="minorHAnsi" w:cstheme="minorHAnsi"/>
          <w:i/>
          <w:sz w:val="24"/>
          <w:szCs w:val="24"/>
        </w:rPr>
        <w:t xml:space="preserve"> </w:t>
      </w:r>
      <w:r w:rsidRPr="007D1964">
        <w:rPr>
          <w:rFonts w:asciiTheme="minorHAnsi" w:hAnsiTheme="minorHAnsi" w:cstheme="minorHAnsi"/>
          <w:i/>
          <w:sz w:val="24"/>
          <w:szCs w:val="24"/>
        </w:rPr>
        <w:t>l</w:t>
      </w:r>
      <w:r>
        <w:rPr>
          <w:rFonts w:asciiTheme="minorHAnsi" w:hAnsiTheme="minorHAnsi" w:cstheme="minorHAnsi"/>
          <w:i/>
          <w:sz w:val="24"/>
          <w:szCs w:val="24"/>
        </w:rPr>
        <w:t>a Secretaría Técnica</w:t>
      </w:r>
      <w:r w:rsidRPr="007D1964">
        <w:rPr>
          <w:rFonts w:asciiTheme="minorHAnsi" w:hAnsiTheme="minorHAnsi" w:cstheme="minorHAnsi"/>
          <w:i/>
          <w:sz w:val="24"/>
          <w:szCs w:val="24"/>
        </w:rPr>
        <w:t>, el Comité</w:t>
      </w:r>
      <w:r w:rsidRPr="007D1964">
        <w:rPr>
          <w:rFonts w:asciiTheme="minorHAnsi" w:hAnsiTheme="minorHAnsi" w:cstheme="minorHAnsi"/>
          <w:b/>
          <w:i/>
          <w:sz w:val="24"/>
          <w:szCs w:val="24"/>
        </w:rPr>
        <w:t xml:space="preserve"> </w:t>
      </w:r>
      <w:r w:rsidRPr="007D1964">
        <w:rPr>
          <w:rFonts w:asciiTheme="minorHAnsi" w:hAnsiTheme="minorHAnsi"/>
          <w:i/>
          <w:sz w:val="24"/>
        </w:rPr>
        <w:t>según sus atribuc</w:t>
      </w:r>
      <w:r>
        <w:rPr>
          <w:rFonts w:asciiTheme="minorHAnsi" w:hAnsiTheme="minorHAnsi"/>
          <w:i/>
          <w:sz w:val="24"/>
        </w:rPr>
        <w:t xml:space="preserve">iones derivadas del artículo 30, punto 1, fracción </w:t>
      </w:r>
      <w:r w:rsidRPr="007D1964">
        <w:rPr>
          <w:rFonts w:asciiTheme="minorHAnsi" w:hAnsiTheme="minorHAnsi"/>
          <w:i/>
          <w:sz w:val="24"/>
        </w:rPr>
        <w:t>III</w:t>
      </w:r>
      <w:r>
        <w:rPr>
          <w:rFonts w:asciiTheme="minorHAnsi" w:hAnsiTheme="minorHAnsi"/>
          <w:i/>
          <w:sz w:val="24"/>
        </w:rPr>
        <w:t>,</w:t>
      </w:r>
      <w:r w:rsidRPr="007D1964">
        <w:rPr>
          <w:rFonts w:asciiTheme="minorHAnsi" w:hAnsiTheme="minorHAnsi"/>
          <w:i/>
          <w:sz w:val="24"/>
        </w:rPr>
        <w:t xml:space="preserve"> </w:t>
      </w:r>
      <w:r w:rsidRPr="00B01069">
        <w:rPr>
          <w:rFonts w:asciiTheme="minorHAnsi" w:hAnsiTheme="minorHAnsi"/>
          <w:i/>
          <w:sz w:val="24"/>
          <w:szCs w:val="24"/>
        </w:rPr>
        <w:t>así como lo establecido también por el artículo 17, punto 1, fracción I, inciso</w:t>
      </w:r>
      <w:r w:rsidR="00B01069" w:rsidRPr="00B01069">
        <w:rPr>
          <w:rFonts w:asciiTheme="minorHAnsi" w:hAnsiTheme="minorHAnsi"/>
          <w:i/>
          <w:sz w:val="24"/>
          <w:szCs w:val="24"/>
        </w:rPr>
        <w:t>s</w:t>
      </w:r>
      <w:r w:rsidR="00B01069" w:rsidRPr="00B01069">
        <w:rPr>
          <w:rFonts w:cs="Arial"/>
          <w:i/>
          <w:sz w:val="24"/>
          <w:szCs w:val="24"/>
        </w:rPr>
        <w:t xml:space="preserve"> a) y c),</w:t>
      </w:r>
      <w:r w:rsidRPr="00B01069">
        <w:rPr>
          <w:rFonts w:cs="Arial"/>
          <w:i/>
          <w:sz w:val="24"/>
          <w:szCs w:val="24"/>
        </w:rPr>
        <w:t xml:space="preserve"> así como l</w:t>
      </w:r>
      <w:r w:rsidR="00B01069" w:rsidRPr="00B01069">
        <w:rPr>
          <w:rFonts w:cs="Arial"/>
          <w:i/>
          <w:sz w:val="24"/>
          <w:szCs w:val="24"/>
        </w:rPr>
        <w:t>o establecido en el artículo 112 fracciones I y X</w:t>
      </w:r>
      <w:r w:rsidRPr="00B01069">
        <w:rPr>
          <w:rFonts w:cs="Arial"/>
          <w:i/>
          <w:sz w:val="24"/>
          <w:szCs w:val="24"/>
        </w:rPr>
        <w:t xml:space="preserve"> de la Ley General</w:t>
      </w:r>
      <w:r>
        <w:rPr>
          <w:rFonts w:cs="Arial"/>
          <w:i/>
          <w:sz w:val="24"/>
          <w:szCs w:val="24"/>
        </w:rPr>
        <w:t>,</w:t>
      </w:r>
      <w:r>
        <w:rPr>
          <w:rFonts w:asciiTheme="minorHAnsi" w:hAnsiTheme="minorHAnsi"/>
          <w:i/>
          <w:sz w:val="24"/>
        </w:rPr>
        <w:t xml:space="preserve"> y el artículo 18, puntos </w:t>
      </w:r>
      <w:r w:rsidRPr="007D1964">
        <w:rPr>
          <w:rFonts w:asciiTheme="minorHAnsi" w:hAnsiTheme="minorHAnsi"/>
          <w:i/>
          <w:sz w:val="24"/>
        </w:rPr>
        <w:t>1</w:t>
      </w:r>
      <w:r>
        <w:rPr>
          <w:rFonts w:asciiTheme="minorHAnsi" w:hAnsiTheme="minorHAnsi"/>
          <w:i/>
          <w:sz w:val="24"/>
        </w:rPr>
        <w:t>, 2 y 4,</w:t>
      </w:r>
      <w:r w:rsidRPr="007D1964">
        <w:rPr>
          <w:rFonts w:asciiTheme="minorHAnsi" w:hAnsiTheme="minorHAnsi"/>
          <w:i/>
          <w:sz w:val="24"/>
        </w:rPr>
        <w:t xml:space="preserve"> de la Ley</w:t>
      </w:r>
      <w:r>
        <w:rPr>
          <w:rFonts w:asciiTheme="minorHAnsi" w:hAnsiTheme="minorHAnsi"/>
          <w:i/>
          <w:sz w:val="24"/>
        </w:rPr>
        <w:t xml:space="preserve"> de Transparencia</w:t>
      </w:r>
      <w:r w:rsidRPr="007D1964">
        <w:rPr>
          <w:rFonts w:asciiTheme="minorHAnsi" w:hAnsiTheme="minorHAnsi"/>
          <w:i/>
          <w:sz w:val="24"/>
        </w:rPr>
        <w:t xml:space="preserve">. </w:t>
      </w:r>
      <w:r w:rsidRPr="00372DC2">
        <w:rPr>
          <w:rFonts w:asciiTheme="minorHAnsi" w:hAnsiTheme="minorHAnsi"/>
          <w:b/>
          <w:i/>
          <w:sz w:val="24"/>
        </w:rPr>
        <w:t>S</w:t>
      </w:r>
      <w:r w:rsidRPr="00372DC2">
        <w:rPr>
          <w:rFonts w:asciiTheme="minorHAnsi" w:hAnsiTheme="minorHAnsi" w:cstheme="minorHAnsi"/>
          <w:b/>
          <w:i/>
          <w:sz w:val="24"/>
          <w:szCs w:val="24"/>
          <w:u w:val="single"/>
        </w:rPr>
        <w:t xml:space="preserve">e </w:t>
      </w:r>
      <w:r w:rsidRPr="007D1964">
        <w:rPr>
          <w:rFonts w:asciiTheme="minorHAnsi" w:hAnsiTheme="minorHAnsi" w:cstheme="minorHAnsi"/>
          <w:b/>
          <w:i/>
          <w:sz w:val="24"/>
          <w:szCs w:val="24"/>
          <w:u w:val="single"/>
        </w:rPr>
        <w:t>acuerda de forma unánime aprobar la propuesta</w:t>
      </w:r>
      <w:r>
        <w:rPr>
          <w:rFonts w:asciiTheme="minorHAnsi" w:hAnsiTheme="minorHAnsi" w:cstheme="minorHAnsi"/>
          <w:b/>
          <w:i/>
          <w:sz w:val="24"/>
          <w:szCs w:val="24"/>
          <w:u w:val="single"/>
        </w:rPr>
        <w:t xml:space="preserve"> de reserva</w:t>
      </w:r>
      <w:r w:rsidRPr="007D1964">
        <w:rPr>
          <w:rFonts w:asciiTheme="minorHAnsi" w:hAnsiTheme="minorHAnsi" w:cstheme="minorHAnsi"/>
          <w:i/>
          <w:sz w:val="24"/>
          <w:szCs w:val="24"/>
        </w:rPr>
        <w:t xml:space="preserve">, </w:t>
      </w:r>
      <w:r>
        <w:rPr>
          <w:rFonts w:asciiTheme="minorHAnsi" w:hAnsiTheme="minorHAnsi" w:cstheme="minorHAnsi"/>
          <w:i/>
          <w:sz w:val="24"/>
          <w:szCs w:val="24"/>
        </w:rPr>
        <w:t xml:space="preserve">derivado de </w:t>
      </w:r>
      <w:r w:rsidRPr="007D1964">
        <w:rPr>
          <w:rFonts w:asciiTheme="minorHAnsi" w:hAnsiTheme="minorHAnsi" w:cstheme="minorHAnsi"/>
          <w:i/>
          <w:sz w:val="24"/>
          <w:szCs w:val="24"/>
        </w:rPr>
        <w:t>la justificación que</w:t>
      </w:r>
      <w:r>
        <w:rPr>
          <w:rFonts w:asciiTheme="minorHAnsi" w:hAnsiTheme="minorHAnsi" w:cstheme="minorHAnsi"/>
          <w:i/>
          <w:sz w:val="24"/>
          <w:szCs w:val="24"/>
        </w:rPr>
        <w:t xml:space="preserve"> hace referencia el artículo 18, punto1, fracción </w:t>
      </w:r>
      <w:r w:rsidRPr="007D1964">
        <w:rPr>
          <w:rFonts w:asciiTheme="minorHAnsi" w:hAnsiTheme="minorHAnsi" w:cstheme="minorHAnsi"/>
          <w:i/>
          <w:sz w:val="24"/>
          <w:szCs w:val="24"/>
        </w:rPr>
        <w:t>IV de la Ley</w:t>
      </w:r>
      <w:r>
        <w:rPr>
          <w:rFonts w:asciiTheme="minorHAnsi" w:hAnsiTheme="minorHAnsi" w:cstheme="minorHAnsi"/>
          <w:i/>
          <w:sz w:val="24"/>
          <w:szCs w:val="24"/>
        </w:rPr>
        <w:t xml:space="preserve"> de Transparencia</w:t>
      </w:r>
      <w:r w:rsidRPr="007D1964">
        <w:rPr>
          <w:rFonts w:asciiTheme="minorHAnsi" w:hAnsiTheme="minorHAnsi" w:cstheme="minorHAnsi"/>
          <w:i/>
          <w:sz w:val="24"/>
          <w:szCs w:val="24"/>
        </w:rPr>
        <w:t>.</w:t>
      </w:r>
    </w:p>
    <w:p w:rsidR="009033FD" w:rsidRDefault="009033FD" w:rsidP="009033FD">
      <w:pPr>
        <w:spacing w:after="0" w:line="240" w:lineRule="auto"/>
        <w:jc w:val="both"/>
        <w:rPr>
          <w:rFonts w:cs="Arial"/>
          <w:i/>
          <w:sz w:val="24"/>
          <w:szCs w:val="24"/>
        </w:rPr>
      </w:pPr>
    </w:p>
    <w:p w:rsidR="009033FD" w:rsidRDefault="009033FD" w:rsidP="00473CAE">
      <w:pPr>
        <w:spacing w:after="0" w:line="240" w:lineRule="auto"/>
        <w:ind w:left="708" w:hanging="708"/>
        <w:jc w:val="both"/>
        <w:rPr>
          <w:rFonts w:cs="Arial"/>
          <w:sz w:val="24"/>
          <w:szCs w:val="24"/>
        </w:rPr>
      </w:pPr>
      <w:r w:rsidRPr="00FA0F96">
        <w:rPr>
          <w:rFonts w:cs="Arial"/>
          <w:sz w:val="24"/>
          <w:szCs w:val="24"/>
        </w:rPr>
        <w:t>Continuamos con el siguiente punto del orden del día.</w:t>
      </w:r>
    </w:p>
    <w:p w:rsidR="009033FD" w:rsidRDefault="009033FD" w:rsidP="009033FD">
      <w:pPr>
        <w:spacing w:after="0" w:line="240" w:lineRule="auto"/>
        <w:jc w:val="both"/>
        <w:rPr>
          <w:rFonts w:cs="Arial"/>
          <w:i/>
          <w:sz w:val="24"/>
          <w:szCs w:val="24"/>
        </w:rPr>
      </w:pPr>
    </w:p>
    <w:p w:rsidR="009033FD" w:rsidRDefault="009033FD" w:rsidP="009033FD">
      <w:pPr>
        <w:spacing w:after="0" w:line="240" w:lineRule="auto"/>
        <w:jc w:val="both"/>
        <w:rPr>
          <w:rFonts w:cstheme="minorHAnsi"/>
          <w:sz w:val="24"/>
          <w:szCs w:val="24"/>
        </w:rPr>
      </w:pPr>
      <w:r>
        <w:rPr>
          <w:rFonts w:cs="Arial"/>
          <w:b/>
          <w:sz w:val="24"/>
          <w:szCs w:val="24"/>
        </w:rPr>
        <w:t>V (cinco)</w:t>
      </w:r>
      <w:r w:rsidRPr="0019590B">
        <w:rPr>
          <w:rFonts w:cs="Arial"/>
          <w:b/>
          <w:sz w:val="24"/>
          <w:szCs w:val="24"/>
        </w:rPr>
        <w:t xml:space="preserve">.- ASUNTOS GENERALES.- </w:t>
      </w:r>
      <w:r>
        <w:rPr>
          <w:sz w:val="24"/>
          <w:szCs w:val="24"/>
        </w:rPr>
        <w:t>P</w:t>
      </w:r>
      <w:r w:rsidRPr="00D85631">
        <w:rPr>
          <w:sz w:val="24"/>
          <w:szCs w:val="24"/>
        </w:rPr>
        <w:t>reg</w:t>
      </w:r>
      <w:r>
        <w:rPr>
          <w:sz w:val="24"/>
          <w:szCs w:val="24"/>
        </w:rPr>
        <w:t xml:space="preserve">unto a los presentes, </w:t>
      </w:r>
      <w:r>
        <w:rPr>
          <w:rFonts w:cstheme="minorHAnsi"/>
          <w:sz w:val="24"/>
          <w:szCs w:val="24"/>
        </w:rPr>
        <w:t>si existe</w:t>
      </w:r>
      <w:r w:rsidRPr="002B7360">
        <w:rPr>
          <w:rFonts w:cstheme="minorHAnsi"/>
          <w:sz w:val="24"/>
          <w:szCs w:val="24"/>
        </w:rPr>
        <w:t xml:space="preserve"> algún tema ad</w:t>
      </w:r>
      <w:r>
        <w:rPr>
          <w:rFonts w:cstheme="minorHAnsi"/>
          <w:sz w:val="24"/>
          <w:szCs w:val="24"/>
        </w:rPr>
        <w:t>icional a tratar:</w:t>
      </w:r>
    </w:p>
    <w:p w:rsidR="009033FD" w:rsidRDefault="009033FD" w:rsidP="009033FD">
      <w:pPr>
        <w:spacing w:after="0" w:line="240" w:lineRule="auto"/>
        <w:jc w:val="both"/>
        <w:rPr>
          <w:rFonts w:cstheme="minorHAnsi"/>
          <w:sz w:val="24"/>
          <w:szCs w:val="24"/>
        </w:rPr>
      </w:pPr>
    </w:p>
    <w:p w:rsidR="009033FD" w:rsidRPr="00AE1101" w:rsidRDefault="009033FD" w:rsidP="009033FD">
      <w:pPr>
        <w:pStyle w:val="Sinespaciado"/>
        <w:jc w:val="both"/>
        <w:rPr>
          <w:rFonts w:asciiTheme="minorHAnsi" w:hAnsiTheme="minorHAnsi"/>
          <w:sz w:val="24"/>
          <w:szCs w:val="24"/>
        </w:rPr>
      </w:pPr>
      <w:r w:rsidRPr="007E7402">
        <w:rPr>
          <w:rFonts w:cs="Arial"/>
          <w:sz w:val="24"/>
          <w:szCs w:val="24"/>
        </w:rPr>
        <w:t>Licenc</w:t>
      </w:r>
      <w:r>
        <w:rPr>
          <w:rFonts w:cs="Arial"/>
          <w:sz w:val="24"/>
          <w:szCs w:val="24"/>
        </w:rPr>
        <w:t xml:space="preserve">iado Jorge Armando Ortiz </w:t>
      </w:r>
      <w:proofErr w:type="spellStart"/>
      <w:r>
        <w:rPr>
          <w:rFonts w:cs="Arial"/>
          <w:sz w:val="24"/>
          <w:szCs w:val="24"/>
        </w:rPr>
        <w:t>Tafoya</w:t>
      </w:r>
      <w:proofErr w:type="spellEnd"/>
      <w:r w:rsidRPr="00AE1101">
        <w:rPr>
          <w:rFonts w:asciiTheme="minorHAnsi" w:hAnsiTheme="minorHAnsi"/>
          <w:sz w:val="24"/>
          <w:szCs w:val="24"/>
        </w:rPr>
        <w:t xml:space="preserve">, </w:t>
      </w:r>
      <w:r>
        <w:rPr>
          <w:rFonts w:asciiTheme="minorHAnsi" w:hAnsiTheme="minorHAnsi"/>
          <w:sz w:val="24"/>
          <w:szCs w:val="24"/>
        </w:rPr>
        <w:t>Titular del Órgano Interno de Control y vocal del Comité</w:t>
      </w:r>
      <w:r w:rsidRPr="00AE1101">
        <w:rPr>
          <w:rFonts w:asciiTheme="minorHAnsi" w:hAnsiTheme="minorHAnsi"/>
          <w:sz w:val="24"/>
          <w:szCs w:val="24"/>
        </w:rPr>
        <w:t>:</w:t>
      </w:r>
      <w:r>
        <w:rPr>
          <w:rFonts w:asciiTheme="minorHAnsi" w:hAnsiTheme="minorHAnsi"/>
          <w:sz w:val="24"/>
          <w:szCs w:val="24"/>
        </w:rPr>
        <w:t xml:space="preserve"> ------------------------------------------------------------------------------------------------</w:t>
      </w:r>
      <w:r>
        <w:rPr>
          <w:rFonts w:asciiTheme="minorHAnsi" w:hAnsiTheme="minorHAnsi"/>
          <w:i/>
          <w:sz w:val="24"/>
          <w:szCs w:val="24"/>
        </w:rPr>
        <w:t xml:space="preserve"> </w:t>
      </w:r>
      <w:r w:rsidRPr="00CA50F6">
        <w:rPr>
          <w:rFonts w:asciiTheme="minorHAnsi" w:hAnsiTheme="minorHAnsi"/>
          <w:i/>
          <w:sz w:val="24"/>
          <w:szCs w:val="24"/>
        </w:rPr>
        <w:t>Ninguno.</w:t>
      </w:r>
    </w:p>
    <w:p w:rsidR="009033FD" w:rsidRDefault="009033FD" w:rsidP="009033FD">
      <w:pPr>
        <w:spacing w:after="0" w:line="240" w:lineRule="auto"/>
        <w:jc w:val="both"/>
        <w:rPr>
          <w:sz w:val="24"/>
          <w:szCs w:val="24"/>
        </w:rPr>
      </w:pPr>
      <w:r>
        <w:rPr>
          <w:sz w:val="24"/>
          <w:szCs w:val="24"/>
        </w:rPr>
        <w:t>Maestro Alfredo Chávez Zúñiga, Director de Transparencia</w:t>
      </w:r>
      <w:r w:rsidR="00B01069">
        <w:rPr>
          <w:sz w:val="24"/>
          <w:szCs w:val="24"/>
        </w:rPr>
        <w:t xml:space="preserve"> y Rendición de Cuentas</w:t>
      </w:r>
      <w:r>
        <w:rPr>
          <w:sz w:val="24"/>
          <w:szCs w:val="24"/>
        </w:rPr>
        <w:t xml:space="preserve"> y Secretari</w:t>
      </w:r>
      <w:r w:rsidR="00B01069">
        <w:rPr>
          <w:sz w:val="24"/>
          <w:szCs w:val="24"/>
        </w:rPr>
        <w:t>o Técnico del Comité: -----</w:t>
      </w:r>
      <w:r>
        <w:rPr>
          <w:sz w:val="24"/>
          <w:szCs w:val="24"/>
        </w:rPr>
        <w:t xml:space="preserve">-------------------------------------------------------------- </w:t>
      </w:r>
      <w:r w:rsidRPr="00CA50F6">
        <w:rPr>
          <w:i/>
          <w:sz w:val="24"/>
          <w:szCs w:val="24"/>
        </w:rPr>
        <w:t>Ninguno.</w:t>
      </w:r>
    </w:p>
    <w:p w:rsidR="009033FD" w:rsidRPr="00C452E0" w:rsidRDefault="009033FD" w:rsidP="009033FD">
      <w:pPr>
        <w:pStyle w:val="Sinespaciado"/>
        <w:jc w:val="both"/>
        <w:rPr>
          <w:rFonts w:asciiTheme="minorHAnsi" w:hAnsiTheme="minorHAnsi"/>
          <w:i/>
          <w:sz w:val="24"/>
          <w:szCs w:val="24"/>
        </w:rPr>
      </w:pPr>
      <w:r>
        <w:rPr>
          <w:sz w:val="24"/>
          <w:szCs w:val="24"/>
        </w:rPr>
        <w:t xml:space="preserve">De mi parte ninguno, por lo que </w:t>
      </w:r>
      <w:r>
        <w:rPr>
          <w:rFonts w:cstheme="minorHAnsi"/>
          <w:sz w:val="24"/>
          <w:szCs w:val="24"/>
        </w:rPr>
        <w:t>al no existir tema adicional a tratar se concluye con la presente sesión.</w:t>
      </w:r>
    </w:p>
    <w:p w:rsidR="009033FD" w:rsidRPr="00C452E0" w:rsidRDefault="009033FD" w:rsidP="009033FD">
      <w:pPr>
        <w:pStyle w:val="Sinespaciado"/>
        <w:rPr>
          <w:rFonts w:asciiTheme="minorHAnsi" w:hAnsiTheme="minorHAnsi"/>
          <w:i/>
          <w:sz w:val="24"/>
          <w:szCs w:val="24"/>
        </w:rPr>
      </w:pPr>
    </w:p>
    <w:p w:rsidR="009033FD" w:rsidRPr="00CE71D1" w:rsidRDefault="009033FD" w:rsidP="009033FD">
      <w:pPr>
        <w:spacing w:after="0" w:line="240" w:lineRule="auto"/>
        <w:jc w:val="both"/>
        <w:rPr>
          <w:rFonts w:cs="Arial"/>
          <w:b/>
          <w:sz w:val="24"/>
          <w:szCs w:val="24"/>
        </w:rPr>
      </w:pPr>
      <w:r w:rsidRPr="0029511D">
        <w:rPr>
          <w:rFonts w:cs="Arial"/>
          <w:b/>
          <w:sz w:val="24"/>
          <w:szCs w:val="24"/>
        </w:rPr>
        <w:t>V</w:t>
      </w:r>
      <w:r>
        <w:rPr>
          <w:rFonts w:cs="Arial"/>
          <w:b/>
          <w:sz w:val="24"/>
          <w:szCs w:val="24"/>
        </w:rPr>
        <w:t>I (seis)</w:t>
      </w:r>
      <w:r w:rsidRPr="0029511D">
        <w:rPr>
          <w:rFonts w:cs="Arial"/>
          <w:b/>
          <w:sz w:val="24"/>
          <w:szCs w:val="24"/>
        </w:rPr>
        <w:t xml:space="preserve">.- </w:t>
      </w:r>
      <w:r>
        <w:rPr>
          <w:rFonts w:cs="Arial"/>
          <w:b/>
          <w:sz w:val="24"/>
          <w:szCs w:val="24"/>
        </w:rPr>
        <w:t>CLAUSURA DE LA SESIÓN:</w:t>
      </w:r>
      <w:r w:rsidRPr="0029511D">
        <w:rPr>
          <w:rFonts w:cs="Arial"/>
          <w:b/>
          <w:sz w:val="24"/>
          <w:szCs w:val="24"/>
        </w:rPr>
        <w:t xml:space="preserve"> </w:t>
      </w:r>
    </w:p>
    <w:p w:rsidR="009033FD" w:rsidRDefault="009033FD" w:rsidP="009033FD">
      <w:pPr>
        <w:pStyle w:val="Sinespaciado"/>
        <w:jc w:val="both"/>
        <w:rPr>
          <w:sz w:val="24"/>
          <w:szCs w:val="24"/>
        </w:rPr>
      </w:pPr>
      <w:r>
        <w:rPr>
          <w:rFonts w:cs="Arial"/>
          <w:b/>
          <w:i/>
          <w:sz w:val="24"/>
          <w:szCs w:val="24"/>
          <w:u w:val="single"/>
        </w:rPr>
        <w:t>ACUERDO SÉPTIMO</w:t>
      </w:r>
      <w:r w:rsidRPr="0019590B">
        <w:rPr>
          <w:rFonts w:cs="Arial"/>
          <w:b/>
          <w:i/>
          <w:sz w:val="24"/>
          <w:szCs w:val="24"/>
        </w:rPr>
        <w:t xml:space="preserve">.- </w:t>
      </w:r>
      <w:r w:rsidRPr="00AE1101">
        <w:rPr>
          <w:b/>
          <w:i/>
          <w:sz w:val="24"/>
          <w:szCs w:val="24"/>
        </w:rPr>
        <w:t xml:space="preserve">APROBACIÓN DEL </w:t>
      </w:r>
      <w:r>
        <w:rPr>
          <w:b/>
          <w:i/>
          <w:sz w:val="24"/>
          <w:szCs w:val="24"/>
        </w:rPr>
        <w:t xml:space="preserve">QUINTO y SEXTO PUNTO </w:t>
      </w:r>
      <w:r w:rsidRPr="00AE1101">
        <w:rPr>
          <w:b/>
          <w:i/>
          <w:sz w:val="24"/>
          <w:szCs w:val="24"/>
        </w:rPr>
        <w:t xml:space="preserve">DEL ORDEN DEL DÍA.- </w:t>
      </w:r>
      <w:r w:rsidRPr="00E532BC">
        <w:rPr>
          <w:sz w:val="24"/>
          <w:szCs w:val="24"/>
        </w:rPr>
        <w:t xml:space="preserve">Considerando que no existe tema adicional a tratar, </w:t>
      </w:r>
      <w:r w:rsidRPr="00E532BC">
        <w:rPr>
          <w:b/>
          <w:sz w:val="24"/>
          <w:szCs w:val="24"/>
          <w:u w:val="single"/>
        </w:rPr>
        <w:t>se aprueba de forma unánime</w:t>
      </w:r>
      <w:r w:rsidRPr="00E532BC">
        <w:rPr>
          <w:sz w:val="24"/>
          <w:szCs w:val="24"/>
        </w:rPr>
        <w:t xml:space="preserve"> la clausur</w:t>
      </w:r>
      <w:r>
        <w:rPr>
          <w:sz w:val="24"/>
          <w:szCs w:val="24"/>
        </w:rPr>
        <w:t>a de la presente sesión a las 09</w:t>
      </w:r>
      <w:r w:rsidR="00B01069">
        <w:rPr>
          <w:sz w:val="24"/>
          <w:szCs w:val="24"/>
        </w:rPr>
        <w:t>:38</w:t>
      </w:r>
      <w:r>
        <w:rPr>
          <w:sz w:val="24"/>
          <w:szCs w:val="24"/>
        </w:rPr>
        <w:t xml:space="preserve"> nueve</w:t>
      </w:r>
      <w:r w:rsidRPr="00E532BC">
        <w:rPr>
          <w:sz w:val="24"/>
          <w:szCs w:val="24"/>
        </w:rPr>
        <w:t xml:space="preserve"> horas con</w:t>
      </w:r>
      <w:r w:rsidR="00B01069">
        <w:rPr>
          <w:sz w:val="24"/>
          <w:szCs w:val="24"/>
        </w:rPr>
        <w:t xml:space="preserve"> treinta y ocho</w:t>
      </w:r>
      <w:r w:rsidRPr="00E532BC">
        <w:rPr>
          <w:sz w:val="24"/>
          <w:szCs w:val="24"/>
        </w:rPr>
        <w:t xml:space="preserve"> minutos del </w:t>
      </w:r>
      <w:r w:rsidRPr="00861781">
        <w:rPr>
          <w:sz w:val="24"/>
          <w:szCs w:val="24"/>
        </w:rPr>
        <w:t xml:space="preserve">día </w:t>
      </w:r>
      <w:r w:rsidR="00B01069">
        <w:rPr>
          <w:sz w:val="24"/>
          <w:szCs w:val="24"/>
        </w:rPr>
        <w:t>08 ocho</w:t>
      </w:r>
      <w:r>
        <w:rPr>
          <w:sz w:val="24"/>
          <w:szCs w:val="24"/>
        </w:rPr>
        <w:t xml:space="preserve"> de octubre del año 2025 dos mil veinticinco</w:t>
      </w:r>
      <w:r w:rsidRPr="00861781">
        <w:rPr>
          <w:sz w:val="24"/>
          <w:szCs w:val="24"/>
        </w:rPr>
        <w:t>.</w:t>
      </w:r>
    </w:p>
    <w:p w:rsidR="009033FD" w:rsidRDefault="009033FD" w:rsidP="009033FD">
      <w:pPr>
        <w:pStyle w:val="Sinespaciado"/>
        <w:jc w:val="both"/>
        <w:rPr>
          <w:sz w:val="24"/>
          <w:szCs w:val="24"/>
        </w:rPr>
      </w:pPr>
    </w:p>
    <w:p w:rsidR="009033FD" w:rsidRDefault="009033FD" w:rsidP="009033FD">
      <w:pPr>
        <w:pStyle w:val="Sinespaciado"/>
        <w:jc w:val="both"/>
        <w:rPr>
          <w:sz w:val="24"/>
          <w:szCs w:val="24"/>
        </w:rPr>
      </w:pPr>
    </w:p>
    <w:p w:rsidR="009033FD" w:rsidRDefault="009033FD" w:rsidP="009033FD">
      <w:pPr>
        <w:pStyle w:val="Sinespaciado"/>
        <w:jc w:val="both"/>
        <w:rPr>
          <w:sz w:val="24"/>
          <w:szCs w:val="24"/>
        </w:rPr>
      </w:pPr>
    </w:p>
    <w:p w:rsidR="009033FD" w:rsidRDefault="009033FD" w:rsidP="009033FD">
      <w:pPr>
        <w:pStyle w:val="Sinespaciado"/>
        <w:jc w:val="both"/>
        <w:rPr>
          <w:sz w:val="24"/>
          <w:szCs w:val="24"/>
        </w:rPr>
      </w:pPr>
    </w:p>
    <w:p w:rsidR="009033FD" w:rsidRDefault="009033FD" w:rsidP="009033FD">
      <w:pPr>
        <w:pStyle w:val="Sinespaciado"/>
        <w:rPr>
          <w:sz w:val="24"/>
          <w:szCs w:val="24"/>
        </w:rPr>
      </w:pPr>
    </w:p>
    <w:p w:rsidR="009033FD" w:rsidRDefault="009033FD" w:rsidP="009033FD">
      <w:pPr>
        <w:pStyle w:val="Sinespaciado"/>
        <w:rPr>
          <w:sz w:val="24"/>
          <w:szCs w:val="24"/>
        </w:rPr>
      </w:pPr>
    </w:p>
    <w:p w:rsidR="00B01069" w:rsidRDefault="00B01069" w:rsidP="009033FD">
      <w:pPr>
        <w:pStyle w:val="Sinespaciado"/>
        <w:rPr>
          <w:sz w:val="24"/>
          <w:szCs w:val="24"/>
        </w:rPr>
      </w:pPr>
    </w:p>
    <w:p w:rsidR="009033FD" w:rsidRDefault="009033FD" w:rsidP="009033FD">
      <w:pPr>
        <w:pStyle w:val="Sinespaciado"/>
        <w:rPr>
          <w:sz w:val="24"/>
          <w:szCs w:val="24"/>
        </w:rPr>
      </w:pPr>
    </w:p>
    <w:p w:rsidR="009033FD" w:rsidRDefault="009033FD" w:rsidP="009033FD">
      <w:pPr>
        <w:pStyle w:val="Sinespaciado"/>
        <w:rPr>
          <w:sz w:val="24"/>
          <w:szCs w:val="24"/>
        </w:rPr>
      </w:pPr>
    </w:p>
    <w:p w:rsidR="00B01069" w:rsidRDefault="00B01069" w:rsidP="009033FD">
      <w:pPr>
        <w:pStyle w:val="Sinespaciado"/>
        <w:rPr>
          <w:sz w:val="24"/>
          <w:szCs w:val="24"/>
        </w:rPr>
      </w:pPr>
    </w:p>
    <w:p w:rsidR="00B01069" w:rsidRDefault="00B01069" w:rsidP="009033FD">
      <w:pPr>
        <w:pStyle w:val="Sinespaciado"/>
        <w:rPr>
          <w:sz w:val="24"/>
          <w:szCs w:val="24"/>
        </w:rPr>
      </w:pPr>
    </w:p>
    <w:p w:rsidR="00B01069" w:rsidRPr="00C452E0" w:rsidRDefault="00B01069" w:rsidP="009033FD">
      <w:pPr>
        <w:pStyle w:val="Sinespaciado"/>
        <w:rPr>
          <w:rFonts w:asciiTheme="minorHAnsi" w:hAnsiTheme="minorHAnsi" w:cs="Arial"/>
          <w:sz w:val="24"/>
          <w:szCs w:val="24"/>
        </w:rPr>
      </w:pPr>
    </w:p>
    <w:p w:rsidR="009033FD" w:rsidRPr="0019590B" w:rsidRDefault="009033FD" w:rsidP="009033FD">
      <w:pPr>
        <w:spacing w:after="0" w:line="240" w:lineRule="auto"/>
        <w:jc w:val="center"/>
        <w:rPr>
          <w:sz w:val="24"/>
          <w:szCs w:val="24"/>
        </w:rPr>
      </w:pPr>
      <w:r w:rsidRPr="00E87EDC">
        <w:rPr>
          <w:sz w:val="24"/>
          <w:szCs w:val="24"/>
        </w:rPr>
        <w:t>MAESTRA THANIA EDITH MORALES RODRÍGUEZ</w:t>
      </w:r>
      <w:r w:rsidRPr="0019590B">
        <w:rPr>
          <w:sz w:val="24"/>
          <w:szCs w:val="24"/>
        </w:rPr>
        <w:t xml:space="preserve"> </w:t>
      </w:r>
    </w:p>
    <w:p w:rsidR="009033FD" w:rsidRDefault="009033FD" w:rsidP="009033FD">
      <w:pPr>
        <w:spacing w:after="0" w:line="240" w:lineRule="auto"/>
        <w:jc w:val="center"/>
        <w:rPr>
          <w:rFonts w:cs="Arial"/>
          <w:sz w:val="24"/>
          <w:szCs w:val="24"/>
        </w:rPr>
      </w:pPr>
      <w:r>
        <w:rPr>
          <w:sz w:val="24"/>
          <w:szCs w:val="24"/>
        </w:rPr>
        <w:t>SÍNDICA MUNICIPAL Y PRESIDENTA</w:t>
      </w:r>
      <w:r w:rsidRPr="0019590B">
        <w:rPr>
          <w:sz w:val="24"/>
          <w:szCs w:val="24"/>
        </w:rPr>
        <w:t xml:space="preserve"> </w:t>
      </w:r>
      <w:r>
        <w:rPr>
          <w:sz w:val="24"/>
          <w:szCs w:val="24"/>
        </w:rPr>
        <w:t xml:space="preserve">DEL </w:t>
      </w:r>
      <w:r w:rsidRPr="004A3E30">
        <w:rPr>
          <w:rFonts w:cs="Arial"/>
          <w:sz w:val="24"/>
          <w:szCs w:val="24"/>
        </w:rPr>
        <w:t xml:space="preserve">COMITÉ DE </w:t>
      </w:r>
    </w:p>
    <w:p w:rsidR="009033FD" w:rsidRPr="00861781" w:rsidRDefault="009033FD" w:rsidP="009033FD">
      <w:pPr>
        <w:spacing w:after="0" w:line="240" w:lineRule="auto"/>
        <w:jc w:val="center"/>
        <w:rPr>
          <w:rFonts w:cs="Arial"/>
          <w:sz w:val="24"/>
          <w:szCs w:val="24"/>
        </w:rPr>
      </w:pPr>
      <w:r>
        <w:rPr>
          <w:rFonts w:cs="Arial"/>
          <w:sz w:val="24"/>
          <w:szCs w:val="24"/>
        </w:rPr>
        <w:t xml:space="preserve">TRANSPARENCIA DEL MUNICIPIO </w:t>
      </w:r>
      <w:r w:rsidRPr="004A3E30">
        <w:rPr>
          <w:rFonts w:cs="Arial"/>
          <w:sz w:val="24"/>
          <w:szCs w:val="24"/>
        </w:rPr>
        <w:t>DE TLAJOMULCO DE ZÚÑIGA</w:t>
      </w:r>
      <w:r>
        <w:rPr>
          <w:rFonts w:cs="Arial"/>
          <w:sz w:val="24"/>
          <w:szCs w:val="24"/>
        </w:rPr>
        <w:t>, JALISCO.</w:t>
      </w:r>
    </w:p>
    <w:p w:rsidR="009033FD" w:rsidRPr="0019590B" w:rsidRDefault="009033FD" w:rsidP="009033FD">
      <w:pPr>
        <w:spacing w:after="0" w:line="240" w:lineRule="auto"/>
        <w:jc w:val="center"/>
        <w:rPr>
          <w:sz w:val="24"/>
          <w:szCs w:val="24"/>
        </w:rPr>
      </w:pPr>
    </w:p>
    <w:p w:rsidR="009033FD" w:rsidRDefault="009033FD" w:rsidP="009033FD">
      <w:pPr>
        <w:spacing w:after="0" w:line="240" w:lineRule="auto"/>
        <w:rPr>
          <w:rFonts w:ascii="Arial" w:hAnsi="Arial" w:cs="Arial"/>
          <w:b/>
          <w:i/>
          <w:noProof/>
          <w:sz w:val="24"/>
          <w:szCs w:val="24"/>
          <w:lang w:eastAsia="es-MX"/>
        </w:rPr>
      </w:pPr>
    </w:p>
    <w:p w:rsidR="009033FD" w:rsidRDefault="009033FD" w:rsidP="009033FD">
      <w:pPr>
        <w:spacing w:after="0" w:line="240" w:lineRule="auto"/>
        <w:jc w:val="center"/>
        <w:rPr>
          <w:rFonts w:ascii="Arial" w:hAnsi="Arial" w:cs="Arial"/>
          <w:b/>
          <w:i/>
          <w:noProof/>
          <w:sz w:val="24"/>
          <w:szCs w:val="24"/>
          <w:lang w:eastAsia="es-MX"/>
        </w:rPr>
      </w:pPr>
    </w:p>
    <w:p w:rsidR="00B01069" w:rsidRDefault="00B01069" w:rsidP="009033FD">
      <w:pPr>
        <w:spacing w:after="0" w:line="240" w:lineRule="auto"/>
        <w:jc w:val="center"/>
        <w:rPr>
          <w:rFonts w:ascii="Arial" w:hAnsi="Arial" w:cs="Arial"/>
          <w:b/>
          <w:i/>
          <w:noProof/>
          <w:sz w:val="24"/>
          <w:szCs w:val="24"/>
          <w:lang w:eastAsia="es-MX"/>
        </w:rPr>
      </w:pPr>
    </w:p>
    <w:p w:rsidR="00B01069" w:rsidRDefault="00B01069" w:rsidP="009033FD">
      <w:pPr>
        <w:spacing w:after="0" w:line="240" w:lineRule="auto"/>
        <w:jc w:val="center"/>
        <w:rPr>
          <w:rFonts w:ascii="Arial" w:hAnsi="Arial" w:cs="Arial"/>
          <w:b/>
          <w:i/>
          <w:noProof/>
          <w:sz w:val="24"/>
          <w:szCs w:val="24"/>
          <w:lang w:eastAsia="es-MX"/>
        </w:rPr>
      </w:pPr>
    </w:p>
    <w:p w:rsidR="009033FD" w:rsidRDefault="009033FD" w:rsidP="009033FD">
      <w:pPr>
        <w:spacing w:after="0" w:line="240" w:lineRule="auto"/>
        <w:jc w:val="center"/>
        <w:rPr>
          <w:rFonts w:ascii="Arial" w:hAnsi="Arial" w:cs="Arial"/>
          <w:b/>
          <w:i/>
          <w:noProof/>
          <w:sz w:val="24"/>
          <w:szCs w:val="24"/>
          <w:lang w:eastAsia="es-MX"/>
        </w:rPr>
      </w:pPr>
    </w:p>
    <w:p w:rsidR="009033FD" w:rsidRDefault="009033FD" w:rsidP="009033FD">
      <w:pPr>
        <w:spacing w:after="0" w:line="240" w:lineRule="auto"/>
        <w:jc w:val="center"/>
        <w:rPr>
          <w:rFonts w:ascii="Arial" w:hAnsi="Arial" w:cs="Arial"/>
          <w:b/>
          <w:i/>
          <w:noProof/>
          <w:sz w:val="24"/>
          <w:szCs w:val="24"/>
          <w:lang w:eastAsia="es-MX"/>
        </w:rPr>
      </w:pPr>
    </w:p>
    <w:p w:rsidR="009033FD" w:rsidRDefault="009033FD" w:rsidP="009033FD">
      <w:pPr>
        <w:spacing w:after="0" w:line="240" w:lineRule="auto"/>
        <w:jc w:val="center"/>
        <w:rPr>
          <w:rFonts w:ascii="Arial" w:hAnsi="Arial" w:cs="Arial"/>
          <w:b/>
          <w:i/>
          <w:noProof/>
          <w:sz w:val="24"/>
          <w:szCs w:val="24"/>
          <w:lang w:eastAsia="es-MX"/>
        </w:rPr>
      </w:pPr>
    </w:p>
    <w:p w:rsidR="009033FD" w:rsidRDefault="009033FD" w:rsidP="009033FD">
      <w:pPr>
        <w:spacing w:after="0" w:line="240" w:lineRule="auto"/>
        <w:jc w:val="center"/>
        <w:rPr>
          <w:rFonts w:ascii="Arial" w:hAnsi="Arial" w:cs="Arial"/>
          <w:b/>
          <w:i/>
          <w:noProof/>
          <w:sz w:val="24"/>
          <w:szCs w:val="24"/>
          <w:lang w:eastAsia="es-MX"/>
        </w:rPr>
      </w:pPr>
    </w:p>
    <w:p w:rsidR="009033FD" w:rsidRDefault="009033FD" w:rsidP="009033FD">
      <w:pPr>
        <w:spacing w:after="0" w:line="240" w:lineRule="auto"/>
        <w:jc w:val="center"/>
        <w:rPr>
          <w:rFonts w:ascii="Arial" w:hAnsi="Arial" w:cs="Arial"/>
          <w:b/>
          <w:i/>
          <w:noProof/>
          <w:sz w:val="24"/>
          <w:szCs w:val="24"/>
          <w:lang w:eastAsia="es-MX"/>
        </w:rPr>
      </w:pPr>
    </w:p>
    <w:p w:rsidR="009033FD" w:rsidRDefault="009033FD" w:rsidP="009033FD">
      <w:pPr>
        <w:spacing w:after="0" w:line="240" w:lineRule="auto"/>
        <w:jc w:val="center"/>
        <w:rPr>
          <w:rFonts w:ascii="Arial" w:hAnsi="Arial" w:cs="Arial"/>
          <w:b/>
          <w:i/>
          <w:noProof/>
          <w:sz w:val="24"/>
          <w:szCs w:val="24"/>
          <w:lang w:eastAsia="es-MX"/>
        </w:rPr>
      </w:pPr>
    </w:p>
    <w:p w:rsidR="009033FD" w:rsidRDefault="009033FD" w:rsidP="009033FD">
      <w:pPr>
        <w:spacing w:after="0" w:line="240" w:lineRule="auto"/>
        <w:jc w:val="center"/>
        <w:rPr>
          <w:rFonts w:ascii="Arial" w:hAnsi="Arial" w:cs="Arial"/>
          <w:b/>
          <w:i/>
          <w:noProof/>
          <w:sz w:val="24"/>
          <w:szCs w:val="24"/>
          <w:lang w:eastAsia="es-MX"/>
        </w:rPr>
      </w:pPr>
    </w:p>
    <w:p w:rsidR="009033FD" w:rsidRDefault="009033FD" w:rsidP="009033FD">
      <w:pPr>
        <w:spacing w:after="0" w:line="240" w:lineRule="auto"/>
        <w:jc w:val="center"/>
        <w:rPr>
          <w:rFonts w:ascii="Arial" w:hAnsi="Arial" w:cs="Arial"/>
          <w:b/>
          <w:i/>
          <w:noProof/>
          <w:sz w:val="24"/>
          <w:szCs w:val="24"/>
          <w:lang w:eastAsia="es-MX"/>
        </w:rPr>
      </w:pPr>
    </w:p>
    <w:p w:rsidR="009033FD" w:rsidRPr="0019590B" w:rsidRDefault="009033FD" w:rsidP="009033FD">
      <w:pPr>
        <w:spacing w:after="0" w:line="240" w:lineRule="auto"/>
        <w:jc w:val="center"/>
        <w:rPr>
          <w:sz w:val="24"/>
          <w:szCs w:val="24"/>
        </w:rPr>
      </w:pPr>
    </w:p>
    <w:p w:rsidR="009033FD" w:rsidRPr="0019590B" w:rsidRDefault="009033FD" w:rsidP="009033FD">
      <w:pPr>
        <w:spacing w:after="0" w:line="240" w:lineRule="auto"/>
        <w:rPr>
          <w:sz w:val="24"/>
          <w:szCs w:val="24"/>
        </w:rPr>
      </w:pPr>
    </w:p>
    <w:p w:rsidR="009033FD" w:rsidRPr="0019590B" w:rsidRDefault="009033FD" w:rsidP="009033FD">
      <w:pPr>
        <w:spacing w:after="0" w:line="240" w:lineRule="auto"/>
        <w:rPr>
          <w:sz w:val="24"/>
          <w:szCs w:val="24"/>
        </w:rPr>
      </w:pPr>
    </w:p>
    <w:p w:rsidR="009033FD" w:rsidRPr="0019590B" w:rsidRDefault="009033FD" w:rsidP="009033FD">
      <w:pPr>
        <w:spacing w:after="0" w:line="240" w:lineRule="auto"/>
        <w:jc w:val="center"/>
        <w:rPr>
          <w:sz w:val="24"/>
          <w:szCs w:val="24"/>
        </w:rPr>
      </w:pPr>
      <w:r w:rsidRPr="00E87EDC">
        <w:rPr>
          <w:sz w:val="24"/>
          <w:szCs w:val="24"/>
        </w:rPr>
        <w:t>LICENCIADO JORGE ARMANDO ORTIZ TAFOYA</w:t>
      </w:r>
      <w:r w:rsidRPr="0019590B">
        <w:rPr>
          <w:sz w:val="24"/>
          <w:szCs w:val="24"/>
        </w:rPr>
        <w:t xml:space="preserve"> </w:t>
      </w:r>
    </w:p>
    <w:p w:rsidR="009033FD" w:rsidRPr="00861781" w:rsidRDefault="009033FD" w:rsidP="009033FD">
      <w:pPr>
        <w:spacing w:after="0" w:line="240" w:lineRule="auto"/>
        <w:jc w:val="center"/>
        <w:rPr>
          <w:sz w:val="24"/>
          <w:szCs w:val="24"/>
        </w:rPr>
      </w:pPr>
      <w:r w:rsidRPr="00CD5898">
        <w:rPr>
          <w:sz w:val="24"/>
          <w:szCs w:val="24"/>
        </w:rPr>
        <w:t xml:space="preserve">TITULAR DEL ÓRGANO INTERNO DE CONTROL </w:t>
      </w:r>
      <w:r>
        <w:rPr>
          <w:rFonts w:cs="Arial"/>
          <w:sz w:val="24"/>
          <w:szCs w:val="24"/>
        </w:rPr>
        <w:t xml:space="preserve">Y VOCAL DEL </w:t>
      </w:r>
      <w:r w:rsidRPr="00E22A4C">
        <w:rPr>
          <w:rFonts w:cs="Arial"/>
          <w:sz w:val="24"/>
          <w:szCs w:val="24"/>
        </w:rPr>
        <w:t xml:space="preserve">COMITÉ DE </w:t>
      </w:r>
    </w:p>
    <w:p w:rsidR="009033FD" w:rsidRDefault="009033FD" w:rsidP="009033FD">
      <w:pPr>
        <w:spacing w:after="0" w:line="240" w:lineRule="auto"/>
        <w:jc w:val="center"/>
        <w:rPr>
          <w:rFonts w:cs="Arial"/>
          <w:sz w:val="24"/>
          <w:szCs w:val="24"/>
        </w:rPr>
      </w:pPr>
      <w:r>
        <w:rPr>
          <w:rFonts w:cs="Arial"/>
          <w:sz w:val="24"/>
          <w:szCs w:val="24"/>
        </w:rPr>
        <w:t xml:space="preserve">TRANSPARENCIA DEL MUNICIPIO </w:t>
      </w:r>
      <w:r w:rsidRPr="004A3E30">
        <w:rPr>
          <w:rFonts w:cs="Arial"/>
          <w:sz w:val="24"/>
          <w:szCs w:val="24"/>
        </w:rPr>
        <w:t>DE TLAJOMULCO DE ZÚÑIGA</w:t>
      </w:r>
      <w:r>
        <w:rPr>
          <w:rFonts w:cs="Arial"/>
          <w:sz w:val="24"/>
          <w:szCs w:val="24"/>
        </w:rPr>
        <w:t>, JALISCO.</w:t>
      </w:r>
    </w:p>
    <w:p w:rsidR="009033FD" w:rsidRDefault="009033FD" w:rsidP="009033FD">
      <w:pPr>
        <w:pStyle w:val="Sinespaciado"/>
        <w:jc w:val="center"/>
        <w:rPr>
          <w:rFonts w:cs="Arial"/>
          <w:sz w:val="24"/>
          <w:szCs w:val="24"/>
        </w:rPr>
      </w:pPr>
    </w:p>
    <w:p w:rsidR="009033FD" w:rsidRDefault="009033FD" w:rsidP="009033FD">
      <w:pPr>
        <w:pStyle w:val="Sinespaciado"/>
        <w:jc w:val="center"/>
        <w:rPr>
          <w:rFonts w:cs="Arial"/>
          <w:sz w:val="24"/>
          <w:szCs w:val="24"/>
        </w:rPr>
      </w:pPr>
    </w:p>
    <w:p w:rsidR="009033FD" w:rsidRDefault="009033FD" w:rsidP="009033FD">
      <w:pPr>
        <w:pStyle w:val="Sinespaciado"/>
        <w:jc w:val="center"/>
        <w:rPr>
          <w:rFonts w:cs="Arial"/>
          <w:sz w:val="24"/>
          <w:szCs w:val="24"/>
        </w:rPr>
      </w:pPr>
    </w:p>
    <w:p w:rsidR="009033FD" w:rsidRDefault="009033FD" w:rsidP="009033FD">
      <w:pPr>
        <w:pStyle w:val="Sinespaciado"/>
        <w:jc w:val="center"/>
        <w:rPr>
          <w:rFonts w:cs="Arial"/>
          <w:sz w:val="24"/>
          <w:szCs w:val="24"/>
        </w:rPr>
      </w:pPr>
    </w:p>
    <w:p w:rsidR="009033FD" w:rsidRDefault="009033FD" w:rsidP="009033FD">
      <w:pPr>
        <w:pStyle w:val="Sinespaciado"/>
        <w:jc w:val="center"/>
        <w:rPr>
          <w:rFonts w:cs="Arial"/>
          <w:sz w:val="24"/>
          <w:szCs w:val="24"/>
        </w:rPr>
      </w:pPr>
    </w:p>
    <w:p w:rsidR="009033FD" w:rsidRDefault="009033FD" w:rsidP="009033FD">
      <w:pPr>
        <w:pStyle w:val="Sinespaciado"/>
        <w:jc w:val="center"/>
        <w:rPr>
          <w:rFonts w:cs="Arial"/>
          <w:sz w:val="24"/>
          <w:szCs w:val="24"/>
        </w:rPr>
      </w:pPr>
    </w:p>
    <w:p w:rsidR="009033FD" w:rsidRDefault="009033FD" w:rsidP="009033FD">
      <w:pPr>
        <w:pStyle w:val="Sinespaciado"/>
        <w:jc w:val="center"/>
        <w:rPr>
          <w:rFonts w:cs="Arial"/>
          <w:sz w:val="24"/>
          <w:szCs w:val="24"/>
        </w:rPr>
      </w:pPr>
    </w:p>
    <w:p w:rsidR="009033FD" w:rsidRDefault="009033FD" w:rsidP="009033FD">
      <w:pPr>
        <w:pStyle w:val="Sinespaciado"/>
        <w:jc w:val="center"/>
        <w:rPr>
          <w:rFonts w:cs="Arial"/>
          <w:sz w:val="24"/>
          <w:szCs w:val="24"/>
        </w:rPr>
      </w:pPr>
    </w:p>
    <w:p w:rsidR="009033FD" w:rsidRDefault="009033FD" w:rsidP="009033FD">
      <w:pPr>
        <w:pStyle w:val="Sinespaciado"/>
        <w:jc w:val="center"/>
        <w:rPr>
          <w:rFonts w:cs="Arial"/>
          <w:sz w:val="24"/>
          <w:szCs w:val="24"/>
        </w:rPr>
      </w:pPr>
    </w:p>
    <w:p w:rsidR="009033FD" w:rsidRDefault="009033FD" w:rsidP="009033FD">
      <w:pPr>
        <w:pStyle w:val="Sinespaciado"/>
        <w:rPr>
          <w:rFonts w:cs="Arial"/>
          <w:sz w:val="24"/>
          <w:szCs w:val="24"/>
        </w:rPr>
      </w:pPr>
    </w:p>
    <w:p w:rsidR="00B01069" w:rsidRDefault="00B01069" w:rsidP="009033FD">
      <w:pPr>
        <w:pStyle w:val="Sinespaciado"/>
        <w:rPr>
          <w:rFonts w:cs="Arial"/>
          <w:sz w:val="24"/>
          <w:szCs w:val="24"/>
        </w:rPr>
      </w:pPr>
    </w:p>
    <w:p w:rsidR="00B01069" w:rsidRDefault="00B01069" w:rsidP="009033FD">
      <w:pPr>
        <w:pStyle w:val="Sinespaciado"/>
        <w:rPr>
          <w:rFonts w:cs="Arial"/>
          <w:sz w:val="24"/>
          <w:szCs w:val="24"/>
        </w:rPr>
      </w:pPr>
    </w:p>
    <w:p w:rsidR="009033FD" w:rsidRDefault="009033FD" w:rsidP="009033FD">
      <w:pPr>
        <w:pStyle w:val="Sinespaciado"/>
        <w:jc w:val="center"/>
        <w:rPr>
          <w:rFonts w:cs="Arial"/>
          <w:sz w:val="24"/>
          <w:szCs w:val="24"/>
        </w:rPr>
      </w:pPr>
    </w:p>
    <w:p w:rsidR="009033FD" w:rsidRDefault="009033FD" w:rsidP="009033FD">
      <w:pPr>
        <w:pStyle w:val="Sinespaciado"/>
        <w:jc w:val="center"/>
        <w:rPr>
          <w:rFonts w:cs="Arial"/>
          <w:sz w:val="24"/>
          <w:szCs w:val="24"/>
        </w:rPr>
      </w:pPr>
    </w:p>
    <w:p w:rsidR="009033FD" w:rsidRDefault="009033FD" w:rsidP="009033FD">
      <w:pPr>
        <w:pStyle w:val="Sinespaciado"/>
        <w:jc w:val="center"/>
        <w:rPr>
          <w:rFonts w:cs="Arial"/>
          <w:sz w:val="24"/>
          <w:szCs w:val="24"/>
        </w:rPr>
      </w:pPr>
    </w:p>
    <w:p w:rsidR="009033FD" w:rsidRDefault="009033FD" w:rsidP="009033FD">
      <w:pPr>
        <w:spacing w:after="0" w:line="240" w:lineRule="auto"/>
        <w:jc w:val="center"/>
        <w:rPr>
          <w:rFonts w:cs="Arial"/>
          <w:sz w:val="24"/>
          <w:szCs w:val="24"/>
        </w:rPr>
      </w:pPr>
    </w:p>
    <w:p w:rsidR="009033FD" w:rsidRPr="0019590B" w:rsidRDefault="009033FD" w:rsidP="009033FD">
      <w:pPr>
        <w:pStyle w:val="Sinespaciado"/>
        <w:jc w:val="center"/>
        <w:rPr>
          <w:sz w:val="24"/>
          <w:szCs w:val="24"/>
        </w:rPr>
      </w:pPr>
      <w:r>
        <w:rPr>
          <w:sz w:val="24"/>
          <w:szCs w:val="24"/>
        </w:rPr>
        <w:t>MAESTRO ALFREDO CHÁVEZ ZÚÑIGA</w:t>
      </w:r>
    </w:p>
    <w:p w:rsidR="009033FD" w:rsidRPr="003F4684" w:rsidRDefault="009033FD" w:rsidP="009033FD">
      <w:pPr>
        <w:spacing w:after="0" w:line="240" w:lineRule="auto"/>
        <w:jc w:val="center"/>
        <w:rPr>
          <w:rFonts w:cs="Arial"/>
          <w:sz w:val="24"/>
          <w:szCs w:val="24"/>
        </w:rPr>
      </w:pPr>
      <w:r w:rsidRPr="0019590B">
        <w:rPr>
          <w:sz w:val="24"/>
          <w:szCs w:val="24"/>
        </w:rPr>
        <w:t>DIRECTO</w:t>
      </w:r>
      <w:r>
        <w:rPr>
          <w:sz w:val="24"/>
          <w:szCs w:val="24"/>
        </w:rPr>
        <w:t>R DE TRANSPARENCIA Y RENDICIÓN DE CUENTAS Y SECRETARIO TÉCNICO</w:t>
      </w:r>
      <w:r w:rsidRPr="0019590B">
        <w:rPr>
          <w:sz w:val="24"/>
          <w:szCs w:val="24"/>
        </w:rPr>
        <w:t xml:space="preserve"> </w:t>
      </w:r>
      <w:r>
        <w:rPr>
          <w:sz w:val="24"/>
          <w:szCs w:val="24"/>
        </w:rPr>
        <w:t xml:space="preserve">DEL </w:t>
      </w:r>
      <w:r w:rsidRPr="004A3E30">
        <w:rPr>
          <w:rFonts w:cs="Arial"/>
          <w:sz w:val="24"/>
          <w:szCs w:val="24"/>
        </w:rPr>
        <w:t xml:space="preserve">COMITÉ DE </w:t>
      </w:r>
      <w:r>
        <w:rPr>
          <w:rFonts w:cs="Arial"/>
          <w:sz w:val="24"/>
          <w:szCs w:val="24"/>
        </w:rPr>
        <w:t xml:space="preserve">TRANSPARENCIA DEL MUNICIPIO </w:t>
      </w:r>
      <w:r w:rsidRPr="004A3E30">
        <w:rPr>
          <w:rFonts w:cs="Arial"/>
          <w:sz w:val="24"/>
          <w:szCs w:val="24"/>
        </w:rPr>
        <w:t>DE TLAJOMULCO DE ZÚÑIGA</w:t>
      </w:r>
      <w:r>
        <w:rPr>
          <w:rFonts w:cs="Arial"/>
          <w:sz w:val="24"/>
          <w:szCs w:val="24"/>
        </w:rPr>
        <w:t>, JALISCO.</w:t>
      </w:r>
    </w:p>
    <w:p w:rsidR="009033FD" w:rsidRDefault="009033FD" w:rsidP="009033FD">
      <w:pPr>
        <w:jc w:val="right"/>
      </w:pPr>
    </w:p>
    <w:p w:rsidR="009033FD" w:rsidRDefault="009033FD" w:rsidP="009033FD">
      <w:pPr>
        <w:jc w:val="right"/>
      </w:pPr>
    </w:p>
    <w:p w:rsidR="009033FD" w:rsidRPr="00D61A56" w:rsidRDefault="009033FD" w:rsidP="009033FD">
      <w:pPr>
        <w:jc w:val="right"/>
        <w:rPr>
          <w:i/>
          <w:sz w:val="16"/>
          <w:szCs w:val="16"/>
        </w:rPr>
      </w:pPr>
      <w:r>
        <w:rPr>
          <w:i/>
          <w:sz w:val="16"/>
          <w:szCs w:val="16"/>
        </w:rPr>
        <w:t>ACZ/</w:t>
      </w:r>
      <w:proofErr w:type="spellStart"/>
      <w:r>
        <w:rPr>
          <w:i/>
          <w:sz w:val="16"/>
          <w:szCs w:val="16"/>
        </w:rPr>
        <w:t>jche</w:t>
      </w:r>
      <w:proofErr w:type="spellEnd"/>
    </w:p>
    <w:p w:rsidR="0099524E" w:rsidRDefault="0099524E"/>
    <w:sectPr w:rsidR="0099524E" w:rsidSect="00C86E37">
      <w:headerReference w:type="default" r:id="rId7"/>
      <w:footerReference w:type="default" r:id="rId8"/>
      <w:pgSz w:w="12242" w:h="19301" w:code="154"/>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33FD" w:rsidRDefault="009033FD" w:rsidP="009033FD">
      <w:pPr>
        <w:spacing w:after="0" w:line="240" w:lineRule="auto"/>
      </w:pPr>
      <w:r>
        <w:separator/>
      </w:r>
    </w:p>
  </w:endnote>
  <w:endnote w:type="continuationSeparator" w:id="0">
    <w:p w:rsidR="009033FD" w:rsidRDefault="009033FD" w:rsidP="009033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420E" w:rsidRDefault="00473CAE" w:rsidP="002E420E">
    <w:pPr>
      <w:pStyle w:val="Encabezado"/>
      <w:jc w:val="center"/>
      <w:rPr>
        <w:sz w:val="16"/>
        <w:szCs w:val="16"/>
      </w:rPr>
    </w:pPr>
    <w:r w:rsidRPr="00F66C40">
      <w:rPr>
        <w:rFonts w:cs="Arial"/>
        <w:sz w:val="16"/>
        <w:szCs w:val="16"/>
      </w:rPr>
      <w:t>Esta página f</w:t>
    </w:r>
    <w:r>
      <w:rPr>
        <w:rFonts w:cs="Arial"/>
        <w:sz w:val="16"/>
        <w:szCs w:val="16"/>
      </w:rPr>
      <w:t>orma parte integral del Acta</w:t>
    </w:r>
    <w:r w:rsidRPr="00F66C40">
      <w:rPr>
        <w:rFonts w:cs="Arial"/>
        <w:sz w:val="16"/>
        <w:szCs w:val="16"/>
      </w:rPr>
      <w:t xml:space="preserve"> de la </w:t>
    </w:r>
    <w:r w:rsidR="001579A0">
      <w:rPr>
        <w:rFonts w:cs="Arial"/>
        <w:sz w:val="16"/>
        <w:szCs w:val="16"/>
      </w:rPr>
      <w:t>Vigésima Sesión</w:t>
    </w:r>
    <w:r w:rsidR="009033FD">
      <w:rPr>
        <w:rFonts w:cs="Arial"/>
        <w:sz w:val="16"/>
        <w:szCs w:val="16"/>
      </w:rPr>
      <w:t xml:space="preserve"> Extrao</w:t>
    </w:r>
    <w:r>
      <w:rPr>
        <w:rFonts w:cs="Arial"/>
        <w:sz w:val="16"/>
        <w:szCs w:val="16"/>
      </w:rPr>
      <w:t xml:space="preserve">rdinaria del </w:t>
    </w:r>
    <w:r>
      <w:rPr>
        <w:sz w:val="16"/>
        <w:szCs w:val="16"/>
      </w:rPr>
      <w:t>año 2025,</w:t>
    </w:r>
    <w:r w:rsidRPr="00F66C40">
      <w:rPr>
        <w:sz w:val="16"/>
        <w:szCs w:val="16"/>
      </w:rPr>
      <w:t xml:space="preserve"> del Comité de Transparencia</w:t>
    </w:r>
    <w:r>
      <w:rPr>
        <w:sz w:val="16"/>
        <w:szCs w:val="16"/>
      </w:rPr>
      <w:t xml:space="preserve"> de la Administración Municipal 2024-2027 del Municipio d</w:t>
    </w:r>
    <w:r w:rsidRPr="00F66C40">
      <w:rPr>
        <w:sz w:val="16"/>
        <w:szCs w:val="16"/>
      </w:rPr>
      <w:t>e Tlajomulco de Zúñiga, Jalisco,</w:t>
    </w:r>
    <w:r w:rsidR="009033FD">
      <w:rPr>
        <w:sz w:val="16"/>
        <w:szCs w:val="16"/>
      </w:rPr>
      <w:t xml:space="preserve"> celebrada el día 08</w:t>
    </w:r>
    <w:r>
      <w:rPr>
        <w:sz w:val="16"/>
        <w:szCs w:val="16"/>
      </w:rPr>
      <w:t xml:space="preserve"> de octubre del año 2025</w:t>
    </w:r>
    <w:r w:rsidRPr="00F66C40">
      <w:rPr>
        <w:sz w:val="16"/>
        <w:szCs w:val="16"/>
      </w:rPr>
      <w:t>.</w:t>
    </w:r>
  </w:p>
  <w:p w:rsidR="002E420E" w:rsidRDefault="001579A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33FD" w:rsidRDefault="009033FD" w:rsidP="009033FD">
      <w:pPr>
        <w:spacing w:after="0" w:line="240" w:lineRule="auto"/>
      </w:pPr>
      <w:r>
        <w:separator/>
      </w:r>
    </w:p>
  </w:footnote>
  <w:footnote w:type="continuationSeparator" w:id="0">
    <w:p w:rsidR="009033FD" w:rsidRDefault="009033FD" w:rsidP="009033F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96931042"/>
      <w:docPartObj>
        <w:docPartGallery w:val="Page Numbers (Margins)"/>
        <w:docPartUnique/>
      </w:docPartObj>
    </w:sdtPr>
    <w:sdtEndPr/>
    <w:sdtContent>
      <w:p w:rsidR="002E420E" w:rsidRDefault="00473CAE">
        <w:pPr>
          <w:pStyle w:val="Encabezado"/>
        </w:pPr>
        <w:r>
          <w:rPr>
            <w:noProof/>
            <w:lang w:eastAsia="es-MX"/>
          </w:rPr>
          <mc:AlternateContent>
            <mc:Choice Requires="wps">
              <w:drawing>
                <wp:anchor distT="0" distB="0" distL="114300" distR="114300" simplePos="0" relativeHeight="251659264" behindDoc="0" locked="0" layoutInCell="0" allowOverlap="1" wp14:anchorId="76A662FB" wp14:editId="6830288C">
                  <wp:simplePos x="0" y="0"/>
                  <wp:positionH relativeFrom="rightMargin">
                    <wp:align>center</wp:align>
                  </wp:positionH>
                  <wp:positionV relativeFrom="page">
                    <wp:align>center</wp:align>
                  </wp:positionV>
                  <wp:extent cx="762000" cy="895350"/>
                  <wp:effectExtent l="0" t="0" r="0" b="0"/>
                  <wp:wrapNone/>
                  <wp:docPr id="5" name="Rectá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rsidR="002E420E" w:rsidRDefault="00473CAE">
                                  <w:pPr>
                                    <w:jc w:val="center"/>
                                    <w:rPr>
                                      <w:rFonts w:asciiTheme="majorHAnsi" w:eastAsiaTheme="majorEastAsia" w:hAnsiTheme="majorHAnsi" w:cstheme="majorBidi"/>
                                      <w:sz w:val="72"/>
                                      <w:szCs w:val="72"/>
                                    </w:rPr>
                                  </w:pPr>
                                  <w:r>
                                    <w:rPr>
                                      <w:rFonts w:asciiTheme="minorHAnsi" w:eastAsiaTheme="minorEastAsia" w:hAnsiTheme="minorHAnsi"/>
                                    </w:rPr>
                                    <w:fldChar w:fldCharType="begin"/>
                                  </w:r>
                                  <w:r>
                                    <w:instrText>PAGE  \* MERGEFORMAT</w:instrText>
                                  </w:r>
                                  <w:r>
                                    <w:rPr>
                                      <w:rFonts w:asciiTheme="minorHAnsi" w:eastAsiaTheme="minorEastAsia" w:hAnsiTheme="minorHAnsi"/>
                                    </w:rPr>
                                    <w:fldChar w:fldCharType="separate"/>
                                  </w:r>
                                  <w:r w:rsidR="001579A0" w:rsidRPr="001579A0">
                                    <w:rPr>
                                      <w:rFonts w:asciiTheme="majorHAnsi" w:eastAsiaTheme="majorEastAsia" w:hAnsiTheme="majorHAnsi" w:cstheme="majorBidi"/>
                                      <w:noProof/>
                                      <w:sz w:val="48"/>
                                      <w:szCs w:val="48"/>
                                      <w:lang w:val="es-ES"/>
                                    </w:rPr>
                                    <w:t>8</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A662FB" id="Rectángulo 5" o:spid="_x0000_s1026" style="position:absolute;margin-left:0;margin-top:0;width:60pt;height:70.5pt;z-index:251659264;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" o:allowincell="f" stroked="f">
                  <v:textbo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rsidR="002E420E" w:rsidRDefault="00473CAE">
                            <w:pPr>
                              <w:jc w:val="center"/>
                              <w:rPr>
                                <w:rFonts w:asciiTheme="majorHAnsi" w:eastAsiaTheme="majorEastAsia" w:hAnsiTheme="majorHAnsi" w:cstheme="majorBidi"/>
                                <w:sz w:val="72"/>
                                <w:szCs w:val="72"/>
                              </w:rPr>
                            </w:pPr>
                            <w:r>
                              <w:rPr>
                                <w:rFonts w:asciiTheme="minorHAnsi" w:eastAsiaTheme="minorEastAsia" w:hAnsiTheme="minorHAnsi"/>
                              </w:rPr>
                              <w:fldChar w:fldCharType="begin"/>
                            </w:r>
                            <w:r>
                              <w:instrText>PAGE  \* MERGEFORMAT</w:instrText>
                            </w:r>
                            <w:r>
                              <w:rPr>
                                <w:rFonts w:asciiTheme="minorHAnsi" w:eastAsiaTheme="minorEastAsia" w:hAnsiTheme="minorHAnsi"/>
                              </w:rPr>
                              <w:fldChar w:fldCharType="separate"/>
                            </w:r>
                            <w:r w:rsidR="001579A0" w:rsidRPr="001579A0">
                              <w:rPr>
                                <w:rFonts w:asciiTheme="majorHAnsi" w:eastAsiaTheme="majorEastAsia" w:hAnsiTheme="majorHAnsi" w:cstheme="majorBidi"/>
                                <w:noProof/>
                                <w:sz w:val="48"/>
                                <w:szCs w:val="48"/>
                                <w:lang w:val="es-ES"/>
                              </w:rPr>
                              <w:t>8</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1AB1CF5"/>
    <w:multiLevelType w:val="hybridMultilevel"/>
    <w:tmpl w:val="1026E2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33FD"/>
    <w:rsid w:val="00140AA7"/>
    <w:rsid w:val="001579A0"/>
    <w:rsid w:val="0018237D"/>
    <w:rsid w:val="001D61BC"/>
    <w:rsid w:val="002769C4"/>
    <w:rsid w:val="003E4255"/>
    <w:rsid w:val="00473CAE"/>
    <w:rsid w:val="005E38AA"/>
    <w:rsid w:val="006956E9"/>
    <w:rsid w:val="006F4594"/>
    <w:rsid w:val="008D73B4"/>
    <w:rsid w:val="009033FD"/>
    <w:rsid w:val="009821D8"/>
    <w:rsid w:val="0099524E"/>
    <w:rsid w:val="00B01069"/>
    <w:rsid w:val="00CA7627"/>
    <w:rsid w:val="00E558CC"/>
    <w:rsid w:val="00EE0A6D"/>
    <w:rsid w:val="00FD3D6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BBF080-2548-458D-A26E-B422EDD0E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3FD"/>
    <w:pPr>
      <w:spacing w:after="200" w:line="276"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9033FD"/>
    <w:pPr>
      <w:spacing w:after="0" w:line="240" w:lineRule="auto"/>
    </w:pPr>
    <w:rPr>
      <w:rFonts w:ascii="Calibri" w:eastAsia="Calibri" w:hAnsi="Calibri" w:cs="Times New Roman"/>
    </w:rPr>
  </w:style>
  <w:style w:type="paragraph" w:styleId="Encabezado">
    <w:name w:val="header"/>
    <w:basedOn w:val="Normal"/>
    <w:link w:val="EncabezadoCar"/>
    <w:uiPriority w:val="99"/>
    <w:unhideWhenUsed/>
    <w:rsid w:val="009033F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033FD"/>
    <w:rPr>
      <w:rFonts w:ascii="Calibri" w:eastAsia="Calibri" w:hAnsi="Calibri" w:cs="Times New Roman"/>
    </w:rPr>
  </w:style>
  <w:style w:type="paragraph" w:styleId="Piedepgina">
    <w:name w:val="footer"/>
    <w:basedOn w:val="Normal"/>
    <w:link w:val="PiedepginaCar"/>
    <w:uiPriority w:val="99"/>
    <w:unhideWhenUsed/>
    <w:rsid w:val="009033F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033FD"/>
    <w:rPr>
      <w:rFonts w:ascii="Calibri" w:eastAsia="Calibri" w:hAnsi="Calibri" w:cs="Times New Roman"/>
    </w:rPr>
  </w:style>
  <w:style w:type="paragraph" w:styleId="NormalWeb">
    <w:name w:val="Normal (Web)"/>
    <w:basedOn w:val="Normal"/>
    <w:unhideWhenUsed/>
    <w:rsid w:val="009033FD"/>
    <w:pPr>
      <w:spacing w:before="100" w:beforeAutospacing="1" w:after="100" w:afterAutospacing="1" w:line="240" w:lineRule="auto"/>
    </w:pPr>
    <w:rPr>
      <w:rFonts w:ascii="Times New Roman" w:eastAsia="Times New Roman" w:hAnsi="Times New Roman"/>
      <w:sz w:val="24"/>
      <w:szCs w:val="24"/>
      <w:lang w:eastAsia="es-MX"/>
    </w:rPr>
  </w:style>
  <w:style w:type="paragraph" w:styleId="Prrafodelista">
    <w:name w:val="List Paragraph"/>
    <w:basedOn w:val="Normal"/>
    <w:uiPriority w:val="34"/>
    <w:qFormat/>
    <w:rsid w:val="009033FD"/>
    <w:pPr>
      <w:ind w:left="720"/>
      <w:contextualSpacing/>
    </w:pPr>
  </w:style>
  <w:style w:type="paragraph" w:styleId="Textodeglobo">
    <w:name w:val="Balloon Text"/>
    <w:basedOn w:val="Normal"/>
    <w:link w:val="TextodegloboCar"/>
    <w:uiPriority w:val="99"/>
    <w:semiHidden/>
    <w:unhideWhenUsed/>
    <w:rsid w:val="00473CA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73CAE"/>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96</TotalTime>
  <Pages>8</Pages>
  <Words>3840</Words>
  <Characters>21125</Characters>
  <Application>Microsoft Office Word</Application>
  <DocSecurity>0</DocSecurity>
  <Lines>176</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24916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CARLOS HERNANDEZ ESPINOZA</dc:creator>
  <cp:keywords/>
  <dc:description/>
  <cp:lastModifiedBy>JUAN CARLOS HERNANDEZ ESPINOZA</cp:lastModifiedBy>
  <cp:revision>12</cp:revision>
  <cp:lastPrinted>2025-10-16T19:20:00Z</cp:lastPrinted>
  <dcterms:created xsi:type="dcterms:W3CDTF">2025-10-08T17:53:00Z</dcterms:created>
  <dcterms:modified xsi:type="dcterms:W3CDTF">2025-10-16T19:20:00Z</dcterms:modified>
</cp:coreProperties>
</file>