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3A" w:rsidRDefault="00FC113A" w:rsidP="00FC113A">
      <w:pPr>
        <w:widowControl/>
        <w:suppressAutoHyphens w:val="0"/>
        <w:autoSpaceDN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:rsidR="00FC113A" w:rsidRDefault="00FC113A" w:rsidP="00FC113A">
      <w:pPr>
        <w:widowControl/>
        <w:suppressAutoHyphens w:val="0"/>
        <w:autoSpaceDN/>
        <w:jc w:val="right"/>
        <w:textAlignment w:val="auto"/>
        <w:rPr>
          <w:rFonts w:ascii="Arial" w:hAnsi="Arial" w:cs="Arial"/>
          <w:b/>
          <w:sz w:val="22"/>
          <w:szCs w:val="22"/>
        </w:rPr>
      </w:pPr>
    </w:p>
    <w:p w:rsidR="00FC113A" w:rsidRDefault="004623CD" w:rsidP="00FC113A">
      <w:pPr>
        <w:widowControl/>
        <w:suppressAutoHyphens w:val="0"/>
        <w:autoSpaceDN/>
        <w:jc w:val="right"/>
        <w:textAlignment w:val="auto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DBF4E02" wp14:editId="4F2072F9">
            <wp:extent cx="2305050" cy="829256"/>
            <wp:effectExtent l="0" t="0" r="0" b="9525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340" cy="84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58" w:rsidRDefault="00BB2F58" w:rsidP="00BB2F58">
      <w:pPr>
        <w:jc w:val="both"/>
        <w:rPr>
          <w:rFonts w:ascii="Arial" w:hAnsi="Arial" w:cs="Arial"/>
          <w:b/>
        </w:rPr>
      </w:pPr>
    </w:p>
    <w:p w:rsidR="00BB2F58" w:rsidRDefault="00BB2F58" w:rsidP="00BB2F5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BB2F58" w:rsidRPr="008B527F" w:rsidRDefault="00BB2F58" w:rsidP="00BB2F58">
      <w:pPr>
        <w:jc w:val="both"/>
        <w:rPr>
          <w:rFonts w:ascii="Arial" w:hAnsi="Arial" w:cs="Arial"/>
          <w:sz w:val="22"/>
        </w:rPr>
      </w:pPr>
      <w:r w:rsidRPr="008B527F">
        <w:rPr>
          <w:rFonts w:ascii="Arial" w:hAnsi="Arial" w:cs="Arial"/>
          <w:sz w:val="22"/>
        </w:rPr>
        <w:t xml:space="preserve">Atentamente le envió la información necesaria para actualizar los criterios solicitados por </w:t>
      </w:r>
      <w:proofErr w:type="spellStart"/>
      <w:r w:rsidRPr="008B527F">
        <w:rPr>
          <w:rFonts w:ascii="Arial" w:hAnsi="Arial" w:cs="Arial"/>
          <w:sz w:val="22"/>
        </w:rPr>
        <w:t>CIMTRA</w:t>
      </w:r>
      <w:proofErr w:type="spellEnd"/>
      <w:r w:rsidRPr="008B527F">
        <w:rPr>
          <w:rFonts w:ascii="Arial" w:hAnsi="Arial" w:cs="Arial"/>
          <w:sz w:val="22"/>
        </w:rPr>
        <w:t>, para ser publicados en el portal, referentes al punto   19.</w:t>
      </w:r>
    </w:p>
    <w:p w:rsidR="00BB2F58" w:rsidRPr="008B527F" w:rsidRDefault="00BB2F58" w:rsidP="00BB2F58">
      <w:pPr>
        <w:jc w:val="both"/>
        <w:rPr>
          <w:rFonts w:ascii="Arial" w:hAnsi="Arial" w:cs="Arial"/>
          <w:sz w:val="22"/>
        </w:rPr>
      </w:pPr>
    </w:p>
    <w:p w:rsidR="00BB2F58" w:rsidRPr="008B527F" w:rsidRDefault="00BB2F58" w:rsidP="00BB2F58">
      <w:p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b/>
          <w:sz w:val="20"/>
        </w:rPr>
        <w:t>Procedimiento para Finiquitos: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Recibe el movimiento de baja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Se solicita a las diferentes áreas (Patrimonio, Tesorería y Comisaria) los NO adeudos.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Calcula finiquito.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Verifica los no adeudos.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Inicia Tramite para el pago de finiquito ante Tesorería.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Tramita cheque ante Tesorería.</w:t>
      </w:r>
      <w:r w:rsidR="004623CD" w:rsidRPr="004623CD">
        <w:rPr>
          <w:noProof/>
        </w:rPr>
        <w:t xml:space="preserve"> 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Recibe cheque y entrega al ex empleado.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Integra documentación para comprobación.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Comprueba ante Tesorería.</w:t>
      </w:r>
    </w:p>
    <w:p w:rsidR="00BB2F58" w:rsidRPr="008B527F" w:rsidRDefault="00BB2F58" w:rsidP="00BB2F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sz w:val="20"/>
        </w:rPr>
        <w:t>Archiva expediente.</w:t>
      </w:r>
    </w:p>
    <w:p w:rsidR="00BB2F58" w:rsidRPr="008B527F" w:rsidRDefault="00BB2F58" w:rsidP="00BB2F58">
      <w:pPr>
        <w:jc w:val="both"/>
        <w:rPr>
          <w:rFonts w:ascii="Arial" w:hAnsi="Arial" w:cs="Arial"/>
          <w:sz w:val="20"/>
        </w:rPr>
      </w:pPr>
    </w:p>
    <w:p w:rsidR="00BB2F58" w:rsidRPr="008B527F" w:rsidRDefault="00BB2F58" w:rsidP="00BB2F58">
      <w:pPr>
        <w:jc w:val="both"/>
        <w:rPr>
          <w:rFonts w:ascii="Arial" w:hAnsi="Arial" w:cs="Arial"/>
          <w:b/>
          <w:sz w:val="20"/>
        </w:rPr>
      </w:pPr>
      <w:r w:rsidRPr="008B527F">
        <w:rPr>
          <w:rFonts w:ascii="Arial" w:hAnsi="Arial" w:cs="Arial"/>
          <w:b/>
          <w:sz w:val="20"/>
        </w:rPr>
        <w:t>Procedimiento para Reclutamiento, Selección y Contratación del Personal.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Revisa la información de la requisición del personal y verifica que efectivamente exista vacante en la plantilla del personal.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Identifica al candidato propuesto por la Dirección que envía requisición.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Cita al candidato para aplicar entrevista y exámenes psicométricos,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Entrevista y aplica pruebas psicométricas.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Elabora reporte con resultados de los candidatos.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Si cubre el perfil, llama al candidato para informarle que fue seleccionado y solicita documentación requerida para ingreso.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Recibe y revisa documentación.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Llena formato de seguro de vida, inventario de personal y designación de beneficiarios.</w:t>
      </w:r>
    </w:p>
    <w:p w:rsidR="00BB2F58" w:rsidRPr="008B527F" w:rsidRDefault="00BB2F58" w:rsidP="00BB2F5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Elabora el Nombramiento.</w:t>
      </w:r>
    </w:p>
    <w:p w:rsidR="00BB2F58" w:rsidRPr="008B527F" w:rsidRDefault="00BB2F58" w:rsidP="00BB2F58">
      <w:pPr>
        <w:jc w:val="both"/>
        <w:rPr>
          <w:rFonts w:ascii="Arial" w:hAnsi="Arial" w:cs="Arial"/>
          <w:sz w:val="20"/>
        </w:rPr>
      </w:pPr>
    </w:p>
    <w:p w:rsidR="00BB2F58" w:rsidRPr="008B527F" w:rsidRDefault="00BB2F58" w:rsidP="00BB2F58">
      <w:p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NOTA: Se hace de su</w:t>
      </w:r>
      <w:r w:rsidRPr="008B527F">
        <w:rPr>
          <w:rFonts w:ascii="Arial" w:hAnsi="Arial" w:cs="Arial"/>
          <w:sz w:val="20"/>
        </w:rPr>
        <w:tab/>
      </w:r>
      <w:r w:rsidR="008B527F" w:rsidRPr="008B527F">
        <w:rPr>
          <w:rFonts w:ascii="Arial" w:hAnsi="Arial" w:cs="Arial"/>
          <w:sz w:val="20"/>
        </w:rPr>
        <w:t xml:space="preserve"> conocimiento</w:t>
      </w:r>
      <w:r w:rsidRPr="008B527F">
        <w:rPr>
          <w:rFonts w:ascii="Arial" w:hAnsi="Arial" w:cs="Arial"/>
          <w:sz w:val="20"/>
        </w:rPr>
        <w:t xml:space="preserve"> que los procedimientos antes mencionados se realizan para la contratación de </w:t>
      </w:r>
      <w:r w:rsidR="008B527F" w:rsidRPr="008B527F">
        <w:rPr>
          <w:rFonts w:ascii="Arial" w:hAnsi="Arial" w:cs="Arial"/>
          <w:sz w:val="20"/>
        </w:rPr>
        <w:t>personal de cualquier</w:t>
      </w:r>
      <w:r w:rsidRPr="008B527F">
        <w:rPr>
          <w:rFonts w:ascii="Arial" w:hAnsi="Arial" w:cs="Arial"/>
          <w:sz w:val="20"/>
        </w:rPr>
        <w:t xml:space="preserve"> categoría (Base, Confianza o </w:t>
      </w:r>
      <w:r w:rsidR="008B527F" w:rsidRPr="008B527F">
        <w:rPr>
          <w:rFonts w:ascii="Arial" w:hAnsi="Arial" w:cs="Arial"/>
          <w:sz w:val="20"/>
        </w:rPr>
        <w:t>Supernumerario)</w:t>
      </w:r>
      <w:r w:rsidRPr="008B527F">
        <w:rPr>
          <w:rFonts w:ascii="Arial" w:hAnsi="Arial" w:cs="Arial"/>
          <w:sz w:val="20"/>
        </w:rPr>
        <w:t xml:space="preserve">, mismo que estarán vigentes </w:t>
      </w:r>
      <w:r w:rsidR="008B527F" w:rsidRPr="008B527F">
        <w:rPr>
          <w:rFonts w:ascii="Arial" w:hAnsi="Arial" w:cs="Arial"/>
          <w:sz w:val="20"/>
        </w:rPr>
        <w:t>hasta el 30 de septiembre de 2027.</w:t>
      </w:r>
    </w:p>
    <w:p w:rsidR="00BB2F58" w:rsidRPr="008B527F" w:rsidRDefault="00BB2F58" w:rsidP="00BB2F58">
      <w:pPr>
        <w:jc w:val="both"/>
        <w:rPr>
          <w:rFonts w:ascii="Arial" w:hAnsi="Arial" w:cs="Arial"/>
          <w:sz w:val="20"/>
        </w:rPr>
      </w:pPr>
      <w:r w:rsidRPr="008B527F">
        <w:rPr>
          <w:rFonts w:ascii="Arial" w:hAnsi="Arial" w:cs="Arial"/>
          <w:sz w:val="20"/>
        </w:rPr>
        <w:t>Sin otro particular</w:t>
      </w:r>
      <w:r w:rsidR="008B527F" w:rsidRPr="008B527F">
        <w:rPr>
          <w:rFonts w:ascii="Arial" w:hAnsi="Arial" w:cs="Arial"/>
          <w:sz w:val="20"/>
        </w:rPr>
        <w:t xml:space="preserve"> por el momento</w:t>
      </w:r>
      <w:r w:rsidRPr="008B527F">
        <w:rPr>
          <w:rFonts w:ascii="Arial" w:hAnsi="Arial" w:cs="Arial"/>
          <w:sz w:val="20"/>
        </w:rPr>
        <w:t xml:space="preserve"> quedo a sus órdenes enviándole un </w:t>
      </w:r>
      <w:r w:rsidR="008B527F" w:rsidRPr="008B527F">
        <w:rPr>
          <w:rFonts w:ascii="Arial" w:hAnsi="Arial" w:cs="Arial"/>
          <w:sz w:val="20"/>
        </w:rPr>
        <w:t>cordial saludo</w:t>
      </w:r>
      <w:r w:rsidRPr="008B527F">
        <w:rPr>
          <w:rFonts w:ascii="Arial" w:hAnsi="Arial" w:cs="Arial"/>
          <w:sz w:val="20"/>
        </w:rPr>
        <w:t>.</w:t>
      </w:r>
    </w:p>
    <w:p w:rsidR="00BB2F58" w:rsidRPr="00BB2F58" w:rsidRDefault="00BB2F58" w:rsidP="00FC113A">
      <w:pPr>
        <w:pStyle w:val="Predeterminado"/>
        <w:jc w:val="center"/>
        <w:rPr>
          <w:rFonts w:ascii="Arial" w:hAnsi="Arial" w:cs="Arial"/>
          <w:sz w:val="14"/>
          <w:lang w:val="es-ES"/>
        </w:rPr>
      </w:pPr>
    </w:p>
    <w:sectPr w:rsidR="00BB2F58" w:rsidRPr="00BB2F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D7AF9"/>
    <w:multiLevelType w:val="hybridMultilevel"/>
    <w:tmpl w:val="F69EB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54A65"/>
    <w:multiLevelType w:val="hybridMultilevel"/>
    <w:tmpl w:val="9DF8D4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762D9"/>
    <w:multiLevelType w:val="hybridMultilevel"/>
    <w:tmpl w:val="F4D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3A"/>
    <w:rsid w:val="003E7A7C"/>
    <w:rsid w:val="004623CD"/>
    <w:rsid w:val="004D4688"/>
    <w:rsid w:val="00522633"/>
    <w:rsid w:val="005226B9"/>
    <w:rsid w:val="00767272"/>
    <w:rsid w:val="00861D33"/>
    <w:rsid w:val="008B527F"/>
    <w:rsid w:val="00BB2F58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E751"/>
  <w15:chartTrackingRefBased/>
  <w15:docId w15:val="{05A5610F-E8AD-4159-81CF-5BF72033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1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C11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Normal1">
    <w:name w:val="Normal1"/>
    <w:rsid w:val="00FC113A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Predeterminado">
    <w:name w:val="Predeterminado"/>
    <w:qFormat/>
    <w:rsid w:val="00FC113A"/>
    <w:pPr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BB2F58"/>
    <w:pPr>
      <w:ind w:left="720"/>
      <w:contextualSpacing/>
    </w:pPr>
    <w:rPr>
      <w:szCs w:val="21"/>
    </w:rPr>
  </w:style>
  <w:style w:type="character" w:styleId="Hipervnculo">
    <w:name w:val="Hyperlink"/>
    <w:basedOn w:val="Fuentedeprrafopredeter"/>
    <w:uiPriority w:val="99"/>
    <w:unhideWhenUsed/>
    <w:rsid w:val="003E7A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ALEJANDRA VARGAS NAVARRO</dc:creator>
  <cp:keywords/>
  <dc:description/>
  <cp:lastModifiedBy>CYNTHIA ALEJANDRA VARGAS NAVARRO</cp:lastModifiedBy>
  <cp:revision>6</cp:revision>
  <cp:lastPrinted>2025-01-24T23:48:00Z</cp:lastPrinted>
  <dcterms:created xsi:type="dcterms:W3CDTF">2024-08-07T16:06:00Z</dcterms:created>
  <dcterms:modified xsi:type="dcterms:W3CDTF">2025-03-11T22:34:00Z</dcterms:modified>
</cp:coreProperties>
</file>